
<file path=[Content_Types].xml><?xml version="1.0" encoding="utf-8"?>
<Types xmlns="http://schemas.openxmlformats.org/package/2006/content-types">
  <Default Extension="bin" ContentType="application/vnd.openxmlformats-officedocument.oleObject"/>
  <Default Extension="emf" ContentType="image/x-emf"/>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5FCF5C" w14:textId="77777777" w:rsidR="00A35FEC" w:rsidRPr="00940170" w:rsidRDefault="00A35FEC" w:rsidP="007B5427">
      <w:pPr>
        <w:shd w:val="clear" w:color="auto" w:fill="FFFFFF"/>
        <w:spacing w:line="274" w:lineRule="exact"/>
        <w:ind w:right="922"/>
        <w:jc w:val="center"/>
        <w:rPr>
          <w:rFonts w:asciiTheme="majorHAnsi" w:hAnsiTheme="majorHAnsi"/>
          <w:b/>
          <w:bCs/>
          <w:sz w:val="24"/>
          <w:szCs w:val="24"/>
        </w:rPr>
      </w:pPr>
    </w:p>
    <w:p w14:paraId="10A2F18A" w14:textId="77777777" w:rsidR="00A35FEC" w:rsidRPr="00940170" w:rsidRDefault="00A35FEC" w:rsidP="007B5427">
      <w:pPr>
        <w:shd w:val="clear" w:color="auto" w:fill="FFFFFF"/>
        <w:spacing w:line="274" w:lineRule="exact"/>
        <w:ind w:right="922"/>
        <w:jc w:val="center"/>
        <w:rPr>
          <w:rFonts w:asciiTheme="majorHAnsi" w:hAnsiTheme="majorHAnsi"/>
          <w:b/>
          <w:bCs/>
          <w:sz w:val="24"/>
          <w:szCs w:val="24"/>
        </w:rPr>
      </w:pPr>
    </w:p>
    <w:p w14:paraId="5618EAF0" w14:textId="77777777" w:rsidR="00A35FEC" w:rsidRPr="00940170" w:rsidRDefault="00A35FEC" w:rsidP="007B5427">
      <w:pPr>
        <w:shd w:val="clear" w:color="auto" w:fill="FFFFFF"/>
        <w:spacing w:line="274" w:lineRule="exact"/>
        <w:ind w:right="922"/>
        <w:jc w:val="center"/>
        <w:rPr>
          <w:rFonts w:asciiTheme="majorHAnsi" w:hAnsiTheme="majorHAnsi"/>
          <w:b/>
          <w:bCs/>
          <w:sz w:val="24"/>
          <w:szCs w:val="24"/>
        </w:rPr>
      </w:pPr>
    </w:p>
    <w:p w14:paraId="14F9CEAF" w14:textId="77777777" w:rsidR="007B5427" w:rsidRPr="00526BC3" w:rsidRDefault="007B5427" w:rsidP="00996D50">
      <w:pPr>
        <w:shd w:val="clear" w:color="auto" w:fill="FFFFFF"/>
        <w:spacing w:line="274" w:lineRule="exact"/>
        <w:ind w:right="922"/>
        <w:jc w:val="center"/>
        <w:rPr>
          <w:rFonts w:asciiTheme="majorHAnsi" w:hAnsiTheme="majorHAnsi"/>
          <w:b/>
          <w:bCs/>
          <w:sz w:val="24"/>
          <w:szCs w:val="24"/>
        </w:rPr>
      </w:pPr>
      <w:r w:rsidRPr="00526BC3">
        <w:rPr>
          <w:rFonts w:asciiTheme="majorHAnsi" w:hAnsiTheme="majorHAnsi"/>
          <w:b/>
          <w:bCs/>
          <w:sz w:val="24"/>
          <w:szCs w:val="24"/>
        </w:rPr>
        <w:t xml:space="preserve">CONTRACT DE MANDAT </w:t>
      </w:r>
    </w:p>
    <w:p w14:paraId="4E7ACCB7" w14:textId="77777777" w:rsidR="00996D50" w:rsidRPr="00526BC3" w:rsidRDefault="00996D50" w:rsidP="00996D50">
      <w:pPr>
        <w:shd w:val="clear" w:color="auto" w:fill="FFFFFF"/>
        <w:spacing w:line="274" w:lineRule="exact"/>
        <w:ind w:right="922"/>
        <w:jc w:val="center"/>
        <w:rPr>
          <w:rFonts w:asciiTheme="majorHAnsi" w:eastAsia="Times New Roman" w:hAnsiTheme="majorHAnsi"/>
          <w:b/>
          <w:bCs/>
          <w:spacing w:val="-1"/>
          <w:sz w:val="24"/>
          <w:szCs w:val="24"/>
        </w:rPr>
      </w:pPr>
      <w:r w:rsidRPr="00526BC3">
        <w:rPr>
          <w:rFonts w:asciiTheme="majorHAnsi" w:hAnsiTheme="majorHAnsi"/>
          <w:b/>
          <w:bCs/>
          <w:sz w:val="24"/>
          <w:szCs w:val="24"/>
        </w:rPr>
        <w:t>Nr</w:t>
      </w:r>
      <w:r w:rsidR="00834998" w:rsidRPr="00526BC3">
        <w:rPr>
          <w:rFonts w:asciiTheme="majorHAnsi" w:hAnsiTheme="majorHAnsi"/>
          <w:b/>
          <w:bCs/>
          <w:sz w:val="24"/>
          <w:szCs w:val="24"/>
        </w:rPr>
        <w:t xml:space="preserve">...... </w:t>
      </w:r>
      <w:r w:rsidRPr="00526BC3">
        <w:rPr>
          <w:rFonts w:asciiTheme="majorHAnsi" w:hAnsiTheme="majorHAnsi"/>
          <w:b/>
          <w:bCs/>
          <w:sz w:val="24"/>
          <w:szCs w:val="24"/>
        </w:rPr>
        <w:t>data</w:t>
      </w:r>
      <w:r w:rsidR="001B7361" w:rsidRPr="00526BC3">
        <w:rPr>
          <w:rFonts w:asciiTheme="majorHAnsi" w:hAnsiTheme="majorHAnsi"/>
          <w:b/>
          <w:bCs/>
          <w:sz w:val="24"/>
          <w:szCs w:val="24"/>
        </w:rPr>
        <w:t xml:space="preserve"> </w:t>
      </w:r>
      <w:r w:rsidR="00834998" w:rsidRPr="00526BC3">
        <w:rPr>
          <w:rFonts w:asciiTheme="majorHAnsi" w:hAnsiTheme="majorHAnsi"/>
          <w:b/>
          <w:bCs/>
          <w:sz w:val="24"/>
          <w:szCs w:val="24"/>
        </w:rPr>
        <w:t>...................</w:t>
      </w:r>
    </w:p>
    <w:p w14:paraId="580C6AB6" w14:textId="77777777" w:rsidR="004A1186" w:rsidRPr="00526BC3" w:rsidRDefault="004A1186" w:rsidP="007B5427">
      <w:pPr>
        <w:shd w:val="clear" w:color="auto" w:fill="FFFFFF"/>
        <w:spacing w:line="274" w:lineRule="exact"/>
        <w:ind w:right="922"/>
        <w:jc w:val="center"/>
        <w:rPr>
          <w:rFonts w:asciiTheme="majorHAnsi" w:hAnsiTheme="majorHAnsi"/>
          <w:sz w:val="24"/>
          <w:szCs w:val="24"/>
        </w:rPr>
      </w:pPr>
    </w:p>
    <w:p w14:paraId="6F66A6F9" w14:textId="77777777" w:rsidR="004A1186" w:rsidRPr="00526BC3" w:rsidRDefault="00376571" w:rsidP="00376571">
      <w:pPr>
        <w:shd w:val="clear" w:color="auto" w:fill="FFFFFF"/>
        <w:spacing w:before="288"/>
        <w:rPr>
          <w:rFonts w:asciiTheme="majorHAnsi" w:hAnsiTheme="majorHAnsi"/>
          <w:sz w:val="24"/>
          <w:szCs w:val="24"/>
        </w:rPr>
      </w:pPr>
      <w:r w:rsidRPr="00526BC3">
        <w:rPr>
          <w:rFonts w:asciiTheme="majorHAnsi" w:hAnsiTheme="majorHAnsi"/>
          <w:b/>
          <w:bCs/>
          <w:spacing w:val="-1"/>
          <w:sz w:val="24"/>
          <w:szCs w:val="24"/>
        </w:rPr>
        <w:t>ÎNTRE</w:t>
      </w:r>
      <w:r w:rsidR="004A1186" w:rsidRPr="00526BC3">
        <w:rPr>
          <w:rFonts w:asciiTheme="majorHAnsi" w:eastAsia="Times New Roman" w:hAnsiTheme="majorHAnsi"/>
          <w:b/>
          <w:bCs/>
          <w:spacing w:val="-1"/>
          <w:sz w:val="24"/>
          <w:szCs w:val="24"/>
        </w:rPr>
        <w:t>:</w:t>
      </w:r>
    </w:p>
    <w:p w14:paraId="50209D03" w14:textId="59CE503D" w:rsidR="004A1186" w:rsidRPr="00526BC3" w:rsidRDefault="00A540F6" w:rsidP="00C44BD4">
      <w:pPr>
        <w:pStyle w:val="ListParagraph"/>
        <w:numPr>
          <w:ilvl w:val="0"/>
          <w:numId w:val="12"/>
        </w:numPr>
        <w:shd w:val="clear" w:color="auto" w:fill="FFFFFF"/>
        <w:spacing w:before="252" w:line="281" w:lineRule="exact"/>
        <w:ind w:right="7"/>
        <w:jc w:val="both"/>
        <w:rPr>
          <w:rFonts w:asciiTheme="majorHAnsi" w:hAnsiTheme="majorHAnsi"/>
          <w:sz w:val="24"/>
          <w:szCs w:val="24"/>
        </w:rPr>
      </w:pPr>
      <w:r w:rsidRPr="00526BC3">
        <w:rPr>
          <w:rFonts w:asciiTheme="majorHAnsi" w:hAnsiTheme="majorHAnsi"/>
          <w:b/>
          <w:sz w:val="24"/>
          <w:szCs w:val="24"/>
        </w:rPr>
        <w:t>S</w:t>
      </w:r>
      <w:r w:rsidR="00D862D1" w:rsidRPr="00526BC3">
        <w:rPr>
          <w:rFonts w:asciiTheme="majorHAnsi" w:hAnsiTheme="majorHAnsi"/>
          <w:b/>
          <w:sz w:val="24"/>
          <w:szCs w:val="24"/>
        </w:rPr>
        <w:t>.</w:t>
      </w:r>
      <w:r w:rsidRPr="00526BC3">
        <w:rPr>
          <w:rFonts w:asciiTheme="majorHAnsi" w:hAnsiTheme="majorHAnsi"/>
          <w:b/>
          <w:sz w:val="24"/>
          <w:szCs w:val="24"/>
        </w:rPr>
        <w:t>N</w:t>
      </w:r>
      <w:r w:rsidR="00D862D1" w:rsidRPr="00526BC3">
        <w:rPr>
          <w:rFonts w:asciiTheme="majorHAnsi" w:hAnsiTheme="majorHAnsi"/>
          <w:b/>
          <w:sz w:val="24"/>
          <w:szCs w:val="24"/>
        </w:rPr>
        <w:t>.</w:t>
      </w:r>
      <w:r w:rsidRPr="00526BC3">
        <w:rPr>
          <w:rFonts w:asciiTheme="majorHAnsi" w:hAnsiTheme="majorHAnsi"/>
          <w:b/>
          <w:sz w:val="24"/>
          <w:szCs w:val="24"/>
        </w:rPr>
        <w:t xml:space="preserve"> PLAFAR </w:t>
      </w:r>
      <w:r w:rsidR="004A1186" w:rsidRPr="00526BC3">
        <w:rPr>
          <w:rFonts w:asciiTheme="majorHAnsi" w:eastAsia="Times New Roman" w:hAnsiTheme="majorHAnsi"/>
          <w:b/>
          <w:sz w:val="24"/>
          <w:szCs w:val="24"/>
        </w:rPr>
        <w:t>S</w:t>
      </w:r>
      <w:r w:rsidR="00D862D1" w:rsidRPr="00526BC3">
        <w:rPr>
          <w:rFonts w:asciiTheme="majorHAnsi" w:eastAsia="Times New Roman" w:hAnsiTheme="majorHAnsi"/>
          <w:b/>
          <w:sz w:val="24"/>
          <w:szCs w:val="24"/>
        </w:rPr>
        <w:t>.</w:t>
      </w:r>
      <w:r w:rsidR="004A1186" w:rsidRPr="00526BC3">
        <w:rPr>
          <w:rFonts w:asciiTheme="majorHAnsi" w:eastAsia="Times New Roman" w:hAnsiTheme="majorHAnsi"/>
          <w:b/>
          <w:sz w:val="24"/>
          <w:szCs w:val="24"/>
        </w:rPr>
        <w:t>A</w:t>
      </w:r>
      <w:r w:rsidR="00454E10" w:rsidRPr="00526BC3">
        <w:rPr>
          <w:rFonts w:asciiTheme="majorHAnsi" w:eastAsia="Times New Roman" w:hAnsiTheme="majorHAnsi"/>
          <w:sz w:val="24"/>
          <w:szCs w:val="24"/>
        </w:rPr>
        <w:t xml:space="preserve">, </w:t>
      </w:r>
      <w:r w:rsidR="004A1186" w:rsidRPr="00526BC3">
        <w:rPr>
          <w:rFonts w:asciiTheme="majorHAnsi" w:eastAsia="Times New Roman" w:hAnsiTheme="majorHAnsi"/>
          <w:sz w:val="24"/>
          <w:szCs w:val="24"/>
        </w:rPr>
        <w:t xml:space="preserve">având sediul în </w:t>
      </w:r>
      <w:r w:rsidRPr="00526BC3">
        <w:rPr>
          <w:rFonts w:asciiTheme="majorHAnsi" w:eastAsia="Times New Roman" w:hAnsiTheme="majorHAnsi"/>
          <w:spacing w:val="-1"/>
          <w:sz w:val="24"/>
          <w:szCs w:val="24"/>
        </w:rPr>
        <w:t>B</w:t>
      </w:r>
      <w:r w:rsidR="004A1186" w:rsidRPr="00526BC3">
        <w:rPr>
          <w:rFonts w:asciiTheme="majorHAnsi" w:eastAsia="Times New Roman" w:hAnsiTheme="majorHAnsi"/>
          <w:spacing w:val="-1"/>
          <w:sz w:val="24"/>
          <w:szCs w:val="24"/>
        </w:rPr>
        <w:t>ucureşti,</w:t>
      </w:r>
      <w:r w:rsidRPr="00526BC3">
        <w:rPr>
          <w:rFonts w:asciiTheme="majorHAnsi" w:eastAsia="Times New Roman" w:hAnsiTheme="majorHAnsi"/>
          <w:spacing w:val="-1"/>
          <w:sz w:val="24"/>
          <w:szCs w:val="24"/>
        </w:rPr>
        <w:t xml:space="preserve"> Splaiul Independentei nr. 202 A, et. 10, cam 10 – 14, Sector 6, </w:t>
      </w:r>
      <w:r w:rsidR="004A1186" w:rsidRPr="00526BC3">
        <w:rPr>
          <w:rFonts w:asciiTheme="majorHAnsi" w:eastAsia="Times New Roman" w:hAnsiTheme="majorHAnsi"/>
          <w:spacing w:val="-1"/>
          <w:sz w:val="24"/>
          <w:szCs w:val="24"/>
        </w:rPr>
        <w:t xml:space="preserve">înmatriculată la Oficiul Registrului Comerţului de </w:t>
      </w:r>
      <w:r w:rsidR="004A1186" w:rsidRPr="00526BC3">
        <w:rPr>
          <w:rFonts w:asciiTheme="majorHAnsi" w:eastAsia="Times New Roman" w:hAnsiTheme="majorHAnsi"/>
          <w:sz w:val="24"/>
          <w:szCs w:val="24"/>
        </w:rPr>
        <w:t xml:space="preserve">pe lângă Tribunalul Municipiului Bucureşti sub nr. </w:t>
      </w:r>
      <w:r w:rsidRPr="00526BC3">
        <w:rPr>
          <w:rFonts w:asciiTheme="majorHAnsi" w:eastAsia="Times New Roman" w:hAnsiTheme="majorHAnsi"/>
          <w:spacing w:val="-1"/>
          <w:sz w:val="24"/>
          <w:szCs w:val="24"/>
        </w:rPr>
        <w:t>J40/5889/1999</w:t>
      </w:r>
      <w:r w:rsidR="004A1186" w:rsidRPr="00526BC3">
        <w:rPr>
          <w:rFonts w:asciiTheme="majorHAnsi" w:eastAsia="Times New Roman" w:hAnsiTheme="majorHAnsi"/>
          <w:sz w:val="24"/>
          <w:szCs w:val="24"/>
        </w:rPr>
        <w:t xml:space="preserve">, CUI RO </w:t>
      </w:r>
      <w:r w:rsidRPr="00526BC3">
        <w:rPr>
          <w:rFonts w:asciiTheme="majorHAnsi" w:eastAsia="Times New Roman" w:hAnsiTheme="majorHAnsi"/>
          <w:sz w:val="24"/>
          <w:szCs w:val="24"/>
        </w:rPr>
        <w:t xml:space="preserve">11945506 </w:t>
      </w:r>
      <w:r w:rsidR="00E06766" w:rsidRPr="00526BC3">
        <w:rPr>
          <w:rFonts w:asciiTheme="majorHAnsi" w:eastAsia="Times New Roman" w:hAnsiTheme="majorHAnsi"/>
          <w:sz w:val="24"/>
          <w:szCs w:val="24"/>
        </w:rPr>
        <w:t xml:space="preserve">reprezentată legal prin </w:t>
      </w:r>
      <w:r w:rsidR="000C1890" w:rsidRPr="00526BC3">
        <w:rPr>
          <w:rFonts w:asciiTheme="majorHAnsi" w:eastAsia="Times New Roman" w:hAnsiTheme="majorHAnsi"/>
          <w:sz w:val="24"/>
          <w:szCs w:val="24"/>
        </w:rPr>
        <w:t xml:space="preserve">- </w:t>
      </w:r>
      <w:r w:rsidR="004A1186" w:rsidRPr="00526BC3">
        <w:rPr>
          <w:rFonts w:asciiTheme="majorHAnsi" w:eastAsia="Times New Roman" w:hAnsiTheme="majorHAnsi"/>
          <w:sz w:val="24"/>
          <w:szCs w:val="24"/>
        </w:rPr>
        <w:t xml:space="preserve">Preşedinte </w:t>
      </w:r>
      <w:r w:rsidR="00834998" w:rsidRPr="00526BC3">
        <w:rPr>
          <w:rFonts w:asciiTheme="majorHAnsi" w:eastAsia="Times New Roman" w:hAnsiTheme="majorHAnsi"/>
          <w:sz w:val="24"/>
          <w:szCs w:val="24"/>
        </w:rPr>
        <w:t>al Consiliului de Administraţie</w:t>
      </w:r>
      <w:r w:rsidR="004A1186" w:rsidRPr="00526BC3">
        <w:rPr>
          <w:rFonts w:asciiTheme="majorHAnsi" w:eastAsia="Times New Roman" w:hAnsiTheme="majorHAnsi"/>
          <w:sz w:val="24"/>
          <w:szCs w:val="24"/>
        </w:rPr>
        <w:t xml:space="preserve">, în calitate de </w:t>
      </w:r>
      <w:r w:rsidR="004A1186" w:rsidRPr="00526BC3">
        <w:rPr>
          <w:rFonts w:asciiTheme="majorHAnsi" w:eastAsia="Times New Roman" w:hAnsiTheme="majorHAnsi"/>
          <w:b/>
          <w:bCs/>
          <w:iCs/>
          <w:sz w:val="24"/>
          <w:szCs w:val="24"/>
        </w:rPr>
        <w:t>mandant</w:t>
      </w:r>
      <w:r w:rsidR="00376571" w:rsidRPr="00526BC3">
        <w:rPr>
          <w:rFonts w:asciiTheme="majorHAnsi" w:eastAsia="Times New Roman" w:hAnsiTheme="majorHAnsi"/>
          <w:b/>
          <w:bCs/>
          <w:iCs/>
          <w:sz w:val="24"/>
          <w:szCs w:val="24"/>
        </w:rPr>
        <w:t xml:space="preserve"> (denumită în continuare “Societatea</w:t>
      </w:r>
      <w:r w:rsidR="007231C7" w:rsidRPr="00526BC3">
        <w:rPr>
          <w:rFonts w:asciiTheme="majorHAnsi" w:eastAsia="Times New Roman" w:hAnsiTheme="majorHAnsi"/>
          <w:b/>
          <w:bCs/>
          <w:iCs/>
          <w:sz w:val="24"/>
          <w:szCs w:val="24"/>
          <w:lang w:val="en-US"/>
        </w:rPr>
        <w:t>”</w:t>
      </w:r>
      <w:r w:rsidR="00376571" w:rsidRPr="00526BC3">
        <w:rPr>
          <w:rFonts w:asciiTheme="majorHAnsi" w:eastAsia="Times New Roman" w:hAnsiTheme="majorHAnsi"/>
          <w:b/>
          <w:bCs/>
          <w:iCs/>
          <w:sz w:val="24"/>
          <w:szCs w:val="24"/>
        </w:rPr>
        <w:t>) ş</w:t>
      </w:r>
      <w:r w:rsidR="004A1186" w:rsidRPr="00526BC3">
        <w:rPr>
          <w:rFonts w:asciiTheme="majorHAnsi" w:hAnsiTheme="majorHAnsi" w:cs="Arial"/>
          <w:b/>
          <w:bCs/>
          <w:spacing w:val="-9"/>
          <w:sz w:val="24"/>
          <w:szCs w:val="24"/>
        </w:rPr>
        <w:t>i</w:t>
      </w:r>
    </w:p>
    <w:p w14:paraId="0E344DFD" w14:textId="77777777" w:rsidR="00376571" w:rsidRPr="00526BC3" w:rsidRDefault="00376571" w:rsidP="00376571">
      <w:pPr>
        <w:pStyle w:val="ListParagraph"/>
        <w:shd w:val="clear" w:color="auto" w:fill="FFFFFF"/>
        <w:spacing w:before="252" w:line="281" w:lineRule="exact"/>
        <w:ind w:left="374" w:right="7"/>
        <w:jc w:val="both"/>
        <w:rPr>
          <w:rFonts w:asciiTheme="majorHAnsi" w:hAnsiTheme="majorHAnsi"/>
          <w:sz w:val="24"/>
          <w:szCs w:val="24"/>
        </w:rPr>
      </w:pPr>
    </w:p>
    <w:p w14:paraId="07A0AAD8" w14:textId="77777777" w:rsidR="004A1186" w:rsidRPr="00526BC3" w:rsidRDefault="00D27BE9" w:rsidP="00C44BD4">
      <w:pPr>
        <w:pStyle w:val="ListParagraph"/>
        <w:numPr>
          <w:ilvl w:val="0"/>
          <w:numId w:val="12"/>
        </w:numPr>
        <w:shd w:val="clear" w:color="auto" w:fill="FFFFFF"/>
        <w:spacing w:before="230" w:line="274" w:lineRule="exact"/>
        <w:jc w:val="both"/>
        <w:rPr>
          <w:rFonts w:asciiTheme="majorHAnsi" w:hAnsiTheme="majorHAnsi"/>
          <w:sz w:val="24"/>
          <w:szCs w:val="24"/>
        </w:rPr>
      </w:pPr>
      <w:r w:rsidRPr="00526BC3">
        <w:rPr>
          <w:rFonts w:asciiTheme="majorHAnsi" w:hAnsiTheme="majorHAnsi"/>
          <w:b/>
          <w:bCs/>
          <w:sz w:val="24"/>
          <w:szCs w:val="24"/>
        </w:rPr>
        <w:t>......................................</w:t>
      </w:r>
      <w:r w:rsidR="00D862D1" w:rsidRPr="00526BC3">
        <w:rPr>
          <w:rFonts w:asciiTheme="majorHAnsi" w:hAnsiTheme="majorHAnsi"/>
          <w:b/>
          <w:bCs/>
          <w:sz w:val="24"/>
          <w:szCs w:val="24"/>
        </w:rPr>
        <w:t xml:space="preserve">, </w:t>
      </w:r>
      <w:r w:rsidR="004A1186" w:rsidRPr="00526BC3">
        <w:rPr>
          <w:rFonts w:asciiTheme="majorHAnsi" w:hAnsiTheme="majorHAnsi"/>
          <w:sz w:val="24"/>
          <w:szCs w:val="24"/>
        </w:rPr>
        <w:t>cet</w:t>
      </w:r>
      <w:r w:rsidRPr="00526BC3">
        <w:rPr>
          <w:rFonts w:asciiTheme="majorHAnsi" w:eastAsia="Times New Roman" w:hAnsiTheme="majorHAnsi"/>
          <w:sz w:val="24"/>
          <w:szCs w:val="24"/>
        </w:rPr>
        <w:t>ăţean român, legitimat cu CI</w:t>
      </w:r>
      <w:r w:rsidR="004A1186" w:rsidRPr="00526BC3">
        <w:rPr>
          <w:rFonts w:asciiTheme="majorHAnsi" w:eastAsia="Times New Roman" w:hAnsiTheme="majorHAnsi"/>
          <w:sz w:val="24"/>
          <w:szCs w:val="24"/>
        </w:rPr>
        <w:t xml:space="preserve"> Seria </w:t>
      </w:r>
      <w:r w:rsidRPr="00526BC3">
        <w:rPr>
          <w:rFonts w:asciiTheme="majorHAnsi" w:eastAsia="Times New Roman" w:hAnsiTheme="majorHAnsi"/>
          <w:sz w:val="24"/>
          <w:szCs w:val="24"/>
        </w:rPr>
        <w:t>....</w:t>
      </w:r>
      <w:r w:rsidR="00D862D1" w:rsidRPr="00526BC3">
        <w:rPr>
          <w:rFonts w:asciiTheme="majorHAnsi" w:eastAsia="Times New Roman" w:hAnsiTheme="majorHAnsi"/>
          <w:sz w:val="24"/>
          <w:szCs w:val="24"/>
        </w:rPr>
        <w:t xml:space="preserve"> </w:t>
      </w:r>
      <w:r w:rsidR="004A1186" w:rsidRPr="00526BC3">
        <w:rPr>
          <w:rFonts w:asciiTheme="majorHAnsi" w:eastAsia="Times New Roman" w:hAnsiTheme="majorHAnsi"/>
          <w:sz w:val="24"/>
          <w:szCs w:val="24"/>
        </w:rPr>
        <w:t>nr</w:t>
      </w:r>
      <w:r w:rsidR="007B5427" w:rsidRPr="00526BC3">
        <w:rPr>
          <w:rFonts w:asciiTheme="majorHAnsi" w:eastAsia="Times New Roman" w:hAnsiTheme="majorHAnsi"/>
          <w:sz w:val="24"/>
          <w:szCs w:val="24"/>
        </w:rPr>
        <w:t xml:space="preserve"> </w:t>
      </w:r>
      <w:r w:rsidRPr="00526BC3">
        <w:rPr>
          <w:rFonts w:asciiTheme="majorHAnsi" w:eastAsia="Times New Roman" w:hAnsiTheme="majorHAnsi"/>
          <w:sz w:val="24"/>
          <w:szCs w:val="24"/>
        </w:rPr>
        <w:t>................</w:t>
      </w:r>
      <w:r w:rsidR="007D34FD" w:rsidRPr="00526BC3">
        <w:rPr>
          <w:rFonts w:asciiTheme="majorHAnsi" w:eastAsia="Times New Roman" w:hAnsiTheme="majorHAnsi"/>
          <w:sz w:val="24"/>
          <w:szCs w:val="24"/>
        </w:rPr>
        <w:t xml:space="preserve">, </w:t>
      </w:r>
      <w:r w:rsidR="004A1186" w:rsidRPr="00526BC3">
        <w:rPr>
          <w:rFonts w:asciiTheme="majorHAnsi" w:eastAsia="Times New Roman" w:hAnsiTheme="majorHAnsi"/>
          <w:sz w:val="24"/>
          <w:szCs w:val="24"/>
        </w:rPr>
        <w:t>eliberat de data de</w:t>
      </w:r>
      <w:r w:rsidRPr="00526BC3">
        <w:rPr>
          <w:rFonts w:asciiTheme="majorHAnsi" w:eastAsia="Times New Roman" w:hAnsiTheme="majorHAnsi"/>
          <w:sz w:val="24"/>
          <w:szCs w:val="24"/>
        </w:rPr>
        <w:t>........................</w:t>
      </w:r>
      <w:r w:rsidR="007D34FD" w:rsidRPr="00526BC3">
        <w:rPr>
          <w:rFonts w:asciiTheme="majorHAnsi" w:eastAsia="Times New Roman" w:hAnsiTheme="majorHAnsi"/>
          <w:sz w:val="24"/>
          <w:szCs w:val="24"/>
        </w:rPr>
        <w:t xml:space="preserve">, </w:t>
      </w:r>
      <w:r w:rsidR="004A1186" w:rsidRPr="00526BC3">
        <w:rPr>
          <w:rFonts w:asciiTheme="majorHAnsi" w:eastAsia="Times New Roman" w:hAnsiTheme="majorHAnsi"/>
          <w:sz w:val="24"/>
          <w:szCs w:val="24"/>
        </w:rPr>
        <w:t>CNP</w:t>
      </w:r>
      <w:r w:rsidRPr="00526BC3">
        <w:rPr>
          <w:rFonts w:asciiTheme="majorHAnsi" w:eastAsia="Times New Roman" w:hAnsiTheme="majorHAnsi"/>
          <w:sz w:val="24"/>
          <w:szCs w:val="24"/>
        </w:rPr>
        <w:t>.....................................</w:t>
      </w:r>
      <w:r w:rsidR="00B46BAB" w:rsidRPr="00526BC3">
        <w:rPr>
          <w:rFonts w:asciiTheme="majorHAnsi" w:eastAsia="Times New Roman" w:hAnsiTheme="majorHAnsi"/>
          <w:sz w:val="24"/>
          <w:szCs w:val="24"/>
        </w:rPr>
        <w:t xml:space="preserve">, </w:t>
      </w:r>
      <w:r w:rsidR="004A1186" w:rsidRPr="00526BC3">
        <w:rPr>
          <w:rFonts w:asciiTheme="majorHAnsi" w:eastAsia="Times New Roman" w:hAnsiTheme="majorHAnsi"/>
          <w:sz w:val="24"/>
          <w:szCs w:val="24"/>
        </w:rPr>
        <w:t>născut in data de</w:t>
      </w:r>
      <w:r w:rsidR="00D862D1" w:rsidRPr="00526BC3">
        <w:rPr>
          <w:rFonts w:asciiTheme="majorHAnsi" w:eastAsia="Times New Roman" w:hAnsiTheme="majorHAnsi"/>
          <w:sz w:val="24"/>
          <w:szCs w:val="24"/>
        </w:rPr>
        <w:t xml:space="preserve">, </w:t>
      </w:r>
      <w:r w:rsidR="004A1186" w:rsidRPr="00526BC3">
        <w:rPr>
          <w:rFonts w:asciiTheme="majorHAnsi" w:eastAsia="Times New Roman" w:hAnsiTheme="majorHAnsi"/>
          <w:sz w:val="24"/>
          <w:szCs w:val="24"/>
        </w:rPr>
        <w:t>având domiciliul in str.</w:t>
      </w:r>
      <w:r w:rsidRPr="00526BC3">
        <w:rPr>
          <w:rFonts w:asciiTheme="majorHAnsi" w:eastAsia="Times New Roman" w:hAnsiTheme="majorHAnsi"/>
          <w:sz w:val="24"/>
          <w:szCs w:val="24"/>
        </w:rPr>
        <w:t>.........................</w:t>
      </w:r>
      <w:r w:rsidR="004A1186" w:rsidRPr="00526BC3">
        <w:rPr>
          <w:rFonts w:asciiTheme="majorHAnsi" w:eastAsia="Times New Roman" w:hAnsiTheme="majorHAnsi"/>
          <w:sz w:val="24"/>
          <w:szCs w:val="24"/>
        </w:rPr>
        <w:t xml:space="preserve"> </w:t>
      </w:r>
      <w:r w:rsidR="00D862D1" w:rsidRPr="00526BC3">
        <w:rPr>
          <w:rFonts w:asciiTheme="majorHAnsi" w:eastAsia="Times New Roman" w:hAnsiTheme="majorHAnsi"/>
          <w:sz w:val="24"/>
          <w:szCs w:val="24"/>
        </w:rPr>
        <w:t>nr.</w:t>
      </w:r>
      <w:r w:rsidRPr="00526BC3">
        <w:rPr>
          <w:rFonts w:asciiTheme="majorHAnsi" w:eastAsia="Times New Roman" w:hAnsiTheme="majorHAnsi"/>
          <w:sz w:val="24"/>
          <w:szCs w:val="24"/>
        </w:rPr>
        <w:t>.................</w:t>
      </w:r>
      <w:r w:rsidR="00D862D1" w:rsidRPr="00526BC3">
        <w:rPr>
          <w:rFonts w:asciiTheme="majorHAnsi" w:eastAsia="Times New Roman" w:hAnsiTheme="majorHAnsi"/>
          <w:sz w:val="24"/>
          <w:szCs w:val="24"/>
        </w:rPr>
        <w:t>, bl</w:t>
      </w:r>
      <w:r w:rsidRPr="00526BC3">
        <w:rPr>
          <w:rFonts w:asciiTheme="majorHAnsi" w:eastAsia="Times New Roman" w:hAnsiTheme="majorHAnsi"/>
          <w:sz w:val="24"/>
          <w:szCs w:val="24"/>
        </w:rPr>
        <w:t>...</w:t>
      </w:r>
      <w:r w:rsidR="00D862D1" w:rsidRPr="00526BC3">
        <w:rPr>
          <w:rFonts w:asciiTheme="majorHAnsi" w:eastAsia="Times New Roman" w:hAnsiTheme="majorHAnsi"/>
          <w:sz w:val="24"/>
          <w:szCs w:val="24"/>
        </w:rPr>
        <w:t>., et.</w:t>
      </w:r>
      <w:r w:rsidRPr="00526BC3">
        <w:rPr>
          <w:rFonts w:asciiTheme="majorHAnsi" w:eastAsia="Times New Roman" w:hAnsiTheme="majorHAnsi"/>
          <w:sz w:val="24"/>
          <w:szCs w:val="24"/>
        </w:rPr>
        <w:t>....</w:t>
      </w:r>
      <w:r w:rsidR="00D862D1" w:rsidRPr="00526BC3">
        <w:rPr>
          <w:rFonts w:asciiTheme="majorHAnsi" w:eastAsia="Times New Roman" w:hAnsiTheme="majorHAnsi"/>
          <w:sz w:val="24"/>
          <w:szCs w:val="24"/>
        </w:rPr>
        <w:t>, ap.</w:t>
      </w:r>
      <w:r w:rsidRPr="00526BC3">
        <w:rPr>
          <w:rFonts w:asciiTheme="majorHAnsi" w:eastAsia="Times New Roman" w:hAnsiTheme="majorHAnsi"/>
          <w:sz w:val="24"/>
          <w:szCs w:val="24"/>
        </w:rPr>
        <w:t>....</w:t>
      </w:r>
      <w:r w:rsidR="00D862D1" w:rsidRPr="00526BC3">
        <w:rPr>
          <w:rFonts w:asciiTheme="majorHAnsi" w:eastAsia="Times New Roman" w:hAnsiTheme="majorHAnsi"/>
          <w:sz w:val="24"/>
          <w:szCs w:val="24"/>
        </w:rPr>
        <w:t>, sector</w:t>
      </w:r>
      <w:r w:rsidRPr="00526BC3">
        <w:rPr>
          <w:rFonts w:asciiTheme="majorHAnsi" w:eastAsia="Times New Roman" w:hAnsiTheme="majorHAnsi"/>
          <w:sz w:val="24"/>
          <w:szCs w:val="24"/>
        </w:rPr>
        <w:t>.....</w:t>
      </w:r>
      <w:r w:rsidR="00D862D1" w:rsidRPr="00526BC3">
        <w:rPr>
          <w:rFonts w:asciiTheme="majorHAnsi" w:eastAsia="Times New Roman" w:hAnsiTheme="majorHAnsi"/>
          <w:sz w:val="24"/>
          <w:szCs w:val="24"/>
        </w:rPr>
        <w:t xml:space="preserve">, </w:t>
      </w:r>
      <w:r w:rsidR="004A1186" w:rsidRPr="00526BC3">
        <w:rPr>
          <w:rFonts w:asciiTheme="majorHAnsi" w:eastAsia="Times New Roman" w:hAnsiTheme="majorHAnsi"/>
          <w:sz w:val="24"/>
          <w:szCs w:val="24"/>
        </w:rPr>
        <w:t xml:space="preserve">numit prin Decizia Consiliului de Administraţie nr. </w:t>
      </w:r>
      <w:r w:rsidR="00D862D1" w:rsidRPr="00526BC3">
        <w:rPr>
          <w:rFonts w:asciiTheme="majorHAnsi" w:eastAsia="Times New Roman" w:hAnsiTheme="majorHAnsi"/>
          <w:sz w:val="24"/>
          <w:szCs w:val="24"/>
        </w:rPr>
        <w:t>........../</w:t>
      </w:r>
      <w:r w:rsidRPr="00526BC3">
        <w:rPr>
          <w:rFonts w:asciiTheme="majorHAnsi" w:eastAsia="Times New Roman" w:hAnsiTheme="majorHAnsi"/>
          <w:sz w:val="24"/>
          <w:szCs w:val="24"/>
        </w:rPr>
        <w:t>.........................</w:t>
      </w:r>
      <w:r w:rsidR="00D862D1" w:rsidRPr="00526BC3">
        <w:rPr>
          <w:rFonts w:asciiTheme="majorHAnsi" w:eastAsia="Times New Roman" w:hAnsiTheme="majorHAnsi"/>
          <w:sz w:val="24"/>
          <w:szCs w:val="24"/>
        </w:rPr>
        <w:t xml:space="preserve">, </w:t>
      </w:r>
      <w:r w:rsidR="004A1186" w:rsidRPr="00526BC3">
        <w:rPr>
          <w:rFonts w:asciiTheme="majorHAnsi" w:eastAsia="Times New Roman" w:hAnsiTheme="majorHAnsi"/>
          <w:sz w:val="24"/>
          <w:szCs w:val="24"/>
        </w:rPr>
        <w:t xml:space="preserve">în conformitate cu dispoziţiile legale şi ale </w:t>
      </w:r>
      <w:r w:rsidR="007B5427" w:rsidRPr="00526BC3">
        <w:rPr>
          <w:rFonts w:asciiTheme="majorHAnsi" w:eastAsia="Times New Roman" w:hAnsiTheme="majorHAnsi"/>
          <w:sz w:val="24"/>
          <w:szCs w:val="24"/>
        </w:rPr>
        <w:t>actului constitutiv al</w:t>
      </w:r>
      <w:r w:rsidR="00454E10" w:rsidRPr="00526BC3">
        <w:rPr>
          <w:rFonts w:asciiTheme="majorHAnsi" w:eastAsia="Times New Roman" w:hAnsiTheme="majorHAnsi"/>
          <w:sz w:val="24"/>
          <w:szCs w:val="24"/>
        </w:rPr>
        <w:t xml:space="preserve"> S</w:t>
      </w:r>
      <w:r w:rsidR="004A1186" w:rsidRPr="00526BC3">
        <w:rPr>
          <w:rFonts w:asciiTheme="majorHAnsi" w:eastAsia="Times New Roman" w:hAnsiTheme="majorHAnsi"/>
          <w:sz w:val="24"/>
          <w:szCs w:val="24"/>
        </w:rPr>
        <w:t xml:space="preserve">ocietăţii, în funcţia de </w:t>
      </w:r>
      <w:r w:rsidR="004A1186" w:rsidRPr="00526BC3">
        <w:rPr>
          <w:rFonts w:asciiTheme="majorHAnsi" w:eastAsia="Times New Roman" w:hAnsiTheme="majorHAnsi"/>
          <w:b/>
          <w:bCs/>
          <w:sz w:val="24"/>
          <w:szCs w:val="24"/>
        </w:rPr>
        <w:t xml:space="preserve">director general al societăţii, </w:t>
      </w:r>
      <w:r w:rsidR="004A1186" w:rsidRPr="00526BC3">
        <w:rPr>
          <w:rFonts w:asciiTheme="majorHAnsi" w:eastAsia="Times New Roman" w:hAnsiTheme="majorHAnsi"/>
          <w:sz w:val="24"/>
          <w:szCs w:val="24"/>
        </w:rPr>
        <w:t xml:space="preserve">în calitate de </w:t>
      </w:r>
      <w:r w:rsidR="004A1186" w:rsidRPr="00526BC3">
        <w:rPr>
          <w:rFonts w:asciiTheme="majorHAnsi" w:eastAsia="Times New Roman" w:hAnsiTheme="majorHAnsi"/>
          <w:b/>
          <w:bCs/>
          <w:iCs/>
          <w:sz w:val="24"/>
          <w:szCs w:val="24"/>
        </w:rPr>
        <w:t>mandatar</w:t>
      </w:r>
      <w:r w:rsidR="00376571" w:rsidRPr="00526BC3">
        <w:rPr>
          <w:rFonts w:asciiTheme="majorHAnsi" w:eastAsia="Times New Roman" w:hAnsiTheme="majorHAnsi"/>
          <w:b/>
          <w:bCs/>
          <w:iCs/>
          <w:sz w:val="24"/>
          <w:szCs w:val="24"/>
        </w:rPr>
        <w:t xml:space="preserve"> (denumit în continuare “Director General”)</w:t>
      </w:r>
      <w:r w:rsidR="004A1186" w:rsidRPr="00526BC3">
        <w:rPr>
          <w:rFonts w:asciiTheme="majorHAnsi" w:eastAsia="Times New Roman" w:hAnsiTheme="majorHAnsi"/>
          <w:b/>
          <w:bCs/>
          <w:iCs/>
          <w:sz w:val="24"/>
          <w:szCs w:val="24"/>
        </w:rPr>
        <w:t>.</w:t>
      </w:r>
    </w:p>
    <w:p w14:paraId="39C6E255" w14:textId="77777777" w:rsidR="00A61140" w:rsidRPr="00526BC3" w:rsidRDefault="00376571" w:rsidP="00376571">
      <w:pPr>
        <w:shd w:val="clear" w:color="auto" w:fill="FFFFFF"/>
        <w:spacing w:before="274" w:line="274" w:lineRule="exact"/>
        <w:ind w:left="14" w:right="14"/>
        <w:jc w:val="both"/>
        <w:rPr>
          <w:rFonts w:asciiTheme="majorHAnsi" w:hAnsiTheme="majorHAnsi"/>
          <w:sz w:val="24"/>
          <w:szCs w:val="24"/>
        </w:rPr>
      </w:pPr>
      <w:r w:rsidRPr="00526BC3">
        <w:rPr>
          <w:rFonts w:asciiTheme="majorHAnsi" w:hAnsiTheme="majorHAnsi"/>
          <w:sz w:val="24"/>
          <w:szCs w:val="24"/>
        </w:rPr>
        <w:t>denumite în continuare în mod individual Partea şi în comun Părţile, s-a</w:t>
      </w:r>
      <w:r w:rsidR="00A61140" w:rsidRPr="00526BC3">
        <w:rPr>
          <w:rFonts w:asciiTheme="majorHAnsi" w:hAnsiTheme="majorHAnsi"/>
          <w:sz w:val="24"/>
          <w:szCs w:val="24"/>
        </w:rPr>
        <w:t xml:space="preserve"> </w:t>
      </w:r>
      <w:r w:rsidRPr="00526BC3">
        <w:rPr>
          <w:rFonts w:asciiTheme="majorHAnsi" w:hAnsiTheme="majorHAnsi"/>
          <w:sz w:val="24"/>
          <w:szCs w:val="24"/>
        </w:rPr>
        <w:t>încheiat astăzi</w:t>
      </w:r>
      <w:r w:rsidR="000C1890" w:rsidRPr="00526BC3">
        <w:rPr>
          <w:rFonts w:asciiTheme="majorHAnsi" w:hAnsiTheme="majorHAnsi"/>
          <w:sz w:val="24"/>
          <w:szCs w:val="24"/>
        </w:rPr>
        <w:t xml:space="preserve"> </w:t>
      </w:r>
      <w:r w:rsidR="00A61140" w:rsidRPr="00526BC3">
        <w:rPr>
          <w:rFonts w:asciiTheme="majorHAnsi" w:hAnsiTheme="majorHAnsi"/>
          <w:sz w:val="24"/>
          <w:szCs w:val="24"/>
        </w:rPr>
        <w:t>prezentul contract de mandat (denumit in continuare „</w:t>
      </w:r>
      <w:r w:rsidR="00A61140" w:rsidRPr="00526BC3">
        <w:rPr>
          <w:rFonts w:asciiTheme="majorHAnsi" w:hAnsiTheme="majorHAnsi"/>
          <w:b/>
          <w:sz w:val="24"/>
          <w:szCs w:val="24"/>
        </w:rPr>
        <w:t>Contractul</w:t>
      </w:r>
      <w:r w:rsidR="00A61140" w:rsidRPr="00526BC3">
        <w:rPr>
          <w:rFonts w:asciiTheme="majorHAnsi" w:hAnsiTheme="majorHAnsi"/>
          <w:sz w:val="24"/>
          <w:szCs w:val="24"/>
        </w:rPr>
        <w:t xml:space="preserve">”) </w:t>
      </w:r>
      <w:r w:rsidRPr="00526BC3">
        <w:rPr>
          <w:rFonts w:asciiTheme="majorHAnsi" w:hAnsiTheme="majorHAnsi"/>
          <w:sz w:val="24"/>
          <w:szCs w:val="24"/>
        </w:rPr>
        <w:t>potrivit următorilor termeni şi condiţii</w:t>
      </w:r>
      <w:r w:rsidR="00A61140" w:rsidRPr="00526BC3">
        <w:rPr>
          <w:rFonts w:asciiTheme="majorHAnsi" w:hAnsiTheme="majorHAnsi"/>
          <w:sz w:val="24"/>
          <w:szCs w:val="24"/>
        </w:rPr>
        <w:t>:</w:t>
      </w:r>
    </w:p>
    <w:p w14:paraId="1DE5A3C2" w14:textId="77777777" w:rsidR="00A61140" w:rsidRPr="00526BC3" w:rsidRDefault="00376571" w:rsidP="00A61140">
      <w:pPr>
        <w:shd w:val="clear" w:color="auto" w:fill="FFFFFF"/>
        <w:spacing w:before="115" w:line="274" w:lineRule="exact"/>
        <w:ind w:right="29"/>
        <w:jc w:val="both"/>
        <w:rPr>
          <w:rFonts w:asciiTheme="majorHAnsi" w:eastAsia="Times New Roman" w:hAnsiTheme="majorHAnsi"/>
          <w:sz w:val="24"/>
          <w:szCs w:val="24"/>
        </w:rPr>
      </w:pPr>
      <w:r w:rsidRPr="00526BC3">
        <w:rPr>
          <w:rFonts w:asciiTheme="majorHAnsi" w:hAnsiTheme="majorHAnsi"/>
          <w:b/>
          <w:bCs/>
          <w:spacing w:val="-1"/>
          <w:sz w:val="24"/>
          <w:szCs w:val="24"/>
        </w:rPr>
        <w:t>1.</w:t>
      </w:r>
      <w:r w:rsidRPr="00526BC3">
        <w:rPr>
          <w:rFonts w:asciiTheme="majorHAnsi" w:eastAsia="Times New Roman" w:hAnsiTheme="majorHAnsi"/>
          <w:b/>
          <w:sz w:val="24"/>
          <w:szCs w:val="24"/>
        </w:rPr>
        <w:tab/>
      </w:r>
      <w:r w:rsidR="00A61140" w:rsidRPr="00526BC3">
        <w:rPr>
          <w:rFonts w:asciiTheme="majorHAnsi" w:eastAsia="Times New Roman" w:hAnsiTheme="majorHAnsi"/>
          <w:b/>
          <w:sz w:val="24"/>
          <w:szCs w:val="24"/>
        </w:rPr>
        <w:t>Cadrul legal</w:t>
      </w:r>
      <w:r w:rsidRPr="00526BC3">
        <w:rPr>
          <w:rFonts w:asciiTheme="majorHAnsi" w:eastAsia="Times New Roman" w:hAnsiTheme="majorHAnsi"/>
          <w:b/>
          <w:sz w:val="24"/>
          <w:szCs w:val="24"/>
        </w:rPr>
        <w:t xml:space="preserve"> aplicabil</w:t>
      </w:r>
    </w:p>
    <w:p w14:paraId="0DC80AE4" w14:textId="77777777" w:rsidR="00376571" w:rsidRPr="00526BC3" w:rsidRDefault="00A61140" w:rsidP="00376571">
      <w:pPr>
        <w:shd w:val="clear" w:color="auto" w:fill="FFFFFF"/>
        <w:spacing w:before="115" w:line="274" w:lineRule="exact"/>
        <w:ind w:left="720" w:right="29" w:hanging="720"/>
        <w:jc w:val="both"/>
        <w:rPr>
          <w:rFonts w:asciiTheme="majorHAnsi" w:eastAsia="Times New Roman" w:hAnsiTheme="majorHAnsi"/>
          <w:b/>
          <w:sz w:val="24"/>
          <w:szCs w:val="24"/>
        </w:rPr>
      </w:pPr>
      <w:r w:rsidRPr="00526BC3">
        <w:rPr>
          <w:rFonts w:asciiTheme="majorHAnsi" w:eastAsia="Times New Roman" w:hAnsiTheme="majorHAnsi"/>
          <w:b/>
          <w:sz w:val="24"/>
          <w:szCs w:val="24"/>
        </w:rPr>
        <w:t>1.1</w:t>
      </w:r>
      <w:r w:rsidR="00376571" w:rsidRPr="00526BC3">
        <w:rPr>
          <w:rFonts w:asciiTheme="majorHAnsi" w:eastAsia="Times New Roman" w:hAnsiTheme="majorHAnsi"/>
          <w:sz w:val="24"/>
          <w:szCs w:val="24"/>
        </w:rPr>
        <w:tab/>
      </w:r>
      <w:r w:rsidR="00C24CFF" w:rsidRPr="00526BC3">
        <w:rPr>
          <w:rFonts w:asciiTheme="majorHAnsi" w:eastAsia="Times New Roman" w:hAnsiTheme="majorHAnsi"/>
          <w:sz w:val="24"/>
          <w:szCs w:val="24"/>
        </w:rPr>
        <w:t>Prezentul Contract</w:t>
      </w:r>
      <w:r w:rsidR="00376571" w:rsidRPr="00526BC3">
        <w:rPr>
          <w:rFonts w:asciiTheme="majorHAnsi" w:eastAsia="Times New Roman" w:hAnsiTheme="majorHAnsi"/>
          <w:sz w:val="24"/>
          <w:szCs w:val="24"/>
        </w:rPr>
        <w:t xml:space="preserve"> s-a </w:t>
      </w:r>
      <w:r w:rsidR="007231C7" w:rsidRPr="00526BC3">
        <w:rPr>
          <w:rFonts w:asciiTheme="majorHAnsi" w:eastAsia="Times New Roman" w:hAnsiTheme="majorHAnsi"/>
          <w:sz w:val="24"/>
          <w:szCs w:val="24"/>
        </w:rPr>
        <w:t>încheiat</w:t>
      </w:r>
      <w:r w:rsidR="00376571" w:rsidRPr="00526BC3">
        <w:rPr>
          <w:rFonts w:asciiTheme="majorHAnsi" w:eastAsia="Times New Roman" w:hAnsiTheme="majorHAnsi"/>
          <w:sz w:val="24"/>
          <w:szCs w:val="24"/>
        </w:rPr>
        <w:t xml:space="preserve"> în baza, fiindu-i aplicabile ş</w:t>
      </w:r>
      <w:r w:rsidR="0077299B" w:rsidRPr="00526BC3">
        <w:rPr>
          <w:rFonts w:asciiTheme="majorHAnsi" w:eastAsia="Times New Roman" w:hAnsiTheme="majorHAnsi"/>
          <w:sz w:val="24"/>
          <w:szCs w:val="24"/>
        </w:rPr>
        <w:t xml:space="preserve">i </w:t>
      </w:r>
      <w:r w:rsidR="007231C7" w:rsidRPr="00526BC3">
        <w:rPr>
          <w:rFonts w:asciiTheme="majorHAnsi" w:eastAsia="Times New Roman" w:hAnsiTheme="majorHAnsi"/>
          <w:sz w:val="24"/>
          <w:szCs w:val="24"/>
        </w:rPr>
        <w:t>completându-se</w:t>
      </w:r>
      <w:r w:rsidR="0077299B" w:rsidRPr="00526BC3">
        <w:rPr>
          <w:rFonts w:asciiTheme="majorHAnsi" w:eastAsia="Times New Roman" w:hAnsiTheme="majorHAnsi"/>
          <w:sz w:val="24"/>
          <w:szCs w:val="24"/>
        </w:rPr>
        <w:t xml:space="preserve"> cu </w:t>
      </w:r>
      <w:r w:rsidR="00376571" w:rsidRPr="00526BC3">
        <w:rPr>
          <w:rFonts w:asciiTheme="majorHAnsi" w:eastAsia="Times New Roman" w:hAnsiTheme="majorHAnsi"/>
          <w:sz w:val="24"/>
          <w:szCs w:val="24"/>
        </w:rPr>
        <w:t>dispozițiile</w:t>
      </w:r>
      <w:r w:rsidR="0077299B" w:rsidRPr="00526BC3">
        <w:rPr>
          <w:rFonts w:asciiTheme="majorHAnsi" w:eastAsia="Times New Roman" w:hAnsiTheme="majorHAnsi"/>
          <w:sz w:val="24"/>
          <w:szCs w:val="24"/>
        </w:rPr>
        <w:t xml:space="preserve"> </w:t>
      </w:r>
      <w:r w:rsidR="007231C7" w:rsidRPr="00526BC3">
        <w:rPr>
          <w:rFonts w:asciiTheme="majorHAnsi" w:eastAsia="Times New Roman" w:hAnsiTheme="majorHAnsi"/>
          <w:sz w:val="24"/>
          <w:szCs w:val="24"/>
        </w:rPr>
        <w:t>următoarelor</w:t>
      </w:r>
      <w:r w:rsidR="0077299B" w:rsidRPr="00526BC3">
        <w:rPr>
          <w:rFonts w:asciiTheme="majorHAnsi" w:eastAsia="Times New Roman" w:hAnsiTheme="majorHAnsi"/>
          <w:sz w:val="24"/>
          <w:szCs w:val="24"/>
        </w:rPr>
        <w:t xml:space="preserve"> reglementari l</w:t>
      </w:r>
      <w:r w:rsidR="00D27BE9" w:rsidRPr="00526BC3">
        <w:rPr>
          <w:rFonts w:asciiTheme="majorHAnsi" w:eastAsia="Times New Roman" w:hAnsiTheme="majorHAnsi"/>
          <w:sz w:val="24"/>
          <w:szCs w:val="24"/>
        </w:rPr>
        <w:t>egale (denumite î</w:t>
      </w:r>
      <w:r w:rsidR="00376571" w:rsidRPr="00526BC3">
        <w:rPr>
          <w:rFonts w:asciiTheme="majorHAnsi" w:eastAsia="Times New Roman" w:hAnsiTheme="majorHAnsi"/>
          <w:sz w:val="24"/>
          <w:szCs w:val="24"/>
        </w:rPr>
        <w:t>n continuare, î</w:t>
      </w:r>
      <w:r w:rsidR="0077299B" w:rsidRPr="00526BC3">
        <w:rPr>
          <w:rFonts w:asciiTheme="majorHAnsi" w:eastAsia="Times New Roman" w:hAnsiTheme="majorHAnsi"/>
          <w:sz w:val="24"/>
          <w:szCs w:val="24"/>
        </w:rPr>
        <w:t>n mod colectiv „</w:t>
      </w:r>
      <w:r w:rsidR="00CD378E" w:rsidRPr="00526BC3">
        <w:rPr>
          <w:rFonts w:asciiTheme="majorHAnsi" w:eastAsia="Times New Roman" w:hAnsiTheme="majorHAnsi"/>
          <w:b/>
          <w:sz w:val="24"/>
          <w:szCs w:val="24"/>
        </w:rPr>
        <w:t>Legislația A</w:t>
      </w:r>
      <w:r w:rsidR="00376571" w:rsidRPr="00526BC3">
        <w:rPr>
          <w:rFonts w:asciiTheme="majorHAnsi" w:eastAsia="Times New Roman" w:hAnsiTheme="majorHAnsi"/>
          <w:b/>
          <w:sz w:val="24"/>
          <w:szCs w:val="24"/>
        </w:rPr>
        <w:t>plicabilă</w:t>
      </w:r>
      <w:r w:rsidR="0077299B" w:rsidRPr="00526BC3">
        <w:rPr>
          <w:rFonts w:asciiTheme="majorHAnsi" w:eastAsia="Times New Roman" w:hAnsiTheme="majorHAnsi"/>
          <w:sz w:val="24"/>
          <w:szCs w:val="24"/>
        </w:rPr>
        <w:t xml:space="preserve">”) </w:t>
      </w:r>
      <w:r w:rsidR="007231C7" w:rsidRPr="00526BC3">
        <w:rPr>
          <w:rFonts w:asciiTheme="majorHAnsi" w:eastAsia="Times New Roman" w:hAnsiTheme="majorHAnsi"/>
          <w:sz w:val="24"/>
          <w:szCs w:val="24"/>
        </w:rPr>
        <w:t>așa</w:t>
      </w:r>
      <w:r w:rsidR="0077299B" w:rsidRPr="00526BC3">
        <w:rPr>
          <w:rFonts w:asciiTheme="majorHAnsi" w:eastAsia="Times New Roman" w:hAnsiTheme="majorHAnsi"/>
          <w:sz w:val="24"/>
          <w:szCs w:val="24"/>
        </w:rPr>
        <w:t xml:space="preserve"> cum au fost/vor fi acestea modificate si/sau completate din timp in timp:</w:t>
      </w:r>
    </w:p>
    <w:p w14:paraId="4E569642" w14:textId="77777777" w:rsidR="00376571" w:rsidRPr="00526BC3" w:rsidRDefault="00D34BFF" w:rsidP="00C44BD4">
      <w:pPr>
        <w:pStyle w:val="ListParagraph"/>
        <w:numPr>
          <w:ilvl w:val="0"/>
          <w:numId w:val="13"/>
        </w:numPr>
        <w:shd w:val="clear" w:color="auto" w:fill="FFFFFF"/>
        <w:spacing w:before="115" w:line="274" w:lineRule="exact"/>
        <w:ind w:right="29"/>
        <w:jc w:val="both"/>
        <w:rPr>
          <w:rFonts w:asciiTheme="majorHAnsi" w:eastAsia="Times New Roman" w:hAnsiTheme="majorHAnsi"/>
          <w:b/>
          <w:sz w:val="24"/>
          <w:szCs w:val="24"/>
        </w:rPr>
      </w:pPr>
      <w:r w:rsidRPr="00526BC3">
        <w:rPr>
          <w:rFonts w:asciiTheme="majorHAnsi" w:eastAsia="Times New Roman" w:hAnsiTheme="majorHAnsi"/>
          <w:sz w:val="24"/>
          <w:szCs w:val="24"/>
        </w:rPr>
        <w:t>Legii</w:t>
      </w:r>
      <w:r w:rsidR="004A1186" w:rsidRPr="00526BC3">
        <w:rPr>
          <w:rFonts w:asciiTheme="majorHAnsi" w:hAnsiTheme="majorHAnsi"/>
          <w:sz w:val="24"/>
          <w:szCs w:val="24"/>
        </w:rPr>
        <w:t xml:space="preserve"> societ</w:t>
      </w:r>
      <w:r w:rsidR="004A1186" w:rsidRPr="00526BC3">
        <w:rPr>
          <w:rFonts w:asciiTheme="majorHAnsi" w:eastAsia="Times New Roman" w:hAnsiTheme="majorHAnsi"/>
          <w:sz w:val="24"/>
          <w:szCs w:val="24"/>
        </w:rPr>
        <w:t>ăţilor nr. 3</w:t>
      </w:r>
      <w:r w:rsidR="0077299B" w:rsidRPr="00526BC3">
        <w:rPr>
          <w:rFonts w:asciiTheme="majorHAnsi" w:eastAsia="Times New Roman" w:hAnsiTheme="majorHAnsi"/>
          <w:sz w:val="24"/>
          <w:szCs w:val="24"/>
        </w:rPr>
        <w:t>1/1990;</w:t>
      </w:r>
    </w:p>
    <w:p w14:paraId="6ACF3C1D" w14:textId="77777777" w:rsidR="00376571" w:rsidRPr="00526BC3" w:rsidRDefault="007E4F37" w:rsidP="00C44BD4">
      <w:pPr>
        <w:pStyle w:val="ListParagraph"/>
        <w:numPr>
          <w:ilvl w:val="0"/>
          <w:numId w:val="13"/>
        </w:numPr>
        <w:shd w:val="clear" w:color="auto" w:fill="FFFFFF"/>
        <w:spacing w:before="115" w:line="274" w:lineRule="exact"/>
        <w:ind w:right="29"/>
        <w:jc w:val="both"/>
        <w:rPr>
          <w:rFonts w:asciiTheme="majorHAnsi" w:eastAsia="Times New Roman" w:hAnsiTheme="majorHAnsi"/>
          <w:b/>
          <w:sz w:val="24"/>
          <w:szCs w:val="24"/>
        </w:rPr>
      </w:pPr>
      <w:r w:rsidRPr="00526BC3">
        <w:rPr>
          <w:rFonts w:asciiTheme="majorHAnsi" w:eastAsia="Times New Roman" w:hAnsiTheme="majorHAnsi"/>
          <w:sz w:val="24"/>
          <w:szCs w:val="24"/>
        </w:rPr>
        <w:t>Noul</w:t>
      </w:r>
      <w:r w:rsidR="00D34BFF" w:rsidRPr="00526BC3">
        <w:rPr>
          <w:rFonts w:asciiTheme="majorHAnsi" w:eastAsia="Times New Roman" w:hAnsiTheme="majorHAnsi"/>
          <w:sz w:val="24"/>
          <w:szCs w:val="24"/>
        </w:rPr>
        <w:t>ui</w:t>
      </w:r>
      <w:r w:rsidR="0077299B" w:rsidRPr="00526BC3">
        <w:rPr>
          <w:rFonts w:asciiTheme="majorHAnsi" w:eastAsia="Times New Roman" w:hAnsiTheme="majorHAnsi"/>
          <w:sz w:val="24"/>
          <w:szCs w:val="24"/>
        </w:rPr>
        <w:t xml:space="preserve"> Cod Civil;</w:t>
      </w:r>
    </w:p>
    <w:p w14:paraId="2B421215" w14:textId="77777777" w:rsidR="00376571" w:rsidRPr="00526BC3" w:rsidRDefault="0020234F" w:rsidP="00C44BD4">
      <w:pPr>
        <w:pStyle w:val="ListParagraph"/>
        <w:numPr>
          <w:ilvl w:val="0"/>
          <w:numId w:val="13"/>
        </w:numPr>
        <w:shd w:val="clear" w:color="auto" w:fill="FFFFFF"/>
        <w:spacing w:before="115" w:line="274" w:lineRule="exact"/>
        <w:ind w:right="29"/>
        <w:jc w:val="both"/>
        <w:rPr>
          <w:rFonts w:asciiTheme="majorHAnsi" w:eastAsia="Times New Roman" w:hAnsiTheme="majorHAnsi"/>
          <w:b/>
          <w:sz w:val="24"/>
          <w:szCs w:val="24"/>
        </w:rPr>
      </w:pPr>
      <w:r w:rsidRPr="00526BC3">
        <w:rPr>
          <w:rFonts w:asciiTheme="majorHAnsi" w:eastAsia="Times New Roman" w:hAnsiTheme="majorHAnsi"/>
          <w:sz w:val="24"/>
          <w:szCs w:val="24"/>
        </w:rPr>
        <w:t xml:space="preserve">OUG 109/2011 privind guvernanta corporativa a </w:t>
      </w:r>
      <w:r w:rsidR="00F435AB" w:rsidRPr="00526BC3">
        <w:rPr>
          <w:rFonts w:asciiTheme="majorHAnsi" w:eastAsia="Times New Roman" w:hAnsiTheme="majorHAnsi"/>
          <w:sz w:val="24"/>
          <w:szCs w:val="24"/>
        </w:rPr>
        <w:t>întreprinderilor</w:t>
      </w:r>
      <w:r w:rsidRPr="00526BC3">
        <w:rPr>
          <w:rFonts w:asciiTheme="majorHAnsi" w:eastAsia="Times New Roman" w:hAnsiTheme="majorHAnsi"/>
          <w:sz w:val="24"/>
          <w:szCs w:val="24"/>
        </w:rPr>
        <w:t xml:space="preserve"> publice aprobata prin Legea nr. 111/2016;</w:t>
      </w:r>
    </w:p>
    <w:p w14:paraId="20BC78B0" w14:textId="77777777" w:rsidR="00376571" w:rsidRPr="00526BC3" w:rsidRDefault="004A1186" w:rsidP="00C44BD4">
      <w:pPr>
        <w:pStyle w:val="ListParagraph"/>
        <w:numPr>
          <w:ilvl w:val="0"/>
          <w:numId w:val="13"/>
        </w:numPr>
        <w:shd w:val="clear" w:color="auto" w:fill="FFFFFF"/>
        <w:spacing w:before="115" w:line="274" w:lineRule="exact"/>
        <w:ind w:right="29"/>
        <w:jc w:val="both"/>
        <w:rPr>
          <w:rFonts w:asciiTheme="majorHAnsi" w:eastAsia="Times New Roman" w:hAnsiTheme="majorHAnsi"/>
          <w:b/>
          <w:sz w:val="24"/>
          <w:szCs w:val="24"/>
        </w:rPr>
      </w:pPr>
      <w:r w:rsidRPr="00526BC3">
        <w:rPr>
          <w:rFonts w:asciiTheme="majorHAnsi" w:eastAsia="Times New Roman" w:hAnsiTheme="majorHAnsi"/>
          <w:sz w:val="24"/>
          <w:szCs w:val="24"/>
        </w:rPr>
        <w:t xml:space="preserve">O.G. nr. 26/2013 </w:t>
      </w:r>
      <w:r w:rsidRPr="00526BC3">
        <w:rPr>
          <w:rFonts w:asciiTheme="majorHAnsi" w:eastAsia="Times New Roman" w:hAnsiTheme="majorHAnsi"/>
          <w:spacing w:val="-1"/>
          <w:sz w:val="24"/>
          <w:szCs w:val="24"/>
        </w:rPr>
        <w:t xml:space="preserve">privind întărirea disciplinei financiare la nivelul unor operatori economici la care statul sau unităţile administrativ-teritoriale sunt acţionari unici sau majoritari sau deţin direct sau indirect o </w:t>
      </w:r>
      <w:r w:rsidR="007231C7" w:rsidRPr="00526BC3">
        <w:rPr>
          <w:rFonts w:asciiTheme="majorHAnsi" w:eastAsia="Times New Roman" w:hAnsiTheme="majorHAnsi"/>
          <w:spacing w:val="-1"/>
          <w:sz w:val="24"/>
          <w:szCs w:val="24"/>
        </w:rPr>
        <w:t>participație</w:t>
      </w:r>
      <w:r w:rsidRPr="00526BC3">
        <w:rPr>
          <w:rFonts w:asciiTheme="majorHAnsi" w:eastAsia="Times New Roman" w:hAnsiTheme="majorHAnsi"/>
          <w:spacing w:val="-1"/>
          <w:sz w:val="24"/>
          <w:szCs w:val="24"/>
        </w:rPr>
        <w:t xml:space="preserve"> majoritara</w:t>
      </w:r>
      <w:r w:rsidR="004B09E9" w:rsidRPr="00526BC3">
        <w:rPr>
          <w:rFonts w:asciiTheme="majorHAnsi" w:eastAsia="Times New Roman" w:hAnsiTheme="majorHAnsi"/>
          <w:spacing w:val="-1"/>
          <w:sz w:val="24"/>
          <w:szCs w:val="24"/>
        </w:rPr>
        <w:t>;</w:t>
      </w:r>
    </w:p>
    <w:p w14:paraId="796EAF3B" w14:textId="77777777" w:rsidR="00376571" w:rsidRPr="00526BC3" w:rsidRDefault="00970CA2" w:rsidP="00C44BD4">
      <w:pPr>
        <w:pStyle w:val="ListParagraph"/>
        <w:numPr>
          <w:ilvl w:val="0"/>
          <w:numId w:val="13"/>
        </w:numPr>
        <w:shd w:val="clear" w:color="auto" w:fill="FFFFFF"/>
        <w:spacing w:before="115" w:line="274" w:lineRule="exact"/>
        <w:ind w:right="29"/>
        <w:jc w:val="both"/>
        <w:rPr>
          <w:rFonts w:asciiTheme="majorHAnsi" w:eastAsia="Times New Roman" w:hAnsiTheme="majorHAnsi"/>
          <w:b/>
          <w:sz w:val="24"/>
          <w:szCs w:val="24"/>
        </w:rPr>
      </w:pPr>
      <w:r w:rsidRPr="00526BC3">
        <w:rPr>
          <w:rFonts w:asciiTheme="majorHAnsi" w:eastAsia="Times New Roman" w:hAnsiTheme="majorHAnsi"/>
          <w:spacing w:val="-1"/>
          <w:sz w:val="24"/>
          <w:szCs w:val="24"/>
        </w:rPr>
        <w:t xml:space="preserve">OUG nr. 102/2013 pentru modificarea si completarea </w:t>
      </w:r>
      <w:r w:rsidR="002E6307" w:rsidRPr="00526BC3">
        <w:rPr>
          <w:rFonts w:asciiTheme="majorHAnsi" w:eastAsia="Times New Roman" w:hAnsiTheme="majorHAnsi"/>
          <w:spacing w:val="-1"/>
          <w:sz w:val="24"/>
          <w:szCs w:val="24"/>
        </w:rPr>
        <w:t>Legii nr. 571/2003 privind C</w:t>
      </w:r>
      <w:r w:rsidR="007E4F37" w:rsidRPr="00526BC3">
        <w:rPr>
          <w:rFonts w:asciiTheme="majorHAnsi" w:eastAsia="Times New Roman" w:hAnsiTheme="majorHAnsi"/>
          <w:spacing w:val="-1"/>
          <w:sz w:val="24"/>
          <w:szCs w:val="24"/>
        </w:rPr>
        <w:t>odul fiscal si reglementarea un</w:t>
      </w:r>
      <w:r w:rsidR="002E6307" w:rsidRPr="00526BC3">
        <w:rPr>
          <w:rFonts w:asciiTheme="majorHAnsi" w:eastAsia="Times New Roman" w:hAnsiTheme="majorHAnsi"/>
          <w:spacing w:val="-1"/>
          <w:sz w:val="24"/>
          <w:szCs w:val="24"/>
        </w:rPr>
        <w:t>o</w:t>
      </w:r>
      <w:r w:rsidR="007E4F37" w:rsidRPr="00526BC3">
        <w:rPr>
          <w:rFonts w:asciiTheme="majorHAnsi" w:eastAsia="Times New Roman" w:hAnsiTheme="majorHAnsi"/>
          <w:spacing w:val="-1"/>
          <w:sz w:val="24"/>
          <w:szCs w:val="24"/>
        </w:rPr>
        <w:t>r</w:t>
      </w:r>
      <w:r w:rsidR="002E6307" w:rsidRPr="00526BC3">
        <w:rPr>
          <w:rFonts w:asciiTheme="majorHAnsi" w:eastAsia="Times New Roman" w:hAnsiTheme="majorHAnsi"/>
          <w:spacing w:val="-1"/>
          <w:sz w:val="24"/>
          <w:szCs w:val="24"/>
        </w:rPr>
        <w:t xml:space="preserve"> masuri fiscale;</w:t>
      </w:r>
    </w:p>
    <w:p w14:paraId="26456C96" w14:textId="77777777" w:rsidR="004A1186" w:rsidRPr="00526BC3" w:rsidRDefault="007231C7" w:rsidP="00C44BD4">
      <w:pPr>
        <w:pStyle w:val="ListParagraph"/>
        <w:numPr>
          <w:ilvl w:val="0"/>
          <w:numId w:val="13"/>
        </w:numPr>
        <w:shd w:val="clear" w:color="auto" w:fill="FFFFFF"/>
        <w:spacing w:before="115" w:line="274" w:lineRule="exact"/>
        <w:ind w:right="29"/>
        <w:jc w:val="both"/>
        <w:rPr>
          <w:rFonts w:asciiTheme="majorHAnsi" w:eastAsia="Times New Roman" w:hAnsiTheme="majorHAnsi"/>
          <w:b/>
          <w:sz w:val="24"/>
          <w:szCs w:val="24"/>
        </w:rPr>
      </w:pPr>
      <w:r w:rsidRPr="00526BC3">
        <w:rPr>
          <w:rFonts w:asciiTheme="majorHAnsi" w:eastAsia="Times New Roman" w:hAnsiTheme="majorHAnsi"/>
          <w:spacing w:val="-1"/>
          <w:sz w:val="24"/>
          <w:szCs w:val="24"/>
        </w:rPr>
        <w:t>Orice alte reglementă</w:t>
      </w:r>
      <w:r w:rsidR="002E6307" w:rsidRPr="00526BC3">
        <w:rPr>
          <w:rFonts w:asciiTheme="majorHAnsi" w:eastAsia="Times New Roman" w:hAnsiTheme="majorHAnsi"/>
          <w:spacing w:val="-1"/>
          <w:sz w:val="24"/>
          <w:szCs w:val="24"/>
        </w:rPr>
        <w:t xml:space="preserve">ri legale aplicabile.    </w:t>
      </w:r>
      <w:r w:rsidR="004A1186" w:rsidRPr="00526BC3">
        <w:rPr>
          <w:rFonts w:asciiTheme="majorHAnsi" w:eastAsia="Times New Roman" w:hAnsiTheme="majorHAnsi"/>
          <w:spacing w:val="-1"/>
          <w:sz w:val="24"/>
          <w:szCs w:val="24"/>
        </w:rPr>
        <w:t xml:space="preserve"> </w:t>
      </w:r>
    </w:p>
    <w:p w14:paraId="50637D99" w14:textId="77777777" w:rsidR="0077299B" w:rsidRPr="00526BC3" w:rsidRDefault="00C24CFF" w:rsidP="00376571">
      <w:pPr>
        <w:shd w:val="clear" w:color="auto" w:fill="FFFFFF"/>
        <w:spacing w:before="115" w:line="274" w:lineRule="exact"/>
        <w:ind w:left="720" w:right="29" w:hanging="720"/>
        <w:jc w:val="both"/>
        <w:rPr>
          <w:rFonts w:asciiTheme="majorHAnsi" w:eastAsia="Times New Roman" w:hAnsiTheme="majorHAnsi"/>
          <w:b/>
          <w:sz w:val="24"/>
          <w:szCs w:val="24"/>
        </w:rPr>
      </w:pPr>
      <w:r w:rsidRPr="00526BC3">
        <w:rPr>
          <w:rFonts w:asciiTheme="majorHAnsi" w:eastAsia="Times New Roman" w:hAnsiTheme="majorHAnsi"/>
          <w:b/>
          <w:sz w:val="24"/>
          <w:szCs w:val="24"/>
        </w:rPr>
        <w:t>1.</w:t>
      </w:r>
      <w:r w:rsidR="00376571" w:rsidRPr="00526BC3">
        <w:rPr>
          <w:rFonts w:asciiTheme="majorHAnsi" w:eastAsia="Times New Roman" w:hAnsiTheme="majorHAnsi"/>
          <w:b/>
          <w:sz w:val="24"/>
          <w:szCs w:val="24"/>
        </w:rPr>
        <w:t>2</w:t>
      </w:r>
      <w:r w:rsidR="00376571" w:rsidRPr="00526BC3">
        <w:rPr>
          <w:rFonts w:asciiTheme="majorHAnsi" w:eastAsia="Times New Roman" w:hAnsiTheme="majorHAnsi"/>
          <w:b/>
          <w:sz w:val="24"/>
          <w:szCs w:val="24"/>
        </w:rPr>
        <w:tab/>
      </w:r>
      <w:r w:rsidRPr="00526BC3">
        <w:rPr>
          <w:rFonts w:asciiTheme="majorHAnsi" w:eastAsia="Times New Roman" w:hAnsiTheme="majorHAnsi"/>
          <w:sz w:val="24"/>
          <w:szCs w:val="24"/>
        </w:rPr>
        <w:t xml:space="preserve">Prezentul Contract </w:t>
      </w:r>
      <w:r w:rsidR="0077299B" w:rsidRPr="00526BC3">
        <w:rPr>
          <w:rFonts w:asciiTheme="majorHAnsi" w:eastAsia="Times New Roman" w:hAnsiTheme="majorHAnsi"/>
          <w:sz w:val="24"/>
          <w:szCs w:val="24"/>
        </w:rPr>
        <w:t xml:space="preserve">s-a </w:t>
      </w:r>
      <w:r w:rsidR="007231C7" w:rsidRPr="00526BC3">
        <w:rPr>
          <w:rFonts w:asciiTheme="majorHAnsi" w:eastAsia="Times New Roman" w:hAnsiTheme="majorHAnsi"/>
          <w:sz w:val="24"/>
          <w:szCs w:val="24"/>
        </w:rPr>
        <w:t>încheiat</w:t>
      </w:r>
      <w:r w:rsidR="00834998" w:rsidRPr="00526BC3">
        <w:rPr>
          <w:rFonts w:asciiTheme="majorHAnsi" w:eastAsia="Times New Roman" w:hAnsiTheme="majorHAnsi"/>
          <w:sz w:val="24"/>
          <w:szCs w:val="24"/>
        </w:rPr>
        <w:t xml:space="preserve"> în baza, fiindu-i aplicabile ş</w:t>
      </w:r>
      <w:r w:rsidR="0077299B" w:rsidRPr="00526BC3">
        <w:rPr>
          <w:rFonts w:asciiTheme="majorHAnsi" w:eastAsia="Times New Roman" w:hAnsiTheme="majorHAnsi"/>
          <w:sz w:val="24"/>
          <w:szCs w:val="24"/>
        </w:rPr>
        <w:t xml:space="preserve">i </w:t>
      </w:r>
      <w:r w:rsidR="007231C7" w:rsidRPr="00526BC3">
        <w:rPr>
          <w:rFonts w:asciiTheme="majorHAnsi" w:eastAsia="Times New Roman" w:hAnsiTheme="majorHAnsi"/>
          <w:sz w:val="24"/>
          <w:szCs w:val="24"/>
        </w:rPr>
        <w:t>completându-se</w:t>
      </w:r>
      <w:r w:rsidR="0077299B" w:rsidRPr="00526BC3">
        <w:rPr>
          <w:rFonts w:asciiTheme="majorHAnsi" w:eastAsia="Times New Roman" w:hAnsiTheme="majorHAnsi"/>
          <w:sz w:val="24"/>
          <w:szCs w:val="24"/>
        </w:rPr>
        <w:t xml:space="preserve"> cu </w:t>
      </w:r>
      <w:r w:rsidR="007231C7" w:rsidRPr="00526BC3">
        <w:rPr>
          <w:rFonts w:asciiTheme="majorHAnsi" w:eastAsia="Times New Roman" w:hAnsiTheme="majorHAnsi"/>
          <w:sz w:val="24"/>
          <w:szCs w:val="24"/>
        </w:rPr>
        <w:t>dispozițiile</w:t>
      </w:r>
      <w:r w:rsidR="0077299B" w:rsidRPr="00526BC3">
        <w:rPr>
          <w:rFonts w:asciiTheme="majorHAnsi" w:eastAsia="Times New Roman" w:hAnsiTheme="majorHAnsi"/>
          <w:sz w:val="24"/>
          <w:szCs w:val="24"/>
        </w:rPr>
        <w:t xml:space="preserve"> </w:t>
      </w:r>
      <w:r w:rsidR="007231C7" w:rsidRPr="00526BC3">
        <w:rPr>
          <w:rFonts w:asciiTheme="majorHAnsi" w:eastAsia="Times New Roman" w:hAnsiTheme="majorHAnsi"/>
          <w:sz w:val="24"/>
          <w:szCs w:val="24"/>
        </w:rPr>
        <w:t>următoarelor</w:t>
      </w:r>
      <w:r w:rsidR="0077299B" w:rsidRPr="00526BC3">
        <w:rPr>
          <w:rFonts w:asciiTheme="majorHAnsi" w:eastAsia="Times New Roman" w:hAnsiTheme="majorHAnsi"/>
          <w:sz w:val="24"/>
          <w:szCs w:val="24"/>
        </w:rPr>
        <w:t xml:space="preserve"> </w:t>
      </w:r>
      <w:r w:rsidR="007E4F37" w:rsidRPr="00526BC3">
        <w:rPr>
          <w:rFonts w:asciiTheme="majorHAnsi" w:eastAsia="Times New Roman" w:hAnsiTheme="majorHAnsi"/>
          <w:sz w:val="24"/>
          <w:szCs w:val="24"/>
        </w:rPr>
        <w:t>documen</w:t>
      </w:r>
      <w:r w:rsidR="007231C7" w:rsidRPr="00526BC3">
        <w:rPr>
          <w:rFonts w:asciiTheme="majorHAnsi" w:eastAsia="Times New Roman" w:hAnsiTheme="majorHAnsi"/>
          <w:sz w:val="24"/>
          <w:szCs w:val="24"/>
        </w:rPr>
        <w:t>te normative interne ale Societăţ</w:t>
      </w:r>
      <w:r w:rsidR="007E4F37" w:rsidRPr="00526BC3">
        <w:rPr>
          <w:rFonts w:asciiTheme="majorHAnsi" w:eastAsia="Times New Roman" w:hAnsiTheme="majorHAnsi"/>
          <w:sz w:val="24"/>
          <w:szCs w:val="24"/>
        </w:rPr>
        <w:t>ii</w:t>
      </w:r>
      <w:r w:rsidR="0077299B" w:rsidRPr="00526BC3">
        <w:rPr>
          <w:rFonts w:asciiTheme="majorHAnsi" w:eastAsia="Times New Roman" w:hAnsiTheme="majorHAnsi"/>
          <w:sz w:val="24"/>
          <w:szCs w:val="24"/>
        </w:rPr>
        <w:t xml:space="preserve"> (denumite in continuare, „</w:t>
      </w:r>
      <w:r w:rsidR="00376571" w:rsidRPr="00526BC3">
        <w:rPr>
          <w:rFonts w:asciiTheme="majorHAnsi" w:eastAsia="Times New Roman" w:hAnsiTheme="majorHAnsi"/>
          <w:b/>
          <w:sz w:val="24"/>
          <w:szCs w:val="24"/>
        </w:rPr>
        <w:t>Documente normative ale Societăţ</w:t>
      </w:r>
      <w:r w:rsidR="007E4F37" w:rsidRPr="00526BC3">
        <w:rPr>
          <w:rFonts w:asciiTheme="majorHAnsi" w:eastAsia="Times New Roman" w:hAnsiTheme="majorHAnsi"/>
          <w:b/>
          <w:sz w:val="24"/>
          <w:szCs w:val="24"/>
        </w:rPr>
        <w:t>ii</w:t>
      </w:r>
      <w:r w:rsidR="0077299B" w:rsidRPr="00526BC3">
        <w:rPr>
          <w:rFonts w:asciiTheme="majorHAnsi" w:eastAsia="Times New Roman" w:hAnsiTheme="majorHAnsi"/>
          <w:sz w:val="24"/>
          <w:szCs w:val="24"/>
        </w:rPr>
        <w:t xml:space="preserve">”) </w:t>
      </w:r>
      <w:r w:rsidR="007E4F37" w:rsidRPr="00526BC3">
        <w:rPr>
          <w:rFonts w:asciiTheme="majorHAnsi" w:eastAsia="Times New Roman" w:hAnsiTheme="majorHAnsi"/>
          <w:sz w:val="24"/>
          <w:szCs w:val="24"/>
        </w:rPr>
        <w:t xml:space="preserve">existente la data </w:t>
      </w:r>
      <w:r w:rsidR="007231C7" w:rsidRPr="00526BC3">
        <w:rPr>
          <w:rFonts w:asciiTheme="majorHAnsi" w:eastAsia="Times New Roman" w:hAnsiTheme="majorHAnsi"/>
          <w:sz w:val="24"/>
          <w:szCs w:val="24"/>
        </w:rPr>
        <w:t>încheierii</w:t>
      </w:r>
      <w:r w:rsidR="007E4F37" w:rsidRPr="00526BC3">
        <w:rPr>
          <w:rFonts w:asciiTheme="majorHAnsi" w:eastAsia="Times New Roman" w:hAnsiTheme="majorHAnsi"/>
          <w:sz w:val="24"/>
          <w:szCs w:val="24"/>
        </w:rPr>
        <w:t xml:space="preserve"> prezentului Contract sau care/</w:t>
      </w:r>
      <w:r w:rsidR="007231C7" w:rsidRPr="00526BC3">
        <w:rPr>
          <w:rFonts w:asciiTheme="majorHAnsi" w:eastAsia="Times New Roman" w:hAnsiTheme="majorHAnsi"/>
          <w:sz w:val="24"/>
          <w:szCs w:val="24"/>
        </w:rPr>
        <w:t>așa</w:t>
      </w:r>
      <w:r w:rsidR="0077299B" w:rsidRPr="00526BC3">
        <w:rPr>
          <w:rFonts w:asciiTheme="majorHAnsi" w:eastAsia="Times New Roman" w:hAnsiTheme="majorHAnsi"/>
          <w:sz w:val="24"/>
          <w:szCs w:val="24"/>
        </w:rPr>
        <w:t xml:space="preserve"> cum au fos</w:t>
      </w:r>
      <w:r w:rsidR="007E4F37" w:rsidRPr="00526BC3">
        <w:rPr>
          <w:rFonts w:asciiTheme="majorHAnsi" w:eastAsia="Times New Roman" w:hAnsiTheme="majorHAnsi"/>
          <w:sz w:val="24"/>
          <w:szCs w:val="24"/>
        </w:rPr>
        <w:t>t/vor fi aprobate/</w:t>
      </w:r>
      <w:r w:rsidR="0077299B" w:rsidRPr="00526BC3">
        <w:rPr>
          <w:rFonts w:asciiTheme="majorHAnsi" w:eastAsia="Times New Roman" w:hAnsiTheme="majorHAnsi"/>
          <w:sz w:val="24"/>
          <w:szCs w:val="24"/>
        </w:rPr>
        <w:t xml:space="preserve">modificate </w:t>
      </w:r>
      <w:r w:rsidR="007E4F37" w:rsidRPr="00526BC3">
        <w:rPr>
          <w:rFonts w:asciiTheme="majorHAnsi" w:eastAsia="Times New Roman" w:hAnsiTheme="majorHAnsi"/>
          <w:sz w:val="24"/>
          <w:szCs w:val="24"/>
        </w:rPr>
        <w:t xml:space="preserve">din timp in timp </w:t>
      </w:r>
      <w:r w:rsidR="007231C7" w:rsidRPr="00526BC3">
        <w:rPr>
          <w:rFonts w:asciiTheme="majorHAnsi" w:eastAsia="Times New Roman" w:hAnsiTheme="majorHAnsi"/>
          <w:sz w:val="24"/>
          <w:szCs w:val="24"/>
        </w:rPr>
        <w:t>ş</w:t>
      </w:r>
      <w:r w:rsidR="0077299B" w:rsidRPr="00526BC3">
        <w:rPr>
          <w:rFonts w:asciiTheme="majorHAnsi" w:eastAsia="Times New Roman" w:hAnsiTheme="majorHAnsi"/>
          <w:sz w:val="24"/>
          <w:szCs w:val="24"/>
        </w:rPr>
        <w:t>i</w:t>
      </w:r>
      <w:r w:rsidR="007E4F37" w:rsidRPr="00526BC3">
        <w:rPr>
          <w:rFonts w:asciiTheme="majorHAnsi" w:eastAsia="Times New Roman" w:hAnsiTheme="majorHAnsi"/>
          <w:sz w:val="24"/>
          <w:szCs w:val="24"/>
        </w:rPr>
        <w:t xml:space="preserve"> care sunt in vigoare</w:t>
      </w:r>
      <w:r w:rsidR="0077299B" w:rsidRPr="00526BC3">
        <w:rPr>
          <w:rFonts w:asciiTheme="majorHAnsi" w:eastAsia="Times New Roman" w:hAnsiTheme="majorHAnsi"/>
          <w:sz w:val="24"/>
          <w:szCs w:val="24"/>
        </w:rPr>
        <w:t>/</w:t>
      </w:r>
      <w:r w:rsidR="007231C7" w:rsidRPr="00526BC3">
        <w:rPr>
          <w:rFonts w:asciiTheme="majorHAnsi" w:eastAsia="Times New Roman" w:hAnsiTheme="majorHAnsi"/>
          <w:sz w:val="24"/>
          <w:szCs w:val="24"/>
        </w:rPr>
        <w:t>trebuie puse î</w:t>
      </w:r>
      <w:r w:rsidR="007E4F37" w:rsidRPr="00526BC3">
        <w:rPr>
          <w:rFonts w:asciiTheme="majorHAnsi" w:eastAsia="Times New Roman" w:hAnsiTheme="majorHAnsi"/>
          <w:sz w:val="24"/>
          <w:szCs w:val="24"/>
        </w:rPr>
        <w:t>n aplicare pe durata Mandatului:</w:t>
      </w:r>
    </w:p>
    <w:p w14:paraId="13D63EE3" w14:textId="77777777" w:rsidR="00376571" w:rsidRPr="00526BC3" w:rsidRDefault="0077299B" w:rsidP="00C44BD4">
      <w:pPr>
        <w:pStyle w:val="ListParagraph"/>
        <w:numPr>
          <w:ilvl w:val="0"/>
          <w:numId w:val="14"/>
        </w:numPr>
        <w:shd w:val="clear" w:color="auto" w:fill="FFFFFF"/>
        <w:ind w:right="29"/>
        <w:jc w:val="both"/>
        <w:rPr>
          <w:rFonts w:asciiTheme="majorHAnsi" w:eastAsia="Times New Roman" w:hAnsiTheme="majorHAnsi"/>
          <w:sz w:val="24"/>
          <w:szCs w:val="24"/>
        </w:rPr>
      </w:pPr>
      <w:r w:rsidRPr="00526BC3">
        <w:rPr>
          <w:rFonts w:asciiTheme="majorHAnsi" w:eastAsia="Times New Roman" w:hAnsiTheme="majorHAnsi"/>
          <w:sz w:val="24"/>
          <w:szCs w:val="24"/>
        </w:rPr>
        <w:t>Actul</w:t>
      </w:r>
      <w:r w:rsidR="00D34BFF" w:rsidRPr="00526BC3">
        <w:rPr>
          <w:rFonts w:asciiTheme="majorHAnsi" w:eastAsia="Times New Roman" w:hAnsiTheme="majorHAnsi"/>
          <w:sz w:val="24"/>
          <w:szCs w:val="24"/>
        </w:rPr>
        <w:t>ui</w:t>
      </w:r>
      <w:r w:rsidRPr="00526BC3">
        <w:rPr>
          <w:rFonts w:asciiTheme="majorHAnsi" w:eastAsia="Times New Roman" w:hAnsiTheme="majorHAnsi"/>
          <w:sz w:val="24"/>
          <w:szCs w:val="24"/>
        </w:rPr>
        <w:t xml:space="preserve"> Constitutiv al Societăţii</w:t>
      </w:r>
      <w:r w:rsidR="00BE67DB" w:rsidRPr="00526BC3">
        <w:rPr>
          <w:rFonts w:asciiTheme="majorHAnsi" w:eastAsia="Times New Roman" w:hAnsiTheme="majorHAnsi"/>
          <w:sz w:val="24"/>
          <w:szCs w:val="24"/>
        </w:rPr>
        <w:t>;</w:t>
      </w:r>
    </w:p>
    <w:p w14:paraId="1D3737F3" w14:textId="77777777" w:rsidR="00376571" w:rsidRPr="00526BC3" w:rsidRDefault="00BE67DB" w:rsidP="00C44BD4">
      <w:pPr>
        <w:pStyle w:val="ListParagraph"/>
        <w:numPr>
          <w:ilvl w:val="0"/>
          <w:numId w:val="14"/>
        </w:numPr>
        <w:shd w:val="clear" w:color="auto" w:fill="FFFFFF"/>
        <w:ind w:right="29"/>
        <w:jc w:val="both"/>
        <w:rPr>
          <w:rFonts w:asciiTheme="majorHAnsi" w:eastAsia="Times New Roman" w:hAnsiTheme="majorHAnsi"/>
          <w:sz w:val="24"/>
          <w:szCs w:val="24"/>
        </w:rPr>
      </w:pPr>
      <w:r w:rsidRPr="00526BC3">
        <w:rPr>
          <w:rFonts w:asciiTheme="majorHAnsi" w:eastAsia="Times New Roman" w:hAnsiTheme="majorHAnsi"/>
          <w:sz w:val="24"/>
          <w:szCs w:val="24"/>
        </w:rPr>
        <w:t>Acordul</w:t>
      </w:r>
      <w:r w:rsidR="00D34BFF" w:rsidRPr="00526BC3">
        <w:rPr>
          <w:rFonts w:asciiTheme="majorHAnsi" w:eastAsia="Times New Roman" w:hAnsiTheme="majorHAnsi"/>
          <w:sz w:val="24"/>
          <w:szCs w:val="24"/>
        </w:rPr>
        <w:t>ui</w:t>
      </w:r>
      <w:r w:rsidRPr="00526BC3">
        <w:rPr>
          <w:rFonts w:asciiTheme="majorHAnsi" w:eastAsia="Times New Roman" w:hAnsiTheme="majorHAnsi"/>
          <w:sz w:val="24"/>
          <w:szCs w:val="24"/>
        </w:rPr>
        <w:t xml:space="preserve"> expres al Directorului prin care a acceptat numirea </w:t>
      </w:r>
      <w:r w:rsidR="00DD1BF0" w:rsidRPr="00526BC3">
        <w:rPr>
          <w:rFonts w:asciiTheme="majorHAnsi" w:eastAsia="Times New Roman" w:hAnsiTheme="majorHAnsi"/>
          <w:sz w:val="24"/>
          <w:szCs w:val="24"/>
        </w:rPr>
        <w:t xml:space="preserve">sa in </w:t>
      </w:r>
      <w:r w:rsidR="0034095B" w:rsidRPr="00526BC3">
        <w:rPr>
          <w:rFonts w:asciiTheme="majorHAnsi" w:eastAsia="Times New Roman" w:hAnsiTheme="majorHAnsi"/>
          <w:sz w:val="24"/>
          <w:szCs w:val="24"/>
        </w:rPr>
        <w:t>funcția</w:t>
      </w:r>
      <w:r w:rsidR="00DD1BF0" w:rsidRPr="00526BC3">
        <w:rPr>
          <w:rFonts w:asciiTheme="majorHAnsi" w:eastAsia="Times New Roman" w:hAnsiTheme="majorHAnsi"/>
          <w:sz w:val="24"/>
          <w:szCs w:val="24"/>
        </w:rPr>
        <w:t xml:space="preserve"> de Director General;</w:t>
      </w:r>
    </w:p>
    <w:p w14:paraId="6A6A2291" w14:textId="77777777" w:rsidR="00C45D3F" w:rsidRPr="00526BC3" w:rsidRDefault="00D34BFF" w:rsidP="006B45A2">
      <w:pPr>
        <w:pStyle w:val="ListParagraph"/>
        <w:numPr>
          <w:ilvl w:val="0"/>
          <w:numId w:val="14"/>
        </w:numPr>
        <w:shd w:val="clear" w:color="auto" w:fill="FFFFFF"/>
        <w:ind w:right="29"/>
        <w:jc w:val="both"/>
        <w:rPr>
          <w:rFonts w:asciiTheme="majorHAnsi" w:eastAsia="Times New Roman" w:hAnsiTheme="majorHAnsi"/>
          <w:sz w:val="24"/>
          <w:szCs w:val="24"/>
        </w:rPr>
      </w:pPr>
      <w:r w:rsidRPr="00526BC3">
        <w:rPr>
          <w:rFonts w:asciiTheme="majorHAnsi" w:eastAsia="Times New Roman" w:hAnsiTheme="majorHAnsi"/>
          <w:sz w:val="24"/>
          <w:szCs w:val="24"/>
        </w:rPr>
        <w:t>Deciziei</w:t>
      </w:r>
      <w:r w:rsidR="00DD1BF0" w:rsidRPr="00526BC3">
        <w:rPr>
          <w:rFonts w:asciiTheme="majorHAnsi" w:eastAsia="Times New Roman" w:hAnsiTheme="majorHAnsi"/>
          <w:sz w:val="24"/>
          <w:szCs w:val="24"/>
        </w:rPr>
        <w:t xml:space="preserve"> </w:t>
      </w:r>
      <w:r w:rsidR="00890638" w:rsidRPr="00526BC3">
        <w:rPr>
          <w:rFonts w:asciiTheme="majorHAnsi" w:eastAsia="Times New Roman" w:hAnsiTheme="majorHAnsi"/>
          <w:sz w:val="24"/>
          <w:szCs w:val="24"/>
        </w:rPr>
        <w:t>Consiliului de Administraţie nr.</w:t>
      </w:r>
      <w:r w:rsidR="00226287" w:rsidRPr="00526BC3">
        <w:rPr>
          <w:rFonts w:asciiTheme="majorHAnsi" w:eastAsia="Times New Roman" w:hAnsiTheme="majorHAnsi"/>
          <w:sz w:val="24"/>
          <w:szCs w:val="24"/>
        </w:rPr>
        <w:t xml:space="preserve"> </w:t>
      </w:r>
      <w:r w:rsidR="00E06766" w:rsidRPr="00526BC3">
        <w:rPr>
          <w:rFonts w:asciiTheme="majorHAnsi" w:eastAsia="Times New Roman" w:hAnsiTheme="majorHAnsi"/>
          <w:sz w:val="24"/>
          <w:szCs w:val="24"/>
        </w:rPr>
        <w:t>.....</w:t>
      </w:r>
      <w:r w:rsidR="00226287" w:rsidRPr="00526BC3">
        <w:rPr>
          <w:rFonts w:asciiTheme="majorHAnsi" w:eastAsia="Times New Roman" w:hAnsiTheme="majorHAnsi"/>
          <w:sz w:val="24"/>
          <w:szCs w:val="24"/>
        </w:rPr>
        <w:t>/</w:t>
      </w:r>
      <w:r w:rsidR="00E06766" w:rsidRPr="00526BC3">
        <w:rPr>
          <w:rFonts w:asciiTheme="majorHAnsi" w:eastAsia="Times New Roman" w:hAnsiTheme="majorHAnsi"/>
          <w:sz w:val="24"/>
          <w:szCs w:val="24"/>
        </w:rPr>
        <w:t>......................</w:t>
      </w:r>
      <w:r w:rsidR="00890638" w:rsidRPr="00526BC3">
        <w:rPr>
          <w:rFonts w:asciiTheme="majorHAnsi" w:eastAsia="Times New Roman" w:hAnsiTheme="majorHAnsi"/>
          <w:sz w:val="24"/>
          <w:szCs w:val="24"/>
        </w:rPr>
        <w:t xml:space="preserve"> prin care directorul a fost numit in </w:t>
      </w:r>
      <w:r w:rsidR="007231C7" w:rsidRPr="00526BC3">
        <w:rPr>
          <w:rFonts w:asciiTheme="majorHAnsi" w:eastAsia="Times New Roman" w:hAnsiTheme="majorHAnsi"/>
          <w:sz w:val="24"/>
          <w:szCs w:val="24"/>
        </w:rPr>
        <w:t>funcție</w:t>
      </w:r>
      <w:r w:rsidR="00351E5F" w:rsidRPr="00526BC3">
        <w:rPr>
          <w:rFonts w:asciiTheme="majorHAnsi" w:eastAsia="Times New Roman" w:hAnsiTheme="majorHAnsi"/>
          <w:sz w:val="24"/>
          <w:szCs w:val="24"/>
        </w:rPr>
        <w:t>;</w:t>
      </w:r>
      <w:r w:rsidR="007231C7" w:rsidRPr="00526BC3">
        <w:rPr>
          <w:rFonts w:asciiTheme="majorHAnsi" w:eastAsia="Times New Roman" w:hAnsiTheme="majorHAnsi"/>
          <w:sz w:val="24"/>
          <w:szCs w:val="24"/>
        </w:rPr>
        <w:t xml:space="preserve"> </w:t>
      </w:r>
    </w:p>
    <w:p w14:paraId="04BD04D9" w14:textId="77777777" w:rsidR="00376571" w:rsidRPr="00526BC3" w:rsidRDefault="00D34BFF" w:rsidP="006B45A2">
      <w:pPr>
        <w:pStyle w:val="ListParagraph"/>
        <w:numPr>
          <w:ilvl w:val="0"/>
          <w:numId w:val="14"/>
        </w:numPr>
        <w:shd w:val="clear" w:color="auto" w:fill="FFFFFF"/>
        <w:ind w:right="29"/>
        <w:jc w:val="both"/>
        <w:rPr>
          <w:rFonts w:asciiTheme="majorHAnsi" w:eastAsia="Times New Roman" w:hAnsiTheme="majorHAnsi"/>
          <w:sz w:val="24"/>
          <w:szCs w:val="24"/>
        </w:rPr>
      </w:pPr>
      <w:r w:rsidRPr="00526BC3">
        <w:rPr>
          <w:rFonts w:asciiTheme="majorHAnsi" w:eastAsia="Times New Roman" w:hAnsiTheme="majorHAnsi"/>
          <w:sz w:val="24"/>
          <w:szCs w:val="24"/>
        </w:rPr>
        <w:t>Deciziei</w:t>
      </w:r>
      <w:r w:rsidR="00890638" w:rsidRPr="00526BC3">
        <w:rPr>
          <w:rFonts w:asciiTheme="majorHAnsi" w:eastAsia="Times New Roman" w:hAnsiTheme="majorHAnsi"/>
          <w:sz w:val="24"/>
          <w:szCs w:val="24"/>
        </w:rPr>
        <w:t xml:space="preserve"> Consiliului de Administraţie nr</w:t>
      </w:r>
      <w:r w:rsidR="001B7361" w:rsidRPr="00526BC3">
        <w:rPr>
          <w:rFonts w:asciiTheme="majorHAnsi" w:eastAsia="Times New Roman" w:hAnsiTheme="majorHAnsi"/>
          <w:sz w:val="24"/>
          <w:szCs w:val="24"/>
        </w:rPr>
        <w:t xml:space="preserve"> </w:t>
      </w:r>
      <w:r w:rsidR="00E06766" w:rsidRPr="00526BC3">
        <w:rPr>
          <w:rFonts w:asciiTheme="majorHAnsi" w:eastAsia="Times New Roman" w:hAnsiTheme="majorHAnsi"/>
          <w:sz w:val="24"/>
          <w:szCs w:val="24"/>
        </w:rPr>
        <w:t>....</w:t>
      </w:r>
      <w:r w:rsidR="001B7361" w:rsidRPr="00526BC3">
        <w:rPr>
          <w:rFonts w:asciiTheme="majorHAnsi" w:eastAsia="Times New Roman" w:hAnsiTheme="majorHAnsi"/>
          <w:sz w:val="24"/>
          <w:szCs w:val="24"/>
        </w:rPr>
        <w:t>/</w:t>
      </w:r>
      <w:r w:rsidR="00834998" w:rsidRPr="00526BC3">
        <w:rPr>
          <w:rFonts w:asciiTheme="majorHAnsi" w:eastAsia="Times New Roman" w:hAnsiTheme="majorHAnsi"/>
          <w:sz w:val="24"/>
          <w:szCs w:val="24"/>
        </w:rPr>
        <w:t>...............</w:t>
      </w:r>
      <w:r w:rsidR="00890638" w:rsidRPr="00526BC3">
        <w:rPr>
          <w:rFonts w:asciiTheme="majorHAnsi" w:eastAsia="Times New Roman" w:hAnsiTheme="majorHAnsi"/>
          <w:sz w:val="24"/>
          <w:szCs w:val="24"/>
        </w:rPr>
        <w:t xml:space="preserve"> prin care s-a aprobat </w:t>
      </w:r>
      <w:r w:rsidR="00F435AB" w:rsidRPr="00526BC3">
        <w:rPr>
          <w:rFonts w:asciiTheme="majorHAnsi" w:eastAsia="Times New Roman" w:hAnsiTheme="majorHAnsi"/>
          <w:sz w:val="24"/>
          <w:szCs w:val="24"/>
        </w:rPr>
        <w:t xml:space="preserve">forma </w:t>
      </w:r>
      <w:r w:rsidR="00890638" w:rsidRPr="00526BC3">
        <w:rPr>
          <w:rFonts w:asciiTheme="majorHAnsi" w:eastAsia="Times New Roman" w:hAnsiTheme="majorHAnsi"/>
          <w:sz w:val="24"/>
          <w:szCs w:val="24"/>
        </w:rPr>
        <w:t>contractul</w:t>
      </w:r>
      <w:r w:rsidR="00F435AB" w:rsidRPr="00526BC3">
        <w:rPr>
          <w:rFonts w:asciiTheme="majorHAnsi" w:eastAsia="Times New Roman" w:hAnsiTheme="majorHAnsi"/>
          <w:sz w:val="24"/>
          <w:szCs w:val="24"/>
        </w:rPr>
        <w:t>ui</w:t>
      </w:r>
      <w:r w:rsidR="00452FF7" w:rsidRPr="00526BC3">
        <w:rPr>
          <w:rFonts w:asciiTheme="majorHAnsi" w:eastAsia="Times New Roman" w:hAnsiTheme="majorHAnsi"/>
          <w:sz w:val="24"/>
          <w:szCs w:val="24"/>
        </w:rPr>
        <w:t xml:space="preserve"> </w:t>
      </w:r>
      <w:r w:rsidR="00F435AB" w:rsidRPr="00526BC3">
        <w:rPr>
          <w:rFonts w:asciiTheme="majorHAnsi" w:eastAsia="Times New Roman" w:hAnsiTheme="majorHAnsi"/>
          <w:sz w:val="24"/>
          <w:szCs w:val="24"/>
        </w:rPr>
        <w:t>de mandat</w:t>
      </w:r>
      <w:r w:rsidR="00890638" w:rsidRPr="00526BC3">
        <w:rPr>
          <w:rFonts w:asciiTheme="majorHAnsi" w:eastAsia="Times New Roman" w:hAnsiTheme="majorHAnsi"/>
          <w:sz w:val="24"/>
          <w:szCs w:val="24"/>
        </w:rPr>
        <w:t>;</w:t>
      </w:r>
    </w:p>
    <w:p w14:paraId="626FA916" w14:textId="77777777" w:rsidR="00376571" w:rsidRPr="00526BC3" w:rsidRDefault="00890638" w:rsidP="00C44BD4">
      <w:pPr>
        <w:pStyle w:val="ListParagraph"/>
        <w:numPr>
          <w:ilvl w:val="0"/>
          <w:numId w:val="14"/>
        </w:numPr>
        <w:shd w:val="clear" w:color="auto" w:fill="FFFFFF"/>
        <w:ind w:right="29"/>
        <w:jc w:val="both"/>
        <w:rPr>
          <w:rFonts w:asciiTheme="majorHAnsi" w:eastAsia="Times New Roman" w:hAnsiTheme="majorHAnsi"/>
          <w:sz w:val="24"/>
          <w:szCs w:val="24"/>
        </w:rPr>
      </w:pPr>
      <w:r w:rsidRPr="00526BC3">
        <w:rPr>
          <w:rFonts w:asciiTheme="majorHAnsi" w:eastAsia="Times New Roman" w:hAnsiTheme="majorHAnsi"/>
          <w:sz w:val="24"/>
          <w:szCs w:val="24"/>
        </w:rPr>
        <w:lastRenderedPageBreak/>
        <w:t>Regulamentul</w:t>
      </w:r>
      <w:r w:rsidR="00D34BFF" w:rsidRPr="00526BC3">
        <w:rPr>
          <w:rFonts w:asciiTheme="majorHAnsi" w:eastAsia="Times New Roman" w:hAnsiTheme="majorHAnsi"/>
          <w:sz w:val="24"/>
          <w:szCs w:val="24"/>
        </w:rPr>
        <w:t>ui</w:t>
      </w:r>
      <w:r w:rsidR="00834998" w:rsidRPr="00526BC3">
        <w:rPr>
          <w:rFonts w:asciiTheme="majorHAnsi" w:eastAsia="Times New Roman" w:hAnsiTheme="majorHAnsi"/>
          <w:sz w:val="24"/>
          <w:szCs w:val="24"/>
        </w:rPr>
        <w:t xml:space="preserve"> de Organizare ş</w:t>
      </w:r>
      <w:r w:rsidRPr="00526BC3">
        <w:rPr>
          <w:rFonts w:asciiTheme="majorHAnsi" w:eastAsia="Times New Roman" w:hAnsiTheme="majorHAnsi"/>
          <w:sz w:val="24"/>
          <w:szCs w:val="24"/>
        </w:rPr>
        <w:t xml:space="preserve">i </w:t>
      </w:r>
      <w:r w:rsidR="007231C7" w:rsidRPr="00526BC3">
        <w:rPr>
          <w:rFonts w:asciiTheme="majorHAnsi" w:eastAsia="Times New Roman" w:hAnsiTheme="majorHAnsi"/>
          <w:sz w:val="24"/>
          <w:szCs w:val="24"/>
        </w:rPr>
        <w:t>Funcționare al Societăţ</w:t>
      </w:r>
      <w:r w:rsidRPr="00526BC3">
        <w:rPr>
          <w:rFonts w:asciiTheme="majorHAnsi" w:eastAsia="Times New Roman" w:hAnsiTheme="majorHAnsi"/>
          <w:sz w:val="24"/>
          <w:szCs w:val="24"/>
        </w:rPr>
        <w:t>ii (denumit in continuare „</w:t>
      </w:r>
      <w:r w:rsidRPr="00526BC3">
        <w:rPr>
          <w:rFonts w:asciiTheme="majorHAnsi" w:eastAsia="Times New Roman" w:hAnsiTheme="majorHAnsi"/>
          <w:b/>
          <w:sz w:val="24"/>
          <w:szCs w:val="24"/>
        </w:rPr>
        <w:t>ROF</w:t>
      </w:r>
      <w:r w:rsidRPr="00526BC3">
        <w:rPr>
          <w:rFonts w:asciiTheme="majorHAnsi" w:eastAsia="Times New Roman" w:hAnsiTheme="majorHAnsi"/>
          <w:sz w:val="24"/>
          <w:szCs w:val="24"/>
        </w:rPr>
        <w:t>”)</w:t>
      </w:r>
      <w:r w:rsidR="00376571" w:rsidRPr="00526BC3">
        <w:rPr>
          <w:rFonts w:asciiTheme="majorHAnsi" w:eastAsia="Times New Roman" w:hAnsiTheme="majorHAnsi"/>
          <w:sz w:val="24"/>
          <w:szCs w:val="24"/>
        </w:rPr>
        <w:t>;</w:t>
      </w:r>
    </w:p>
    <w:p w14:paraId="70B689EE" w14:textId="77777777" w:rsidR="006B45A2" w:rsidRPr="00526BC3" w:rsidRDefault="006B45A2" w:rsidP="00C44BD4">
      <w:pPr>
        <w:pStyle w:val="ListParagraph"/>
        <w:numPr>
          <w:ilvl w:val="0"/>
          <w:numId w:val="14"/>
        </w:numPr>
        <w:shd w:val="clear" w:color="auto" w:fill="FFFFFF"/>
        <w:ind w:right="29"/>
        <w:jc w:val="both"/>
        <w:rPr>
          <w:rFonts w:asciiTheme="majorHAnsi" w:eastAsia="Times New Roman" w:hAnsiTheme="majorHAnsi"/>
          <w:sz w:val="24"/>
          <w:szCs w:val="24"/>
        </w:rPr>
      </w:pPr>
      <w:r w:rsidRPr="00526BC3">
        <w:rPr>
          <w:rFonts w:asciiTheme="majorHAnsi" w:eastAsia="Times New Roman" w:hAnsiTheme="majorHAnsi"/>
          <w:sz w:val="24"/>
          <w:szCs w:val="24"/>
        </w:rPr>
        <w:t>Codul</w:t>
      </w:r>
      <w:r w:rsidR="00D34BFF" w:rsidRPr="00526BC3">
        <w:rPr>
          <w:rFonts w:asciiTheme="majorHAnsi" w:eastAsia="Times New Roman" w:hAnsiTheme="majorHAnsi"/>
          <w:sz w:val="24"/>
          <w:szCs w:val="24"/>
        </w:rPr>
        <w:t>ui</w:t>
      </w:r>
      <w:r w:rsidR="0034095B" w:rsidRPr="00526BC3">
        <w:rPr>
          <w:rFonts w:asciiTheme="majorHAnsi" w:eastAsia="Times New Roman" w:hAnsiTheme="majorHAnsi"/>
          <w:sz w:val="24"/>
          <w:szCs w:val="24"/>
        </w:rPr>
        <w:t xml:space="preserve"> de etica al Societăţ</w:t>
      </w:r>
      <w:r w:rsidRPr="00526BC3">
        <w:rPr>
          <w:rFonts w:asciiTheme="majorHAnsi" w:eastAsia="Times New Roman" w:hAnsiTheme="majorHAnsi"/>
          <w:sz w:val="24"/>
          <w:szCs w:val="24"/>
        </w:rPr>
        <w:t xml:space="preserve">ii, aprobat prin decizie a Consiliului de </w:t>
      </w:r>
      <w:r w:rsidR="0034095B" w:rsidRPr="00526BC3">
        <w:rPr>
          <w:rFonts w:asciiTheme="majorHAnsi" w:eastAsia="Times New Roman" w:hAnsiTheme="majorHAnsi"/>
          <w:sz w:val="24"/>
          <w:szCs w:val="24"/>
        </w:rPr>
        <w:t>Administrație</w:t>
      </w:r>
      <w:r w:rsidR="00351E5F" w:rsidRPr="00526BC3">
        <w:rPr>
          <w:rFonts w:asciiTheme="majorHAnsi" w:eastAsia="Times New Roman" w:hAnsiTheme="majorHAnsi"/>
          <w:sz w:val="24"/>
          <w:szCs w:val="24"/>
        </w:rPr>
        <w:t>;</w:t>
      </w:r>
    </w:p>
    <w:p w14:paraId="25D6609B" w14:textId="77777777" w:rsidR="00376571" w:rsidRPr="00526BC3" w:rsidRDefault="00890638" w:rsidP="00C44BD4">
      <w:pPr>
        <w:pStyle w:val="ListParagraph"/>
        <w:numPr>
          <w:ilvl w:val="0"/>
          <w:numId w:val="14"/>
        </w:numPr>
        <w:shd w:val="clear" w:color="auto" w:fill="FFFFFF"/>
        <w:ind w:right="29"/>
        <w:jc w:val="both"/>
        <w:rPr>
          <w:rFonts w:asciiTheme="majorHAnsi" w:eastAsia="Times New Roman" w:hAnsiTheme="majorHAnsi"/>
          <w:sz w:val="24"/>
          <w:szCs w:val="24"/>
        </w:rPr>
      </w:pPr>
      <w:r w:rsidRPr="00526BC3">
        <w:rPr>
          <w:rFonts w:asciiTheme="majorHAnsi" w:eastAsia="Times New Roman" w:hAnsiTheme="majorHAnsi"/>
          <w:sz w:val="24"/>
          <w:szCs w:val="24"/>
        </w:rPr>
        <w:t>Bugetul</w:t>
      </w:r>
      <w:r w:rsidR="00D34BFF" w:rsidRPr="00526BC3">
        <w:rPr>
          <w:rFonts w:asciiTheme="majorHAnsi" w:eastAsia="Times New Roman" w:hAnsiTheme="majorHAnsi"/>
          <w:sz w:val="24"/>
          <w:szCs w:val="24"/>
        </w:rPr>
        <w:t>ui</w:t>
      </w:r>
      <w:r w:rsidRPr="00526BC3">
        <w:rPr>
          <w:rFonts w:asciiTheme="majorHAnsi" w:eastAsia="Times New Roman" w:hAnsiTheme="majorHAnsi"/>
          <w:sz w:val="24"/>
          <w:szCs w:val="24"/>
        </w:rPr>
        <w:t xml:space="preserve"> de V</w:t>
      </w:r>
      <w:r w:rsidR="00376571" w:rsidRPr="00526BC3">
        <w:rPr>
          <w:rFonts w:asciiTheme="majorHAnsi" w:eastAsia="Times New Roman" w:hAnsiTheme="majorHAnsi"/>
          <w:sz w:val="24"/>
          <w:szCs w:val="24"/>
        </w:rPr>
        <w:t>enituri si Cheltuieli al Societăţ</w:t>
      </w:r>
      <w:r w:rsidRPr="00526BC3">
        <w:rPr>
          <w:rFonts w:asciiTheme="majorHAnsi" w:eastAsia="Times New Roman" w:hAnsiTheme="majorHAnsi"/>
          <w:sz w:val="24"/>
          <w:szCs w:val="24"/>
        </w:rPr>
        <w:t>ii;</w:t>
      </w:r>
    </w:p>
    <w:p w14:paraId="2C44D893" w14:textId="77777777" w:rsidR="001369F3" w:rsidRPr="00526BC3" w:rsidRDefault="0034095B" w:rsidP="00C44BD4">
      <w:pPr>
        <w:pStyle w:val="ListParagraph"/>
        <w:numPr>
          <w:ilvl w:val="0"/>
          <w:numId w:val="14"/>
        </w:numPr>
        <w:shd w:val="clear" w:color="auto" w:fill="FFFFFF"/>
        <w:ind w:right="29"/>
        <w:jc w:val="both"/>
        <w:rPr>
          <w:rFonts w:asciiTheme="majorHAnsi" w:eastAsia="Times New Roman" w:hAnsiTheme="majorHAnsi"/>
          <w:sz w:val="24"/>
          <w:szCs w:val="24"/>
        </w:rPr>
      </w:pPr>
      <w:r w:rsidRPr="00526BC3">
        <w:rPr>
          <w:rFonts w:asciiTheme="majorHAnsi" w:eastAsia="Times New Roman" w:hAnsiTheme="majorHAnsi"/>
          <w:sz w:val="24"/>
          <w:szCs w:val="24"/>
        </w:rPr>
        <w:t>Oricărei</w:t>
      </w:r>
      <w:r w:rsidR="001369F3" w:rsidRPr="00526BC3">
        <w:rPr>
          <w:rFonts w:asciiTheme="majorHAnsi" w:eastAsia="Times New Roman" w:hAnsiTheme="majorHAnsi"/>
          <w:sz w:val="24"/>
          <w:szCs w:val="24"/>
        </w:rPr>
        <w:t xml:space="preserve"> </w:t>
      </w:r>
      <w:r w:rsidR="007231C7" w:rsidRPr="00526BC3">
        <w:rPr>
          <w:rFonts w:asciiTheme="majorHAnsi" w:eastAsia="Times New Roman" w:hAnsiTheme="majorHAnsi"/>
          <w:sz w:val="24"/>
          <w:szCs w:val="24"/>
        </w:rPr>
        <w:t>Hotărâri</w:t>
      </w:r>
      <w:r w:rsidR="001369F3" w:rsidRPr="00526BC3">
        <w:rPr>
          <w:rFonts w:asciiTheme="majorHAnsi" w:eastAsia="Times New Roman" w:hAnsiTheme="majorHAnsi"/>
          <w:sz w:val="24"/>
          <w:szCs w:val="24"/>
        </w:rPr>
        <w:t xml:space="preserve"> ale </w:t>
      </w:r>
      <w:r w:rsidRPr="00526BC3">
        <w:rPr>
          <w:rFonts w:asciiTheme="majorHAnsi" w:eastAsia="Times New Roman" w:hAnsiTheme="majorHAnsi"/>
          <w:sz w:val="24"/>
          <w:szCs w:val="24"/>
        </w:rPr>
        <w:t>Adunărilor</w:t>
      </w:r>
      <w:r w:rsidR="001369F3" w:rsidRPr="00526BC3">
        <w:rPr>
          <w:rFonts w:asciiTheme="majorHAnsi" w:eastAsia="Times New Roman" w:hAnsiTheme="majorHAnsi"/>
          <w:sz w:val="24"/>
          <w:szCs w:val="24"/>
        </w:rPr>
        <w:t xml:space="preserve"> Generale ale </w:t>
      </w:r>
      <w:r w:rsidR="007231C7" w:rsidRPr="00526BC3">
        <w:rPr>
          <w:rFonts w:asciiTheme="majorHAnsi" w:eastAsia="Times New Roman" w:hAnsiTheme="majorHAnsi"/>
          <w:sz w:val="24"/>
          <w:szCs w:val="24"/>
        </w:rPr>
        <w:t>Acționarilor</w:t>
      </w:r>
      <w:r w:rsidR="001369F3" w:rsidRPr="00526BC3">
        <w:rPr>
          <w:rFonts w:asciiTheme="majorHAnsi" w:eastAsia="Times New Roman" w:hAnsiTheme="majorHAnsi"/>
          <w:sz w:val="24"/>
          <w:szCs w:val="24"/>
        </w:rPr>
        <w:t xml:space="preserve"> Soc</w:t>
      </w:r>
      <w:r w:rsidR="007231C7" w:rsidRPr="00526BC3">
        <w:rPr>
          <w:rFonts w:asciiTheme="majorHAnsi" w:eastAsia="Times New Roman" w:hAnsiTheme="majorHAnsi"/>
          <w:sz w:val="24"/>
          <w:szCs w:val="24"/>
        </w:rPr>
        <w:t>ietăţ</w:t>
      </w:r>
      <w:r w:rsidR="001369F3" w:rsidRPr="00526BC3">
        <w:rPr>
          <w:rFonts w:asciiTheme="majorHAnsi" w:eastAsia="Times New Roman" w:hAnsiTheme="majorHAnsi"/>
          <w:sz w:val="24"/>
          <w:szCs w:val="24"/>
        </w:rPr>
        <w:t>ii (denumite in continuare „</w:t>
      </w:r>
      <w:r w:rsidR="001369F3" w:rsidRPr="00526BC3">
        <w:rPr>
          <w:rFonts w:asciiTheme="majorHAnsi" w:eastAsia="Times New Roman" w:hAnsiTheme="majorHAnsi"/>
          <w:b/>
          <w:sz w:val="24"/>
          <w:szCs w:val="24"/>
        </w:rPr>
        <w:t>AGA</w:t>
      </w:r>
      <w:r w:rsidR="00834998" w:rsidRPr="00526BC3">
        <w:rPr>
          <w:rFonts w:asciiTheme="majorHAnsi" w:eastAsia="Times New Roman" w:hAnsiTheme="majorHAnsi"/>
          <w:sz w:val="24"/>
          <w:szCs w:val="24"/>
        </w:rPr>
        <w:t>”) ş</w:t>
      </w:r>
      <w:r w:rsidR="001369F3" w:rsidRPr="00526BC3">
        <w:rPr>
          <w:rFonts w:asciiTheme="majorHAnsi" w:eastAsia="Times New Roman" w:hAnsiTheme="majorHAnsi"/>
          <w:sz w:val="24"/>
          <w:szCs w:val="24"/>
        </w:rPr>
        <w:t xml:space="preserve">i/sau ale Consiliului de </w:t>
      </w:r>
      <w:r w:rsidR="007231C7" w:rsidRPr="00526BC3">
        <w:rPr>
          <w:rFonts w:asciiTheme="majorHAnsi" w:eastAsia="Times New Roman" w:hAnsiTheme="majorHAnsi"/>
          <w:sz w:val="24"/>
          <w:szCs w:val="24"/>
        </w:rPr>
        <w:t>Administrație</w:t>
      </w:r>
      <w:r w:rsidR="001369F3" w:rsidRPr="00526BC3">
        <w:rPr>
          <w:rFonts w:asciiTheme="majorHAnsi" w:eastAsia="Times New Roman" w:hAnsiTheme="majorHAnsi"/>
          <w:sz w:val="24"/>
          <w:szCs w:val="24"/>
        </w:rPr>
        <w:t xml:space="preserve"> prin care se stabilesc </w:t>
      </w:r>
      <w:r w:rsidR="007231C7" w:rsidRPr="00526BC3">
        <w:rPr>
          <w:rFonts w:asciiTheme="majorHAnsi" w:eastAsia="Times New Roman" w:hAnsiTheme="majorHAnsi"/>
          <w:sz w:val="24"/>
          <w:szCs w:val="24"/>
        </w:rPr>
        <w:t>atribuții</w:t>
      </w:r>
      <w:r w:rsidR="00834998" w:rsidRPr="00526BC3">
        <w:rPr>
          <w:rFonts w:asciiTheme="majorHAnsi" w:eastAsia="Times New Roman" w:hAnsiTheme="majorHAnsi"/>
          <w:sz w:val="24"/>
          <w:szCs w:val="24"/>
        </w:rPr>
        <w:t>le şi competenţele</w:t>
      </w:r>
      <w:r w:rsidR="001369F3" w:rsidRPr="00526BC3">
        <w:rPr>
          <w:rFonts w:asciiTheme="majorHAnsi" w:eastAsia="Times New Roman" w:hAnsiTheme="majorHAnsi"/>
          <w:sz w:val="24"/>
          <w:szCs w:val="24"/>
        </w:rPr>
        <w:t xml:space="preserve"> Directorului General si/</w:t>
      </w:r>
      <w:r w:rsidR="00452FF7" w:rsidRPr="00526BC3">
        <w:rPr>
          <w:rFonts w:asciiTheme="majorHAnsi" w:eastAsia="Times New Roman" w:hAnsiTheme="majorHAnsi"/>
          <w:sz w:val="24"/>
          <w:szCs w:val="24"/>
        </w:rPr>
        <w:t>s</w:t>
      </w:r>
      <w:r w:rsidR="001369F3" w:rsidRPr="00526BC3">
        <w:rPr>
          <w:rFonts w:asciiTheme="majorHAnsi" w:eastAsia="Times New Roman" w:hAnsiTheme="majorHAnsi"/>
          <w:sz w:val="24"/>
          <w:szCs w:val="24"/>
        </w:rPr>
        <w:t xml:space="preserve">au prin care se aproba diverse masuri a </w:t>
      </w:r>
      <w:r w:rsidR="007231C7" w:rsidRPr="00526BC3">
        <w:rPr>
          <w:rFonts w:asciiTheme="majorHAnsi" w:eastAsia="Times New Roman" w:hAnsiTheme="majorHAnsi"/>
          <w:sz w:val="24"/>
          <w:szCs w:val="24"/>
        </w:rPr>
        <w:t>căror</w:t>
      </w:r>
      <w:r w:rsidR="001369F3" w:rsidRPr="00526BC3">
        <w:rPr>
          <w:rFonts w:asciiTheme="majorHAnsi" w:eastAsia="Times New Roman" w:hAnsiTheme="majorHAnsi"/>
          <w:sz w:val="24"/>
          <w:szCs w:val="24"/>
        </w:rPr>
        <w:t xml:space="preserve"> </w:t>
      </w:r>
      <w:r w:rsidR="007231C7" w:rsidRPr="00526BC3">
        <w:rPr>
          <w:rFonts w:asciiTheme="majorHAnsi" w:eastAsia="Times New Roman" w:hAnsiTheme="majorHAnsi"/>
          <w:sz w:val="24"/>
          <w:szCs w:val="24"/>
        </w:rPr>
        <w:t>îndeplinire cade în sarcina Directorului General</w:t>
      </w:r>
      <w:r w:rsidR="001369F3" w:rsidRPr="00526BC3">
        <w:rPr>
          <w:rFonts w:asciiTheme="majorHAnsi" w:eastAsia="Times New Roman" w:hAnsiTheme="majorHAnsi"/>
          <w:sz w:val="24"/>
          <w:szCs w:val="24"/>
        </w:rPr>
        <w:t>.</w:t>
      </w:r>
    </w:p>
    <w:p w14:paraId="68355711" w14:textId="77777777" w:rsidR="008B4322" w:rsidRPr="00526BC3" w:rsidRDefault="00376571">
      <w:pPr>
        <w:shd w:val="clear" w:color="auto" w:fill="FFFFFF"/>
        <w:spacing w:before="274"/>
        <w:rPr>
          <w:rFonts w:asciiTheme="majorHAnsi" w:hAnsiTheme="majorHAnsi"/>
          <w:b/>
          <w:bCs/>
          <w:sz w:val="24"/>
          <w:szCs w:val="24"/>
        </w:rPr>
      </w:pPr>
      <w:r w:rsidRPr="00526BC3">
        <w:rPr>
          <w:rFonts w:asciiTheme="majorHAnsi" w:hAnsiTheme="majorHAnsi"/>
          <w:b/>
          <w:bCs/>
          <w:sz w:val="24"/>
          <w:szCs w:val="24"/>
        </w:rPr>
        <w:t>2.</w:t>
      </w:r>
      <w:r w:rsidRPr="00526BC3">
        <w:rPr>
          <w:rFonts w:asciiTheme="majorHAnsi" w:hAnsiTheme="majorHAnsi"/>
          <w:b/>
          <w:bCs/>
          <w:sz w:val="24"/>
          <w:szCs w:val="24"/>
        </w:rPr>
        <w:tab/>
      </w:r>
      <w:r w:rsidR="004A1186" w:rsidRPr="00526BC3">
        <w:rPr>
          <w:rFonts w:asciiTheme="majorHAnsi" w:hAnsiTheme="majorHAnsi"/>
          <w:b/>
          <w:bCs/>
          <w:sz w:val="24"/>
          <w:szCs w:val="24"/>
        </w:rPr>
        <w:t>Obiectul Contractului</w:t>
      </w:r>
    </w:p>
    <w:p w14:paraId="615A14F2" w14:textId="77777777" w:rsidR="00376571" w:rsidRPr="00526BC3" w:rsidRDefault="004A1186" w:rsidP="00376571">
      <w:pPr>
        <w:shd w:val="clear" w:color="auto" w:fill="FFFFFF"/>
        <w:spacing w:before="115" w:line="274" w:lineRule="exact"/>
        <w:ind w:left="720" w:right="29" w:hanging="720"/>
        <w:jc w:val="both"/>
        <w:rPr>
          <w:rFonts w:asciiTheme="majorHAnsi" w:hAnsiTheme="majorHAnsi"/>
          <w:bCs/>
          <w:sz w:val="24"/>
          <w:szCs w:val="24"/>
        </w:rPr>
      </w:pPr>
      <w:r w:rsidRPr="00526BC3">
        <w:rPr>
          <w:rFonts w:asciiTheme="majorHAnsi" w:hAnsiTheme="majorHAnsi"/>
          <w:b/>
          <w:bCs/>
          <w:sz w:val="24"/>
          <w:szCs w:val="24"/>
        </w:rPr>
        <w:t>2.1.</w:t>
      </w:r>
      <w:r w:rsidR="00376571" w:rsidRPr="00526BC3">
        <w:rPr>
          <w:rFonts w:asciiTheme="majorHAnsi" w:hAnsiTheme="majorHAnsi"/>
          <w:b/>
          <w:bCs/>
          <w:sz w:val="24"/>
          <w:szCs w:val="24"/>
        </w:rPr>
        <w:tab/>
      </w:r>
      <w:r w:rsidR="00376571" w:rsidRPr="00526BC3">
        <w:rPr>
          <w:rFonts w:asciiTheme="majorHAnsi" w:hAnsiTheme="majorHAnsi"/>
          <w:bCs/>
          <w:sz w:val="24"/>
          <w:szCs w:val="24"/>
        </w:rPr>
        <w:t>Obiectul prezentului Contract î</w:t>
      </w:r>
      <w:r w:rsidR="001369F3" w:rsidRPr="00526BC3">
        <w:rPr>
          <w:rFonts w:asciiTheme="majorHAnsi" w:hAnsiTheme="majorHAnsi"/>
          <w:bCs/>
          <w:sz w:val="24"/>
          <w:szCs w:val="24"/>
        </w:rPr>
        <w:t>l constituie reglementarea modului de organi</w:t>
      </w:r>
      <w:r w:rsidR="00BF326E" w:rsidRPr="00526BC3">
        <w:rPr>
          <w:rFonts w:asciiTheme="majorHAnsi" w:hAnsiTheme="majorHAnsi"/>
          <w:bCs/>
          <w:sz w:val="24"/>
          <w:szCs w:val="24"/>
        </w:rPr>
        <w:t>z</w:t>
      </w:r>
      <w:r w:rsidR="00376571" w:rsidRPr="00526BC3">
        <w:rPr>
          <w:rFonts w:asciiTheme="majorHAnsi" w:hAnsiTheme="majorHAnsi"/>
          <w:bCs/>
          <w:sz w:val="24"/>
          <w:szCs w:val="24"/>
        </w:rPr>
        <w:t>are ş</w:t>
      </w:r>
      <w:r w:rsidR="007231C7" w:rsidRPr="00526BC3">
        <w:rPr>
          <w:rFonts w:asciiTheme="majorHAnsi" w:hAnsiTheme="majorHAnsi"/>
          <w:bCs/>
          <w:sz w:val="24"/>
          <w:szCs w:val="24"/>
        </w:rPr>
        <w:t>i conducere a Societăţ</w:t>
      </w:r>
      <w:r w:rsidR="001369F3" w:rsidRPr="00526BC3">
        <w:rPr>
          <w:rFonts w:asciiTheme="majorHAnsi" w:hAnsiTheme="majorHAnsi"/>
          <w:bCs/>
          <w:sz w:val="24"/>
          <w:szCs w:val="24"/>
        </w:rPr>
        <w:t>i</w:t>
      </w:r>
      <w:r w:rsidR="00376571" w:rsidRPr="00526BC3">
        <w:rPr>
          <w:rFonts w:asciiTheme="majorHAnsi" w:hAnsiTheme="majorHAnsi"/>
          <w:bCs/>
          <w:sz w:val="24"/>
          <w:szCs w:val="24"/>
        </w:rPr>
        <w:t>i de către Directorul General, î</w:t>
      </w:r>
      <w:r w:rsidR="001369F3" w:rsidRPr="00526BC3">
        <w:rPr>
          <w:rFonts w:asciiTheme="majorHAnsi" w:hAnsiTheme="majorHAnsi"/>
          <w:bCs/>
          <w:sz w:val="24"/>
          <w:szCs w:val="24"/>
        </w:rPr>
        <w:t xml:space="preserve">n </w:t>
      </w:r>
      <w:r w:rsidR="00376571" w:rsidRPr="00526BC3">
        <w:rPr>
          <w:rFonts w:asciiTheme="majorHAnsi" w:hAnsiTheme="majorHAnsi"/>
          <w:bCs/>
          <w:sz w:val="24"/>
          <w:szCs w:val="24"/>
        </w:rPr>
        <w:t>condițiile</w:t>
      </w:r>
      <w:r w:rsidR="001369F3" w:rsidRPr="00526BC3">
        <w:rPr>
          <w:rFonts w:asciiTheme="majorHAnsi" w:hAnsiTheme="majorHAnsi"/>
          <w:bCs/>
          <w:sz w:val="24"/>
          <w:szCs w:val="24"/>
        </w:rPr>
        <w:t xml:space="preserve"> </w:t>
      </w:r>
      <w:r w:rsidR="00376571" w:rsidRPr="00526BC3">
        <w:rPr>
          <w:rFonts w:asciiTheme="majorHAnsi" w:hAnsiTheme="majorHAnsi"/>
          <w:bCs/>
          <w:sz w:val="24"/>
          <w:szCs w:val="24"/>
        </w:rPr>
        <w:t>realizării</w:t>
      </w:r>
      <w:r w:rsidR="001369F3" w:rsidRPr="00526BC3">
        <w:rPr>
          <w:rFonts w:asciiTheme="majorHAnsi" w:hAnsiTheme="majorHAnsi"/>
          <w:bCs/>
          <w:sz w:val="24"/>
          <w:szCs w:val="24"/>
        </w:rPr>
        <w:t xml:space="preserve"> unui mana</w:t>
      </w:r>
      <w:r w:rsidR="007231C7" w:rsidRPr="00526BC3">
        <w:rPr>
          <w:rFonts w:asciiTheme="majorHAnsi" w:hAnsiTheme="majorHAnsi"/>
          <w:bCs/>
          <w:sz w:val="24"/>
          <w:szCs w:val="24"/>
        </w:rPr>
        <w:t>gement eficient ş</w:t>
      </w:r>
      <w:r w:rsidR="00376571" w:rsidRPr="00526BC3">
        <w:rPr>
          <w:rFonts w:asciiTheme="majorHAnsi" w:hAnsiTheme="majorHAnsi"/>
          <w:bCs/>
          <w:sz w:val="24"/>
          <w:szCs w:val="24"/>
        </w:rPr>
        <w:t>i de calitate</w:t>
      </w:r>
      <w:r w:rsidR="00454E10" w:rsidRPr="00526BC3">
        <w:rPr>
          <w:rFonts w:asciiTheme="majorHAnsi" w:hAnsiTheme="majorHAnsi"/>
          <w:bCs/>
          <w:sz w:val="24"/>
          <w:szCs w:val="24"/>
        </w:rPr>
        <w:t>, în schimbul unei remuneraţii</w:t>
      </w:r>
      <w:r w:rsidR="00376571" w:rsidRPr="00526BC3">
        <w:rPr>
          <w:rFonts w:asciiTheme="majorHAnsi" w:hAnsiTheme="majorHAnsi"/>
          <w:bCs/>
          <w:sz w:val="24"/>
          <w:szCs w:val="24"/>
        </w:rPr>
        <w:t>.</w:t>
      </w:r>
    </w:p>
    <w:p w14:paraId="57E265B9" w14:textId="77777777" w:rsidR="00376571" w:rsidRPr="00526BC3" w:rsidRDefault="00376571" w:rsidP="00376571">
      <w:pPr>
        <w:shd w:val="clear" w:color="auto" w:fill="FFFFFF"/>
        <w:spacing w:before="115" w:line="274" w:lineRule="exact"/>
        <w:ind w:left="720" w:right="29" w:hanging="720"/>
        <w:jc w:val="both"/>
        <w:rPr>
          <w:rFonts w:asciiTheme="majorHAnsi" w:eastAsia="Times New Roman" w:hAnsiTheme="majorHAnsi"/>
          <w:sz w:val="24"/>
          <w:szCs w:val="24"/>
        </w:rPr>
      </w:pPr>
      <w:r w:rsidRPr="00526BC3">
        <w:rPr>
          <w:rFonts w:asciiTheme="majorHAnsi" w:hAnsiTheme="majorHAnsi"/>
          <w:b/>
          <w:bCs/>
          <w:sz w:val="24"/>
          <w:szCs w:val="24"/>
        </w:rPr>
        <w:t>2.</w:t>
      </w:r>
      <w:r w:rsidRPr="00526BC3">
        <w:rPr>
          <w:rFonts w:asciiTheme="majorHAnsi" w:hAnsiTheme="majorHAnsi"/>
          <w:b/>
          <w:sz w:val="24"/>
          <w:szCs w:val="24"/>
        </w:rPr>
        <w:t>2.</w:t>
      </w:r>
      <w:r w:rsidRPr="00526BC3">
        <w:rPr>
          <w:rFonts w:asciiTheme="majorHAnsi" w:hAnsiTheme="majorHAnsi"/>
          <w:sz w:val="24"/>
          <w:szCs w:val="24"/>
        </w:rPr>
        <w:tab/>
      </w:r>
      <w:r w:rsidR="001369F3" w:rsidRPr="00526BC3">
        <w:rPr>
          <w:rFonts w:asciiTheme="majorHAnsi" w:hAnsiTheme="majorHAnsi"/>
          <w:sz w:val="24"/>
          <w:szCs w:val="24"/>
        </w:rPr>
        <w:t>Consil</w:t>
      </w:r>
      <w:r w:rsidR="006E574F" w:rsidRPr="00526BC3">
        <w:rPr>
          <w:rFonts w:asciiTheme="majorHAnsi" w:hAnsiTheme="majorHAnsi"/>
          <w:sz w:val="24"/>
          <w:szCs w:val="24"/>
        </w:rPr>
        <w:t>i</w:t>
      </w:r>
      <w:r w:rsidR="001369F3" w:rsidRPr="00526BC3">
        <w:rPr>
          <w:rFonts w:asciiTheme="majorHAnsi" w:hAnsiTheme="majorHAnsi"/>
          <w:sz w:val="24"/>
          <w:szCs w:val="24"/>
        </w:rPr>
        <w:t xml:space="preserve">ul de </w:t>
      </w:r>
      <w:r w:rsidRPr="00526BC3">
        <w:rPr>
          <w:rFonts w:asciiTheme="majorHAnsi" w:hAnsiTheme="majorHAnsi"/>
          <w:sz w:val="24"/>
          <w:szCs w:val="24"/>
        </w:rPr>
        <w:t>Administrație</w:t>
      </w:r>
      <w:r w:rsidR="001369F3" w:rsidRPr="00526BC3">
        <w:rPr>
          <w:rFonts w:asciiTheme="majorHAnsi" w:hAnsiTheme="majorHAnsi"/>
          <w:sz w:val="24"/>
          <w:szCs w:val="24"/>
        </w:rPr>
        <w:t xml:space="preserve"> </w:t>
      </w:r>
      <w:r w:rsidR="001369F3" w:rsidRPr="00526BC3">
        <w:rPr>
          <w:rFonts w:asciiTheme="majorHAnsi" w:eastAsia="Times New Roman" w:hAnsiTheme="majorHAnsi"/>
          <w:sz w:val="24"/>
          <w:szCs w:val="24"/>
        </w:rPr>
        <w:t>deleagă Directorului General conducerea, reprezentarea, organizarea şi gestionarea activităţii curente a Societăţii</w:t>
      </w:r>
      <w:r w:rsidR="0069650E" w:rsidRPr="00526BC3">
        <w:rPr>
          <w:rFonts w:asciiTheme="majorHAnsi" w:eastAsia="Times New Roman" w:hAnsiTheme="majorHAnsi"/>
          <w:sz w:val="24"/>
          <w:szCs w:val="24"/>
        </w:rPr>
        <w:t>,</w:t>
      </w:r>
      <w:r w:rsidR="001369F3" w:rsidRPr="00526BC3">
        <w:rPr>
          <w:rFonts w:asciiTheme="majorHAnsi" w:hAnsiTheme="majorHAnsi"/>
          <w:sz w:val="24"/>
          <w:szCs w:val="24"/>
        </w:rPr>
        <w:t xml:space="preserve"> acesta </w:t>
      </w:r>
      <w:r w:rsidR="007231C7" w:rsidRPr="00526BC3">
        <w:rPr>
          <w:rFonts w:asciiTheme="majorHAnsi" w:hAnsiTheme="majorHAnsi"/>
          <w:sz w:val="24"/>
          <w:szCs w:val="24"/>
        </w:rPr>
        <w:t>reprezentând</w:t>
      </w:r>
      <w:r w:rsidR="001369F3" w:rsidRPr="00526BC3">
        <w:rPr>
          <w:rFonts w:asciiTheme="majorHAnsi" w:hAnsiTheme="majorHAnsi"/>
          <w:sz w:val="24"/>
          <w:szCs w:val="24"/>
        </w:rPr>
        <w:t xml:space="preserve"> Societatea </w:t>
      </w:r>
      <w:r w:rsidR="001369F3" w:rsidRPr="00526BC3">
        <w:rPr>
          <w:rFonts w:asciiTheme="majorHAnsi" w:eastAsia="Times New Roman" w:hAnsiTheme="majorHAnsi"/>
          <w:sz w:val="24"/>
          <w:szCs w:val="24"/>
        </w:rPr>
        <w:t>în raporturile cu terţii. Directorul General este responsabil c</w:t>
      </w:r>
      <w:r w:rsidR="00CD378E" w:rsidRPr="00526BC3">
        <w:rPr>
          <w:rFonts w:asciiTheme="majorHAnsi" w:eastAsia="Times New Roman" w:hAnsiTheme="majorHAnsi"/>
          <w:sz w:val="24"/>
          <w:szCs w:val="24"/>
        </w:rPr>
        <w:t xml:space="preserve">u </w:t>
      </w:r>
      <w:r w:rsidR="007231C7" w:rsidRPr="00526BC3">
        <w:rPr>
          <w:rFonts w:asciiTheme="majorHAnsi" w:eastAsia="Times New Roman" w:hAnsiTheme="majorHAnsi"/>
          <w:sz w:val="24"/>
          <w:szCs w:val="24"/>
        </w:rPr>
        <w:t>îndeplinirea</w:t>
      </w:r>
      <w:r w:rsidR="00CD378E" w:rsidRPr="00526BC3">
        <w:rPr>
          <w:rFonts w:asciiTheme="majorHAnsi" w:eastAsia="Times New Roman" w:hAnsiTheme="majorHAnsi"/>
          <w:sz w:val="24"/>
          <w:szCs w:val="24"/>
        </w:rPr>
        <w:t xml:space="preserve"> tuturor actelor ş</w:t>
      </w:r>
      <w:r w:rsidR="001369F3" w:rsidRPr="00526BC3">
        <w:rPr>
          <w:rFonts w:asciiTheme="majorHAnsi" w:eastAsia="Times New Roman" w:hAnsiTheme="majorHAnsi"/>
          <w:sz w:val="24"/>
          <w:szCs w:val="24"/>
        </w:rPr>
        <w:t>i lua</w:t>
      </w:r>
      <w:r w:rsidR="00CD378E" w:rsidRPr="00526BC3">
        <w:rPr>
          <w:rFonts w:asciiTheme="majorHAnsi" w:eastAsia="Times New Roman" w:hAnsiTheme="majorHAnsi"/>
          <w:sz w:val="24"/>
          <w:szCs w:val="24"/>
        </w:rPr>
        <w:t>rea tuturor măsurilor necesare î</w:t>
      </w:r>
      <w:r w:rsidR="001369F3" w:rsidRPr="00526BC3">
        <w:rPr>
          <w:rFonts w:asciiTheme="majorHAnsi" w:eastAsia="Times New Roman" w:hAnsiTheme="majorHAnsi"/>
          <w:sz w:val="24"/>
          <w:szCs w:val="24"/>
        </w:rPr>
        <w:t xml:space="preserve">n vederea aducerii la </w:t>
      </w:r>
      <w:r w:rsidR="007231C7" w:rsidRPr="00526BC3">
        <w:rPr>
          <w:rFonts w:asciiTheme="majorHAnsi" w:eastAsia="Times New Roman" w:hAnsiTheme="majorHAnsi"/>
          <w:sz w:val="24"/>
          <w:szCs w:val="24"/>
        </w:rPr>
        <w:t>îndeplinire</w:t>
      </w:r>
      <w:r w:rsidR="001369F3" w:rsidRPr="00526BC3">
        <w:rPr>
          <w:rFonts w:asciiTheme="majorHAnsi" w:eastAsia="Times New Roman" w:hAnsiTheme="majorHAnsi"/>
          <w:sz w:val="24"/>
          <w:szCs w:val="24"/>
        </w:rPr>
        <w:t xml:space="preserve"> a obi</w:t>
      </w:r>
      <w:r w:rsidR="007231C7" w:rsidRPr="00526BC3">
        <w:rPr>
          <w:rFonts w:asciiTheme="majorHAnsi" w:eastAsia="Times New Roman" w:hAnsiTheme="majorHAnsi"/>
          <w:sz w:val="24"/>
          <w:szCs w:val="24"/>
        </w:rPr>
        <w:t>ectului de activitate al Societăţ</w:t>
      </w:r>
      <w:r w:rsidR="001369F3" w:rsidRPr="00526BC3">
        <w:rPr>
          <w:rFonts w:asciiTheme="majorHAnsi" w:eastAsia="Times New Roman" w:hAnsiTheme="majorHAnsi"/>
          <w:sz w:val="24"/>
          <w:szCs w:val="24"/>
        </w:rPr>
        <w:t xml:space="preserve">ii, cu </w:t>
      </w:r>
      <w:r w:rsidR="007231C7" w:rsidRPr="00526BC3">
        <w:rPr>
          <w:rFonts w:asciiTheme="majorHAnsi" w:eastAsia="Times New Roman" w:hAnsiTheme="majorHAnsi"/>
          <w:sz w:val="24"/>
          <w:szCs w:val="24"/>
        </w:rPr>
        <w:t>excepția</w:t>
      </w:r>
      <w:r w:rsidR="001369F3" w:rsidRPr="00526BC3">
        <w:rPr>
          <w:rFonts w:asciiTheme="majorHAnsi" w:eastAsia="Times New Roman" w:hAnsiTheme="majorHAnsi"/>
          <w:sz w:val="24"/>
          <w:szCs w:val="24"/>
        </w:rPr>
        <w:t xml:space="preserve"> acelor </w:t>
      </w:r>
      <w:r w:rsidR="007231C7" w:rsidRPr="00526BC3">
        <w:rPr>
          <w:rFonts w:asciiTheme="majorHAnsi" w:eastAsia="Times New Roman" w:hAnsiTheme="majorHAnsi"/>
          <w:sz w:val="24"/>
          <w:szCs w:val="24"/>
        </w:rPr>
        <w:t>atribuții</w:t>
      </w:r>
      <w:r w:rsidR="001369F3" w:rsidRPr="00526BC3">
        <w:rPr>
          <w:rFonts w:asciiTheme="majorHAnsi" w:eastAsia="Times New Roman" w:hAnsiTheme="majorHAnsi"/>
          <w:sz w:val="24"/>
          <w:szCs w:val="24"/>
        </w:rPr>
        <w:t xml:space="preserve"> ce int</w:t>
      </w:r>
      <w:r w:rsidR="007231C7" w:rsidRPr="00526BC3">
        <w:rPr>
          <w:rFonts w:asciiTheme="majorHAnsi" w:eastAsia="Times New Roman" w:hAnsiTheme="majorHAnsi"/>
          <w:sz w:val="24"/>
          <w:szCs w:val="24"/>
        </w:rPr>
        <w:t>ră</w:t>
      </w:r>
      <w:r w:rsidR="00CD378E" w:rsidRPr="00526BC3">
        <w:rPr>
          <w:rFonts w:asciiTheme="majorHAnsi" w:eastAsia="Times New Roman" w:hAnsiTheme="majorHAnsi"/>
          <w:sz w:val="24"/>
          <w:szCs w:val="24"/>
        </w:rPr>
        <w:t>,</w:t>
      </w:r>
      <w:r w:rsidR="00834998" w:rsidRPr="00526BC3">
        <w:rPr>
          <w:rFonts w:asciiTheme="majorHAnsi" w:eastAsia="Times New Roman" w:hAnsiTheme="majorHAnsi"/>
          <w:sz w:val="24"/>
          <w:szCs w:val="24"/>
        </w:rPr>
        <w:t xml:space="preserve"> conform Legislației Aplicabile, </w:t>
      </w:r>
      <w:r w:rsidR="00CD378E" w:rsidRPr="00526BC3">
        <w:rPr>
          <w:rFonts w:asciiTheme="majorHAnsi" w:eastAsia="Times New Roman" w:hAnsiTheme="majorHAnsi"/>
          <w:sz w:val="24"/>
          <w:szCs w:val="24"/>
        </w:rPr>
        <w:t>Actului Constitutiv</w:t>
      </w:r>
      <w:r w:rsidR="00834998" w:rsidRPr="00526BC3">
        <w:rPr>
          <w:rFonts w:asciiTheme="majorHAnsi" w:eastAsia="Times New Roman" w:hAnsiTheme="majorHAnsi"/>
          <w:sz w:val="24"/>
          <w:szCs w:val="24"/>
        </w:rPr>
        <w:t xml:space="preserve"> şi</w:t>
      </w:r>
      <w:r w:rsidR="00834998" w:rsidRPr="00526BC3">
        <w:rPr>
          <w:rFonts w:asciiTheme="majorHAnsi" w:eastAsia="Times New Roman" w:hAnsiTheme="majorHAnsi"/>
          <w:sz w:val="24"/>
          <w:szCs w:val="24"/>
          <w:lang w:val="en-US"/>
        </w:rPr>
        <w:t>/</w:t>
      </w:r>
      <w:proofErr w:type="spellStart"/>
      <w:r w:rsidR="00834998" w:rsidRPr="00526BC3">
        <w:rPr>
          <w:rFonts w:asciiTheme="majorHAnsi" w:eastAsia="Times New Roman" w:hAnsiTheme="majorHAnsi"/>
          <w:sz w:val="24"/>
          <w:szCs w:val="24"/>
          <w:lang w:val="en-US"/>
        </w:rPr>
        <w:t>sau</w:t>
      </w:r>
      <w:proofErr w:type="spellEnd"/>
      <w:r w:rsidR="00834998" w:rsidRPr="00526BC3">
        <w:rPr>
          <w:rFonts w:asciiTheme="majorHAnsi" w:eastAsia="Times New Roman" w:hAnsiTheme="majorHAnsi"/>
          <w:sz w:val="24"/>
          <w:szCs w:val="24"/>
          <w:lang w:val="en-US"/>
        </w:rPr>
        <w:t xml:space="preserve"> </w:t>
      </w:r>
      <w:proofErr w:type="spellStart"/>
      <w:r w:rsidR="00834998" w:rsidRPr="00526BC3">
        <w:rPr>
          <w:rFonts w:asciiTheme="majorHAnsi" w:eastAsia="Times New Roman" w:hAnsiTheme="majorHAnsi"/>
          <w:sz w:val="24"/>
          <w:szCs w:val="24"/>
          <w:lang w:val="en-US"/>
        </w:rPr>
        <w:t>Documentelor</w:t>
      </w:r>
      <w:proofErr w:type="spellEnd"/>
      <w:r w:rsidR="00834998" w:rsidRPr="00526BC3">
        <w:rPr>
          <w:rFonts w:asciiTheme="majorHAnsi" w:eastAsia="Times New Roman" w:hAnsiTheme="majorHAnsi"/>
          <w:sz w:val="24"/>
          <w:szCs w:val="24"/>
          <w:lang w:val="en-US"/>
        </w:rPr>
        <w:t xml:space="preserve"> normative al </w:t>
      </w:r>
      <w:proofErr w:type="spellStart"/>
      <w:r w:rsidR="00834998" w:rsidRPr="00526BC3">
        <w:rPr>
          <w:rFonts w:asciiTheme="majorHAnsi" w:eastAsia="Times New Roman" w:hAnsiTheme="majorHAnsi"/>
          <w:sz w:val="24"/>
          <w:szCs w:val="24"/>
          <w:lang w:val="en-US"/>
        </w:rPr>
        <w:t>Societ</w:t>
      </w:r>
      <w:proofErr w:type="spellEnd"/>
      <w:r w:rsidR="00834998" w:rsidRPr="00526BC3">
        <w:rPr>
          <w:rFonts w:asciiTheme="majorHAnsi" w:eastAsia="Times New Roman" w:hAnsiTheme="majorHAnsi"/>
          <w:sz w:val="24"/>
          <w:szCs w:val="24"/>
        </w:rPr>
        <w:t>ăţii</w:t>
      </w:r>
      <w:r w:rsidR="00CD378E" w:rsidRPr="00526BC3">
        <w:rPr>
          <w:rFonts w:asciiTheme="majorHAnsi" w:eastAsia="Times New Roman" w:hAnsiTheme="majorHAnsi"/>
          <w:sz w:val="24"/>
          <w:szCs w:val="24"/>
        </w:rPr>
        <w:t>, î</w:t>
      </w:r>
      <w:r w:rsidR="001369F3" w:rsidRPr="00526BC3">
        <w:rPr>
          <w:rFonts w:asciiTheme="majorHAnsi" w:eastAsia="Times New Roman" w:hAnsiTheme="majorHAnsi"/>
          <w:sz w:val="24"/>
          <w:szCs w:val="24"/>
        </w:rPr>
        <w:t xml:space="preserve">n competenta AGA sau a Consiliului de </w:t>
      </w:r>
      <w:r w:rsidR="007231C7" w:rsidRPr="00526BC3">
        <w:rPr>
          <w:rFonts w:asciiTheme="majorHAnsi" w:eastAsia="Times New Roman" w:hAnsiTheme="majorHAnsi"/>
          <w:sz w:val="24"/>
          <w:szCs w:val="24"/>
        </w:rPr>
        <w:t>Administrație</w:t>
      </w:r>
      <w:r w:rsidR="001369F3" w:rsidRPr="00526BC3">
        <w:rPr>
          <w:rFonts w:asciiTheme="majorHAnsi" w:eastAsia="Times New Roman" w:hAnsiTheme="majorHAnsi"/>
          <w:sz w:val="24"/>
          <w:szCs w:val="24"/>
        </w:rPr>
        <w:t xml:space="preserve">. </w:t>
      </w:r>
    </w:p>
    <w:p w14:paraId="236553EF" w14:textId="77777777" w:rsidR="001369F3" w:rsidRPr="00526BC3" w:rsidRDefault="00376571" w:rsidP="007231C7">
      <w:pPr>
        <w:shd w:val="clear" w:color="auto" w:fill="FFFFFF"/>
        <w:spacing w:before="115" w:line="274" w:lineRule="exact"/>
        <w:ind w:left="720" w:right="29" w:hanging="720"/>
        <w:jc w:val="both"/>
        <w:rPr>
          <w:rFonts w:asciiTheme="majorHAnsi" w:eastAsia="Times New Roman" w:hAnsiTheme="majorHAnsi"/>
          <w:sz w:val="24"/>
          <w:szCs w:val="24"/>
        </w:rPr>
      </w:pPr>
      <w:r w:rsidRPr="00526BC3">
        <w:rPr>
          <w:rFonts w:asciiTheme="majorHAnsi" w:hAnsiTheme="majorHAnsi"/>
          <w:b/>
          <w:bCs/>
          <w:sz w:val="24"/>
          <w:szCs w:val="24"/>
        </w:rPr>
        <w:t>2.3.</w:t>
      </w:r>
      <w:r w:rsidRPr="00526BC3">
        <w:rPr>
          <w:rFonts w:asciiTheme="majorHAnsi" w:hAnsiTheme="majorHAnsi"/>
          <w:b/>
          <w:bCs/>
          <w:sz w:val="24"/>
          <w:szCs w:val="24"/>
        </w:rPr>
        <w:tab/>
      </w:r>
      <w:r w:rsidR="007231C7" w:rsidRPr="00526BC3">
        <w:rPr>
          <w:rFonts w:asciiTheme="majorHAnsi" w:hAnsiTheme="majorHAnsi"/>
          <w:sz w:val="24"/>
          <w:szCs w:val="24"/>
        </w:rPr>
        <w:t>Directorul G</w:t>
      </w:r>
      <w:r w:rsidRPr="00526BC3">
        <w:rPr>
          <w:rFonts w:asciiTheme="majorHAnsi" w:hAnsiTheme="majorHAnsi"/>
          <w:sz w:val="24"/>
          <w:szCs w:val="24"/>
        </w:rPr>
        <w:t>eneral îşi exercita atribuțiile</w:t>
      </w:r>
      <w:r w:rsidR="0069650E" w:rsidRPr="00526BC3">
        <w:rPr>
          <w:rFonts w:asciiTheme="majorHAnsi" w:hAnsiTheme="majorHAnsi"/>
          <w:sz w:val="24"/>
          <w:szCs w:val="24"/>
        </w:rPr>
        <w:t xml:space="preserve"> sub controlul </w:t>
      </w:r>
      <w:r w:rsidR="00CD378E" w:rsidRPr="00526BC3">
        <w:rPr>
          <w:rFonts w:asciiTheme="majorHAnsi" w:hAnsiTheme="majorHAnsi"/>
          <w:sz w:val="24"/>
          <w:szCs w:val="24"/>
        </w:rPr>
        <w:t xml:space="preserve">şi supravegherea </w:t>
      </w:r>
      <w:r w:rsidR="0069650E" w:rsidRPr="00526BC3">
        <w:rPr>
          <w:rFonts w:asciiTheme="majorHAnsi" w:hAnsiTheme="majorHAnsi"/>
          <w:sz w:val="24"/>
          <w:szCs w:val="24"/>
        </w:rPr>
        <w:t xml:space="preserve">Consiliului de </w:t>
      </w:r>
      <w:r w:rsidR="00CD378E" w:rsidRPr="00526BC3">
        <w:rPr>
          <w:rFonts w:asciiTheme="majorHAnsi" w:hAnsiTheme="majorHAnsi"/>
          <w:sz w:val="24"/>
          <w:szCs w:val="24"/>
        </w:rPr>
        <w:t>Administrație</w:t>
      </w:r>
      <w:r w:rsidR="00454E10" w:rsidRPr="00526BC3">
        <w:rPr>
          <w:rFonts w:asciiTheme="majorHAnsi" w:hAnsiTheme="majorHAnsi"/>
          <w:sz w:val="24"/>
          <w:szCs w:val="24"/>
        </w:rPr>
        <w:t xml:space="preserve"> al Societăţii</w:t>
      </w:r>
      <w:r w:rsidR="0069650E" w:rsidRPr="00526BC3">
        <w:rPr>
          <w:rFonts w:asciiTheme="majorHAnsi" w:hAnsiTheme="majorHAnsi"/>
          <w:sz w:val="24"/>
          <w:szCs w:val="24"/>
        </w:rPr>
        <w:t>.</w:t>
      </w:r>
    </w:p>
    <w:p w14:paraId="0151B69E" w14:textId="77777777" w:rsidR="007231C7" w:rsidRPr="00526BC3" w:rsidRDefault="007231C7" w:rsidP="007231C7">
      <w:pPr>
        <w:shd w:val="clear" w:color="auto" w:fill="FFFFFF"/>
        <w:spacing w:before="115" w:line="274" w:lineRule="exact"/>
        <w:ind w:left="720" w:right="29" w:hanging="720"/>
        <w:jc w:val="both"/>
        <w:rPr>
          <w:rFonts w:asciiTheme="majorHAnsi" w:eastAsia="Times New Roman" w:hAnsiTheme="majorHAnsi"/>
          <w:sz w:val="24"/>
          <w:szCs w:val="24"/>
        </w:rPr>
      </w:pPr>
    </w:p>
    <w:p w14:paraId="36D7871E" w14:textId="77777777" w:rsidR="004A1186" w:rsidRPr="00526BC3" w:rsidRDefault="00CD378E" w:rsidP="003572F2">
      <w:pPr>
        <w:shd w:val="clear" w:color="auto" w:fill="FFFFFF"/>
        <w:rPr>
          <w:rFonts w:asciiTheme="majorHAnsi" w:hAnsiTheme="majorHAnsi"/>
          <w:sz w:val="24"/>
          <w:szCs w:val="24"/>
        </w:rPr>
      </w:pPr>
      <w:r w:rsidRPr="00526BC3">
        <w:rPr>
          <w:rFonts w:asciiTheme="majorHAnsi" w:hAnsiTheme="majorHAnsi"/>
          <w:b/>
          <w:bCs/>
          <w:sz w:val="24"/>
          <w:szCs w:val="24"/>
        </w:rPr>
        <w:t>3.</w:t>
      </w:r>
      <w:r w:rsidRPr="00526BC3">
        <w:rPr>
          <w:rFonts w:asciiTheme="majorHAnsi" w:hAnsiTheme="majorHAnsi"/>
          <w:b/>
          <w:bCs/>
          <w:sz w:val="24"/>
          <w:szCs w:val="24"/>
        </w:rPr>
        <w:tab/>
      </w:r>
      <w:r w:rsidR="007231C7" w:rsidRPr="00526BC3">
        <w:rPr>
          <w:rFonts w:asciiTheme="majorHAnsi" w:hAnsiTheme="majorHAnsi"/>
          <w:b/>
          <w:bCs/>
          <w:sz w:val="24"/>
          <w:szCs w:val="24"/>
        </w:rPr>
        <w:t>Durata C</w:t>
      </w:r>
      <w:r w:rsidR="004A1186" w:rsidRPr="00526BC3">
        <w:rPr>
          <w:rFonts w:asciiTheme="majorHAnsi" w:hAnsiTheme="majorHAnsi"/>
          <w:b/>
          <w:bCs/>
          <w:sz w:val="24"/>
          <w:szCs w:val="24"/>
        </w:rPr>
        <w:t xml:space="preserve">ontractului </w:t>
      </w:r>
      <w:r w:rsidR="004A1186" w:rsidRPr="00526BC3">
        <w:rPr>
          <w:rFonts w:asciiTheme="majorHAnsi" w:eastAsia="Times New Roman" w:hAnsiTheme="majorHAnsi"/>
          <w:b/>
          <w:bCs/>
          <w:sz w:val="24"/>
          <w:szCs w:val="24"/>
        </w:rPr>
        <w:t>şi locul de desfăşurare a activităţii</w:t>
      </w:r>
    </w:p>
    <w:p w14:paraId="05675AD3" w14:textId="77777777" w:rsidR="004A1186" w:rsidRPr="00526BC3" w:rsidRDefault="003572F2" w:rsidP="00376571">
      <w:pPr>
        <w:shd w:val="clear" w:color="auto" w:fill="FFFFFF"/>
        <w:tabs>
          <w:tab w:val="left" w:pos="439"/>
        </w:tabs>
        <w:spacing w:before="115" w:line="274" w:lineRule="exact"/>
        <w:ind w:left="720" w:right="36" w:hanging="720"/>
        <w:jc w:val="both"/>
        <w:rPr>
          <w:rFonts w:asciiTheme="majorHAnsi" w:hAnsiTheme="majorHAnsi"/>
          <w:sz w:val="24"/>
          <w:szCs w:val="24"/>
        </w:rPr>
      </w:pPr>
      <w:r w:rsidRPr="00526BC3">
        <w:rPr>
          <w:rFonts w:asciiTheme="majorHAnsi" w:hAnsiTheme="majorHAnsi"/>
          <w:b/>
          <w:sz w:val="24"/>
          <w:szCs w:val="24"/>
        </w:rPr>
        <w:t>3.1</w:t>
      </w:r>
      <w:r w:rsidRPr="00526BC3">
        <w:rPr>
          <w:rFonts w:asciiTheme="majorHAnsi" w:hAnsiTheme="majorHAnsi"/>
          <w:sz w:val="24"/>
          <w:szCs w:val="24"/>
        </w:rPr>
        <w:t xml:space="preserve"> </w:t>
      </w:r>
      <w:r w:rsidR="00CD378E" w:rsidRPr="00526BC3">
        <w:rPr>
          <w:rFonts w:asciiTheme="majorHAnsi" w:hAnsiTheme="majorHAnsi"/>
          <w:sz w:val="24"/>
          <w:szCs w:val="24"/>
        </w:rPr>
        <w:tab/>
      </w:r>
      <w:r w:rsidR="00376571" w:rsidRPr="00526BC3">
        <w:rPr>
          <w:rFonts w:asciiTheme="majorHAnsi" w:hAnsiTheme="majorHAnsi"/>
          <w:sz w:val="24"/>
          <w:szCs w:val="24"/>
        </w:rPr>
        <w:t>Prezentul C</w:t>
      </w:r>
      <w:r w:rsidR="004A1186" w:rsidRPr="00526BC3">
        <w:rPr>
          <w:rFonts w:asciiTheme="majorHAnsi" w:hAnsiTheme="majorHAnsi"/>
          <w:sz w:val="24"/>
          <w:szCs w:val="24"/>
        </w:rPr>
        <w:t xml:space="preserve">ontract </w:t>
      </w:r>
      <w:r w:rsidR="00A35FEC" w:rsidRPr="00526BC3">
        <w:rPr>
          <w:rFonts w:asciiTheme="majorHAnsi" w:hAnsiTheme="majorHAnsi"/>
          <w:sz w:val="24"/>
          <w:szCs w:val="24"/>
        </w:rPr>
        <w:t>intra in vigoare la data</w:t>
      </w:r>
      <w:r w:rsidR="00220CD2" w:rsidRPr="00526BC3">
        <w:rPr>
          <w:rFonts w:asciiTheme="majorHAnsi" w:hAnsiTheme="majorHAnsi"/>
          <w:sz w:val="24"/>
          <w:szCs w:val="24"/>
        </w:rPr>
        <w:t xml:space="preserve"> de 01 august 2017</w:t>
      </w:r>
      <w:r w:rsidR="00A35FEC" w:rsidRPr="00526BC3">
        <w:rPr>
          <w:rFonts w:asciiTheme="majorHAnsi" w:hAnsiTheme="majorHAnsi"/>
          <w:sz w:val="24"/>
          <w:szCs w:val="24"/>
        </w:rPr>
        <w:t xml:space="preserve"> </w:t>
      </w:r>
      <w:r w:rsidR="00CD378E" w:rsidRPr="00526BC3">
        <w:rPr>
          <w:rFonts w:asciiTheme="majorHAnsi" w:hAnsiTheme="majorHAnsi"/>
          <w:sz w:val="24"/>
          <w:szCs w:val="24"/>
        </w:rPr>
        <w:t>ş</w:t>
      </w:r>
      <w:r w:rsidR="00A35FEC" w:rsidRPr="00526BC3">
        <w:rPr>
          <w:rFonts w:asciiTheme="majorHAnsi" w:hAnsiTheme="majorHAnsi"/>
          <w:sz w:val="24"/>
          <w:szCs w:val="24"/>
        </w:rPr>
        <w:t xml:space="preserve">i </w:t>
      </w:r>
      <w:r w:rsidR="00834998" w:rsidRPr="00526BC3">
        <w:rPr>
          <w:rFonts w:asciiTheme="majorHAnsi" w:hAnsiTheme="majorHAnsi"/>
          <w:sz w:val="24"/>
          <w:szCs w:val="24"/>
        </w:rPr>
        <w:t>îş</w:t>
      </w:r>
      <w:r w:rsidR="000C1890" w:rsidRPr="00526BC3">
        <w:rPr>
          <w:rFonts w:asciiTheme="majorHAnsi" w:hAnsiTheme="majorHAnsi"/>
          <w:sz w:val="24"/>
          <w:szCs w:val="24"/>
        </w:rPr>
        <w:t>i produce efectel</w:t>
      </w:r>
      <w:r w:rsidR="0060517A" w:rsidRPr="00526BC3">
        <w:rPr>
          <w:rFonts w:asciiTheme="majorHAnsi" w:hAnsiTheme="majorHAnsi"/>
          <w:sz w:val="24"/>
          <w:szCs w:val="24"/>
        </w:rPr>
        <w:t>e timp de 4 ani de la data semnă</w:t>
      </w:r>
      <w:r w:rsidR="000C1890" w:rsidRPr="00526BC3">
        <w:rPr>
          <w:rFonts w:asciiTheme="majorHAnsi" w:hAnsiTheme="majorHAnsi"/>
          <w:sz w:val="24"/>
          <w:szCs w:val="24"/>
        </w:rPr>
        <w:t>r</w:t>
      </w:r>
      <w:r w:rsidR="00D134C9" w:rsidRPr="00526BC3">
        <w:rPr>
          <w:rFonts w:asciiTheme="majorHAnsi" w:hAnsiTheme="majorHAnsi"/>
          <w:sz w:val="24"/>
          <w:szCs w:val="24"/>
        </w:rPr>
        <w:t>i</w:t>
      </w:r>
      <w:r w:rsidR="000C1890" w:rsidRPr="00526BC3">
        <w:rPr>
          <w:rFonts w:asciiTheme="majorHAnsi" w:hAnsiTheme="majorHAnsi"/>
          <w:sz w:val="24"/>
          <w:szCs w:val="24"/>
        </w:rPr>
        <w:t>i.</w:t>
      </w:r>
      <w:r w:rsidR="00065AA3" w:rsidRPr="00526BC3">
        <w:rPr>
          <w:rFonts w:asciiTheme="majorHAnsi" w:hAnsiTheme="majorHAnsi"/>
          <w:sz w:val="24"/>
          <w:szCs w:val="24"/>
        </w:rPr>
        <w:t xml:space="preserve"> </w:t>
      </w:r>
      <w:r w:rsidR="00A35FEC" w:rsidRPr="00526BC3">
        <w:rPr>
          <w:rFonts w:asciiTheme="majorHAnsi" w:hAnsiTheme="majorHAnsi"/>
          <w:sz w:val="24"/>
          <w:szCs w:val="24"/>
        </w:rPr>
        <w:t xml:space="preserve">Prezentul Contract poate </w:t>
      </w:r>
      <w:r w:rsidR="00CD378E" w:rsidRPr="00526BC3">
        <w:rPr>
          <w:rFonts w:asciiTheme="majorHAnsi" w:hAnsiTheme="majorHAnsi"/>
          <w:sz w:val="24"/>
          <w:szCs w:val="24"/>
        </w:rPr>
        <w:t>înceta</w:t>
      </w:r>
      <w:r w:rsidR="00A35FEC" w:rsidRPr="00526BC3">
        <w:rPr>
          <w:rFonts w:asciiTheme="majorHAnsi" w:hAnsiTheme="majorHAnsi"/>
          <w:sz w:val="24"/>
          <w:szCs w:val="24"/>
        </w:rPr>
        <w:t xml:space="preserve"> anticipat</w:t>
      </w:r>
      <w:r w:rsidR="00454E10" w:rsidRPr="00526BC3">
        <w:rPr>
          <w:rFonts w:asciiTheme="majorHAnsi" w:hAnsiTheme="majorHAnsi"/>
          <w:sz w:val="24"/>
          <w:szCs w:val="24"/>
        </w:rPr>
        <w:t xml:space="preserve"> î</w:t>
      </w:r>
      <w:r w:rsidR="00E84092" w:rsidRPr="00526BC3">
        <w:rPr>
          <w:rFonts w:asciiTheme="majorHAnsi" w:hAnsiTheme="majorHAnsi"/>
          <w:sz w:val="24"/>
          <w:szCs w:val="24"/>
        </w:rPr>
        <w:t xml:space="preserve">n </w:t>
      </w:r>
      <w:r w:rsidR="007231C7" w:rsidRPr="00526BC3">
        <w:rPr>
          <w:rFonts w:asciiTheme="majorHAnsi" w:hAnsiTheme="majorHAnsi"/>
          <w:sz w:val="24"/>
          <w:szCs w:val="24"/>
        </w:rPr>
        <w:t>condițiile</w:t>
      </w:r>
      <w:r w:rsidR="00E84092" w:rsidRPr="00526BC3">
        <w:rPr>
          <w:rFonts w:asciiTheme="majorHAnsi" w:hAnsiTheme="majorHAnsi"/>
          <w:sz w:val="24"/>
          <w:szCs w:val="24"/>
        </w:rPr>
        <w:t xml:space="preserve"> </w:t>
      </w:r>
      <w:r w:rsidR="007231C7" w:rsidRPr="00526BC3">
        <w:rPr>
          <w:rFonts w:asciiTheme="majorHAnsi" w:hAnsiTheme="majorHAnsi"/>
          <w:sz w:val="24"/>
          <w:szCs w:val="24"/>
        </w:rPr>
        <w:t>prevăzute</w:t>
      </w:r>
      <w:r w:rsidR="00E84092" w:rsidRPr="00526BC3">
        <w:rPr>
          <w:rFonts w:asciiTheme="majorHAnsi" w:hAnsiTheme="majorHAnsi"/>
          <w:sz w:val="24"/>
          <w:szCs w:val="24"/>
        </w:rPr>
        <w:t xml:space="preserve"> la art. </w:t>
      </w:r>
      <w:r w:rsidR="00A35FEC" w:rsidRPr="00526BC3">
        <w:rPr>
          <w:rFonts w:asciiTheme="majorHAnsi" w:hAnsiTheme="majorHAnsi"/>
          <w:sz w:val="24"/>
          <w:szCs w:val="24"/>
        </w:rPr>
        <w:t>9 de mai jos.</w:t>
      </w:r>
    </w:p>
    <w:p w14:paraId="6914162F" w14:textId="77777777" w:rsidR="00406582" w:rsidRPr="00526BC3" w:rsidRDefault="006163B5" w:rsidP="006163B5">
      <w:pPr>
        <w:shd w:val="clear" w:color="auto" w:fill="FFFFFF"/>
        <w:tabs>
          <w:tab w:val="left" w:pos="439"/>
        </w:tabs>
        <w:spacing w:before="115" w:line="274" w:lineRule="exact"/>
        <w:ind w:left="720" w:right="36" w:hanging="720"/>
        <w:jc w:val="both"/>
        <w:rPr>
          <w:rFonts w:asciiTheme="majorHAnsi" w:hAnsiTheme="majorHAnsi"/>
          <w:sz w:val="24"/>
          <w:szCs w:val="24"/>
        </w:rPr>
      </w:pPr>
      <w:r w:rsidRPr="00526BC3">
        <w:rPr>
          <w:rFonts w:asciiTheme="majorHAnsi" w:hAnsiTheme="majorHAnsi"/>
          <w:b/>
          <w:sz w:val="24"/>
          <w:szCs w:val="24"/>
        </w:rPr>
        <w:t>3.</w:t>
      </w:r>
      <w:r w:rsidR="000C1890" w:rsidRPr="00526BC3">
        <w:rPr>
          <w:rFonts w:asciiTheme="majorHAnsi" w:hAnsiTheme="majorHAnsi"/>
          <w:b/>
          <w:sz w:val="24"/>
          <w:szCs w:val="24"/>
        </w:rPr>
        <w:t>2</w:t>
      </w:r>
      <w:r w:rsidRPr="00526BC3">
        <w:rPr>
          <w:rFonts w:asciiTheme="majorHAnsi" w:hAnsiTheme="majorHAnsi"/>
          <w:b/>
          <w:sz w:val="24"/>
          <w:szCs w:val="24"/>
        </w:rPr>
        <w:t>.</w:t>
      </w:r>
      <w:r w:rsidRPr="00526BC3">
        <w:rPr>
          <w:rFonts w:asciiTheme="majorHAnsi" w:hAnsiTheme="majorHAnsi"/>
          <w:b/>
          <w:sz w:val="24"/>
          <w:szCs w:val="24"/>
        </w:rPr>
        <w:tab/>
      </w:r>
      <w:r w:rsidRPr="00526BC3">
        <w:rPr>
          <w:rFonts w:asciiTheme="majorHAnsi" w:hAnsiTheme="majorHAnsi"/>
          <w:sz w:val="24"/>
          <w:szCs w:val="24"/>
        </w:rPr>
        <w:tab/>
      </w:r>
      <w:r w:rsidR="004A1186" w:rsidRPr="00526BC3">
        <w:rPr>
          <w:rFonts w:asciiTheme="majorHAnsi" w:hAnsiTheme="majorHAnsi"/>
          <w:sz w:val="24"/>
          <w:szCs w:val="24"/>
        </w:rPr>
        <w:t>Activitatea</w:t>
      </w:r>
      <w:r w:rsidR="0060517A" w:rsidRPr="00526BC3">
        <w:rPr>
          <w:rFonts w:asciiTheme="majorHAnsi" w:hAnsiTheme="majorHAnsi"/>
          <w:sz w:val="24"/>
          <w:szCs w:val="24"/>
        </w:rPr>
        <w:t xml:space="preserve"> mandatarului se va desfăşura, î</w:t>
      </w:r>
      <w:r w:rsidR="004A1186" w:rsidRPr="00526BC3">
        <w:rPr>
          <w:rFonts w:asciiTheme="majorHAnsi" w:hAnsiTheme="majorHAnsi"/>
          <w:sz w:val="24"/>
          <w:szCs w:val="24"/>
        </w:rPr>
        <w:t>n principal, la sediul Societăţii.</w:t>
      </w:r>
    </w:p>
    <w:p w14:paraId="42A3F87E" w14:textId="77777777" w:rsidR="00F435AB" w:rsidRPr="00526BC3" w:rsidRDefault="00F435AB" w:rsidP="007A5746">
      <w:pPr>
        <w:shd w:val="clear" w:color="auto" w:fill="FFFFFF"/>
        <w:tabs>
          <w:tab w:val="left" w:pos="1044"/>
        </w:tabs>
        <w:spacing w:before="79" w:line="281" w:lineRule="exact"/>
        <w:ind w:right="7"/>
        <w:jc w:val="both"/>
        <w:rPr>
          <w:rFonts w:asciiTheme="majorHAnsi" w:hAnsiTheme="majorHAnsi"/>
          <w:sz w:val="24"/>
          <w:szCs w:val="24"/>
        </w:rPr>
      </w:pPr>
    </w:p>
    <w:p w14:paraId="2780D770" w14:textId="77777777" w:rsidR="004A1186" w:rsidRPr="00526BC3" w:rsidRDefault="006163B5" w:rsidP="006163B5">
      <w:pPr>
        <w:shd w:val="clear" w:color="auto" w:fill="FFFFFF"/>
        <w:tabs>
          <w:tab w:val="left" w:pos="709"/>
        </w:tabs>
        <w:spacing w:before="79" w:line="281" w:lineRule="exact"/>
        <w:ind w:right="7"/>
        <w:jc w:val="both"/>
        <w:rPr>
          <w:rFonts w:asciiTheme="majorHAnsi" w:eastAsia="Times New Roman" w:hAnsiTheme="majorHAnsi"/>
          <w:b/>
          <w:bCs/>
          <w:sz w:val="24"/>
          <w:szCs w:val="24"/>
        </w:rPr>
      </w:pPr>
      <w:r w:rsidRPr="00526BC3">
        <w:rPr>
          <w:rFonts w:asciiTheme="majorHAnsi" w:hAnsiTheme="majorHAnsi"/>
          <w:b/>
          <w:sz w:val="24"/>
          <w:szCs w:val="24"/>
        </w:rPr>
        <w:t>4.</w:t>
      </w:r>
      <w:r w:rsidRPr="00526BC3">
        <w:rPr>
          <w:rFonts w:asciiTheme="majorHAnsi" w:hAnsiTheme="majorHAnsi"/>
          <w:sz w:val="24"/>
          <w:szCs w:val="24"/>
        </w:rPr>
        <w:tab/>
      </w:r>
      <w:r w:rsidRPr="00526BC3">
        <w:rPr>
          <w:rFonts w:asciiTheme="majorHAnsi" w:eastAsia="Times New Roman" w:hAnsiTheme="majorHAnsi"/>
          <w:b/>
          <w:bCs/>
          <w:sz w:val="24"/>
          <w:szCs w:val="24"/>
        </w:rPr>
        <w:t>Remunerația</w:t>
      </w:r>
      <w:r w:rsidR="007A5746" w:rsidRPr="00526BC3">
        <w:rPr>
          <w:rFonts w:asciiTheme="majorHAnsi" w:eastAsia="Times New Roman" w:hAnsiTheme="majorHAnsi"/>
          <w:b/>
          <w:bCs/>
          <w:sz w:val="24"/>
          <w:szCs w:val="24"/>
        </w:rPr>
        <w:t xml:space="preserve"> Directorului General. </w:t>
      </w:r>
      <w:r w:rsidR="0060517A" w:rsidRPr="00526BC3">
        <w:rPr>
          <w:rFonts w:asciiTheme="majorHAnsi" w:eastAsia="Times New Roman" w:hAnsiTheme="majorHAnsi"/>
          <w:b/>
          <w:bCs/>
          <w:sz w:val="24"/>
          <w:szCs w:val="24"/>
        </w:rPr>
        <w:t>Alte drepturi ş</w:t>
      </w:r>
      <w:r w:rsidR="007A5746" w:rsidRPr="00526BC3">
        <w:rPr>
          <w:rFonts w:asciiTheme="majorHAnsi" w:eastAsia="Times New Roman" w:hAnsiTheme="majorHAnsi"/>
          <w:b/>
          <w:bCs/>
          <w:sz w:val="24"/>
          <w:szCs w:val="24"/>
        </w:rPr>
        <w:t>i beneficii</w:t>
      </w:r>
    </w:p>
    <w:p w14:paraId="14D5991D" w14:textId="77777777" w:rsidR="000078EC" w:rsidRPr="00526BC3" w:rsidRDefault="000078EC" w:rsidP="006163B5">
      <w:pPr>
        <w:shd w:val="clear" w:color="auto" w:fill="FFFFFF"/>
        <w:tabs>
          <w:tab w:val="left" w:pos="709"/>
        </w:tabs>
        <w:spacing w:before="79" w:line="281" w:lineRule="exact"/>
        <w:ind w:left="705" w:right="7" w:hanging="705"/>
        <w:jc w:val="both"/>
        <w:rPr>
          <w:rFonts w:asciiTheme="majorHAnsi" w:eastAsia="Times New Roman" w:hAnsiTheme="majorHAnsi"/>
          <w:b/>
          <w:bCs/>
          <w:sz w:val="24"/>
          <w:szCs w:val="24"/>
        </w:rPr>
      </w:pPr>
      <w:r w:rsidRPr="00526BC3">
        <w:rPr>
          <w:rFonts w:asciiTheme="majorHAnsi" w:hAnsiTheme="majorHAnsi"/>
          <w:b/>
          <w:sz w:val="24"/>
          <w:szCs w:val="24"/>
        </w:rPr>
        <w:t>4.1</w:t>
      </w:r>
      <w:r w:rsidRPr="00526BC3">
        <w:rPr>
          <w:rFonts w:asciiTheme="majorHAnsi" w:hAnsiTheme="majorHAnsi"/>
          <w:sz w:val="24"/>
          <w:szCs w:val="24"/>
        </w:rPr>
        <w:t xml:space="preserve"> </w:t>
      </w:r>
      <w:r w:rsidR="006163B5" w:rsidRPr="00526BC3">
        <w:rPr>
          <w:rFonts w:asciiTheme="majorHAnsi" w:hAnsiTheme="majorHAnsi"/>
          <w:sz w:val="24"/>
          <w:szCs w:val="24"/>
        </w:rPr>
        <w:tab/>
      </w:r>
      <w:r w:rsidR="000C1890" w:rsidRPr="00526BC3">
        <w:rPr>
          <w:rFonts w:asciiTheme="majorHAnsi" w:hAnsiTheme="majorHAnsi"/>
          <w:sz w:val="24"/>
          <w:szCs w:val="24"/>
        </w:rPr>
        <w:t>D</w:t>
      </w:r>
      <w:r w:rsidR="006163B5" w:rsidRPr="00526BC3">
        <w:rPr>
          <w:rFonts w:asciiTheme="majorHAnsi" w:hAnsiTheme="majorHAnsi"/>
          <w:sz w:val="24"/>
          <w:szCs w:val="24"/>
        </w:rPr>
        <w:t>irectorul beneficiază de o indemnizați</w:t>
      </w:r>
      <w:r w:rsidR="007231C7" w:rsidRPr="00526BC3">
        <w:rPr>
          <w:rFonts w:asciiTheme="majorHAnsi" w:hAnsiTheme="majorHAnsi"/>
          <w:sz w:val="24"/>
          <w:szCs w:val="24"/>
        </w:rPr>
        <w:t>e fixă lunară precum şi de o componentă</w:t>
      </w:r>
      <w:r w:rsidR="006163B5" w:rsidRPr="00526BC3">
        <w:rPr>
          <w:rFonts w:asciiTheme="majorHAnsi" w:hAnsiTheme="majorHAnsi"/>
          <w:sz w:val="24"/>
          <w:szCs w:val="24"/>
        </w:rPr>
        <w:t xml:space="preserve"> variabilă</w:t>
      </w:r>
      <w:r w:rsidRPr="00526BC3">
        <w:rPr>
          <w:rFonts w:asciiTheme="majorHAnsi" w:hAnsiTheme="majorHAnsi"/>
          <w:sz w:val="24"/>
          <w:szCs w:val="24"/>
        </w:rPr>
        <w:t xml:space="preserve"> a </w:t>
      </w:r>
      <w:r w:rsidR="006163B5" w:rsidRPr="00526BC3">
        <w:rPr>
          <w:rFonts w:asciiTheme="majorHAnsi" w:hAnsiTheme="majorHAnsi"/>
          <w:sz w:val="24"/>
          <w:szCs w:val="24"/>
        </w:rPr>
        <w:t>remunerației</w:t>
      </w:r>
      <w:r w:rsidRPr="00526BC3">
        <w:rPr>
          <w:rFonts w:asciiTheme="majorHAnsi" w:hAnsiTheme="majorHAnsi"/>
          <w:sz w:val="24"/>
          <w:szCs w:val="24"/>
        </w:rPr>
        <w:t xml:space="preserve">. </w:t>
      </w:r>
    </w:p>
    <w:p w14:paraId="615FB491" w14:textId="45E5192D" w:rsidR="00F435AB" w:rsidRPr="00526BC3" w:rsidRDefault="006163B5" w:rsidP="00F435AB">
      <w:pPr>
        <w:shd w:val="clear" w:color="auto" w:fill="FFFFFF"/>
        <w:tabs>
          <w:tab w:val="left" w:pos="709"/>
        </w:tabs>
        <w:spacing w:before="115" w:line="274" w:lineRule="exact"/>
        <w:ind w:left="705" w:right="7" w:hanging="705"/>
        <w:jc w:val="both"/>
        <w:rPr>
          <w:rFonts w:asciiTheme="majorHAnsi" w:eastAsia="Times New Roman" w:hAnsiTheme="majorHAnsi"/>
          <w:sz w:val="24"/>
          <w:szCs w:val="24"/>
        </w:rPr>
      </w:pPr>
      <w:r w:rsidRPr="00526BC3">
        <w:rPr>
          <w:rFonts w:asciiTheme="majorHAnsi" w:hAnsiTheme="majorHAnsi"/>
          <w:b/>
          <w:sz w:val="24"/>
          <w:szCs w:val="24"/>
        </w:rPr>
        <w:t>4.2.</w:t>
      </w:r>
      <w:r w:rsidRPr="00526BC3">
        <w:rPr>
          <w:rFonts w:asciiTheme="majorHAnsi" w:hAnsiTheme="majorHAnsi"/>
          <w:b/>
          <w:sz w:val="24"/>
          <w:szCs w:val="24"/>
        </w:rPr>
        <w:tab/>
      </w:r>
      <w:r w:rsidR="00F750B2" w:rsidRPr="00526BC3">
        <w:rPr>
          <w:rFonts w:asciiTheme="majorHAnsi" w:hAnsiTheme="majorHAnsi"/>
          <w:sz w:val="24"/>
          <w:szCs w:val="24"/>
        </w:rPr>
        <w:t>I</w:t>
      </w:r>
      <w:r w:rsidR="004A1186" w:rsidRPr="00526BC3">
        <w:rPr>
          <w:rFonts w:asciiTheme="majorHAnsi" w:eastAsia="Times New Roman" w:hAnsiTheme="majorHAnsi"/>
          <w:sz w:val="24"/>
          <w:szCs w:val="24"/>
        </w:rPr>
        <w:t>ndemnizaţi</w:t>
      </w:r>
      <w:r w:rsidR="00995775" w:rsidRPr="00526BC3">
        <w:rPr>
          <w:rFonts w:asciiTheme="majorHAnsi" w:eastAsia="Times New Roman" w:hAnsiTheme="majorHAnsi"/>
          <w:sz w:val="24"/>
          <w:szCs w:val="24"/>
        </w:rPr>
        <w:t>a</w:t>
      </w:r>
      <w:r w:rsidR="004A1186" w:rsidRPr="00526BC3">
        <w:rPr>
          <w:rFonts w:asciiTheme="majorHAnsi" w:eastAsia="Times New Roman" w:hAnsiTheme="majorHAnsi"/>
          <w:sz w:val="24"/>
          <w:szCs w:val="24"/>
        </w:rPr>
        <w:t xml:space="preserve"> fixa lunară brută </w:t>
      </w:r>
      <w:r w:rsidRPr="00526BC3">
        <w:rPr>
          <w:rFonts w:asciiTheme="majorHAnsi" w:eastAsia="Times New Roman" w:hAnsiTheme="majorHAnsi"/>
          <w:sz w:val="24"/>
          <w:szCs w:val="24"/>
        </w:rPr>
        <w:t>este</w:t>
      </w:r>
      <w:r w:rsidR="00F750B2" w:rsidRPr="00526BC3">
        <w:rPr>
          <w:rFonts w:asciiTheme="majorHAnsi" w:eastAsia="Times New Roman" w:hAnsiTheme="majorHAnsi"/>
          <w:sz w:val="24"/>
          <w:szCs w:val="24"/>
        </w:rPr>
        <w:t xml:space="preserve"> </w:t>
      </w:r>
      <w:r w:rsidRPr="00526BC3">
        <w:rPr>
          <w:rFonts w:asciiTheme="majorHAnsi" w:eastAsia="Times New Roman" w:hAnsiTheme="majorHAnsi"/>
          <w:sz w:val="24"/>
          <w:szCs w:val="24"/>
        </w:rPr>
        <w:t>egală</w:t>
      </w:r>
      <w:r w:rsidR="00333098" w:rsidRPr="00526BC3">
        <w:rPr>
          <w:rFonts w:asciiTheme="majorHAnsi" w:eastAsia="Times New Roman" w:hAnsiTheme="majorHAnsi"/>
          <w:sz w:val="24"/>
          <w:szCs w:val="24"/>
        </w:rPr>
        <w:t xml:space="preserve"> cu </w:t>
      </w:r>
      <w:r w:rsidR="004A1186" w:rsidRPr="00526BC3">
        <w:rPr>
          <w:rFonts w:asciiTheme="majorHAnsi" w:eastAsia="Times New Roman" w:hAnsiTheme="majorHAnsi"/>
          <w:sz w:val="24"/>
          <w:szCs w:val="24"/>
        </w:rPr>
        <w:t xml:space="preserve">de 6 ori media pe ultimele 12 luni a câştigului salarial mediu </w:t>
      </w:r>
      <w:r w:rsidR="00333098" w:rsidRPr="00526BC3">
        <w:rPr>
          <w:rFonts w:asciiTheme="majorHAnsi" w:eastAsia="Times New Roman" w:hAnsiTheme="majorHAnsi"/>
          <w:sz w:val="24"/>
          <w:szCs w:val="24"/>
        </w:rPr>
        <w:t xml:space="preserve">brut </w:t>
      </w:r>
      <w:r w:rsidR="004A1186" w:rsidRPr="00526BC3">
        <w:rPr>
          <w:rFonts w:asciiTheme="majorHAnsi" w:eastAsia="Times New Roman" w:hAnsiTheme="majorHAnsi"/>
          <w:sz w:val="24"/>
          <w:szCs w:val="24"/>
        </w:rPr>
        <w:t xml:space="preserve">lunar </w:t>
      </w:r>
      <w:r w:rsidR="00333098" w:rsidRPr="00526BC3">
        <w:rPr>
          <w:rFonts w:asciiTheme="majorHAnsi" w:eastAsia="Times New Roman" w:hAnsiTheme="majorHAnsi"/>
          <w:sz w:val="24"/>
          <w:szCs w:val="24"/>
        </w:rPr>
        <w:t xml:space="preserve">pentru activitatea </w:t>
      </w:r>
      <w:r w:rsidR="007231C7" w:rsidRPr="00526BC3">
        <w:rPr>
          <w:rFonts w:asciiTheme="majorHAnsi" w:eastAsia="Times New Roman" w:hAnsiTheme="majorHAnsi"/>
          <w:sz w:val="24"/>
          <w:szCs w:val="24"/>
        </w:rPr>
        <w:t>desfășurată</w:t>
      </w:r>
      <w:r w:rsidR="00333098" w:rsidRPr="00526BC3">
        <w:rPr>
          <w:rFonts w:asciiTheme="majorHAnsi" w:eastAsia="Times New Roman" w:hAnsiTheme="majorHAnsi"/>
          <w:sz w:val="24"/>
          <w:szCs w:val="24"/>
        </w:rPr>
        <w:t xml:space="preserve"> conform obiectului principa</w:t>
      </w:r>
      <w:r w:rsidRPr="00526BC3">
        <w:rPr>
          <w:rFonts w:asciiTheme="majorHAnsi" w:eastAsia="Times New Roman" w:hAnsiTheme="majorHAnsi"/>
          <w:sz w:val="24"/>
          <w:szCs w:val="24"/>
        </w:rPr>
        <w:t>l de activitate înregistrat de S</w:t>
      </w:r>
      <w:r w:rsidR="00333098" w:rsidRPr="00526BC3">
        <w:rPr>
          <w:rFonts w:asciiTheme="majorHAnsi" w:eastAsia="Times New Roman" w:hAnsiTheme="majorHAnsi"/>
          <w:sz w:val="24"/>
          <w:szCs w:val="24"/>
        </w:rPr>
        <w:t xml:space="preserve">ocietate, la nivel de clasa conform </w:t>
      </w:r>
      <w:r w:rsidR="007231C7" w:rsidRPr="00526BC3">
        <w:rPr>
          <w:rFonts w:asciiTheme="majorHAnsi" w:eastAsia="Times New Roman" w:hAnsiTheme="majorHAnsi"/>
          <w:sz w:val="24"/>
          <w:szCs w:val="24"/>
        </w:rPr>
        <w:t>clasificației</w:t>
      </w:r>
      <w:r w:rsidR="00333098" w:rsidRPr="00526BC3">
        <w:rPr>
          <w:rFonts w:asciiTheme="majorHAnsi" w:eastAsia="Times New Roman" w:hAnsiTheme="majorHAnsi"/>
          <w:sz w:val="24"/>
          <w:szCs w:val="24"/>
        </w:rPr>
        <w:t xml:space="preserve"> </w:t>
      </w:r>
      <w:r w:rsidR="007231C7" w:rsidRPr="00526BC3">
        <w:rPr>
          <w:rFonts w:asciiTheme="majorHAnsi" w:eastAsia="Times New Roman" w:hAnsiTheme="majorHAnsi"/>
          <w:sz w:val="24"/>
          <w:szCs w:val="24"/>
        </w:rPr>
        <w:t>activităților</w:t>
      </w:r>
      <w:r w:rsidR="00333098" w:rsidRPr="00526BC3">
        <w:rPr>
          <w:rFonts w:asciiTheme="majorHAnsi" w:eastAsia="Times New Roman" w:hAnsiTheme="majorHAnsi"/>
          <w:sz w:val="24"/>
          <w:szCs w:val="24"/>
        </w:rPr>
        <w:t xml:space="preserve"> din economia </w:t>
      </w:r>
      <w:r w:rsidR="007231C7" w:rsidRPr="00526BC3">
        <w:rPr>
          <w:rFonts w:asciiTheme="majorHAnsi" w:eastAsia="Times New Roman" w:hAnsiTheme="majorHAnsi"/>
          <w:sz w:val="24"/>
          <w:szCs w:val="24"/>
        </w:rPr>
        <w:t>națională</w:t>
      </w:r>
      <w:r w:rsidR="00333098" w:rsidRPr="00526BC3">
        <w:rPr>
          <w:rFonts w:asciiTheme="majorHAnsi" w:eastAsia="Times New Roman" w:hAnsiTheme="majorHAnsi"/>
          <w:sz w:val="24"/>
          <w:szCs w:val="24"/>
        </w:rPr>
        <w:t xml:space="preserve">, </w:t>
      </w:r>
      <w:r w:rsidR="004A1186" w:rsidRPr="00526BC3">
        <w:rPr>
          <w:rFonts w:asciiTheme="majorHAnsi" w:eastAsia="Times New Roman" w:hAnsiTheme="majorHAnsi"/>
          <w:sz w:val="24"/>
          <w:szCs w:val="24"/>
        </w:rPr>
        <w:t>comunicat de Institutul National de Statistica anterior numirii</w:t>
      </w:r>
      <w:r w:rsidR="00995775" w:rsidRPr="00526BC3">
        <w:rPr>
          <w:rFonts w:asciiTheme="majorHAnsi" w:eastAsia="Times New Roman" w:hAnsiTheme="majorHAnsi"/>
          <w:sz w:val="24"/>
          <w:szCs w:val="24"/>
        </w:rPr>
        <w:t>.</w:t>
      </w:r>
      <w:r w:rsidR="0034095B" w:rsidRPr="00526BC3">
        <w:rPr>
          <w:rFonts w:asciiTheme="majorHAnsi" w:eastAsia="Times New Roman" w:hAnsiTheme="majorHAnsi"/>
          <w:sz w:val="24"/>
          <w:szCs w:val="24"/>
        </w:rPr>
        <w:t xml:space="preserve"> În anul 2017, indemnizaţ</w:t>
      </w:r>
      <w:r w:rsidR="00220CD2" w:rsidRPr="00526BC3">
        <w:rPr>
          <w:rFonts w:asciiTheme="majorHAnsi" w:eastAsia="Times New Roman" w:hAnsiTheme="majorHAnsi"/>
          <w:sz w:val="24"/>
          <w:szCs w:val="24"/>
        </w:rPr>
        <w:t xml:space="preserve">ia fixă lunară brută va fi de </w:t>
      </w:r>
      <w:r w:rsidR="00526BC3">
        <w:rPr>
          <w:rFonts w:asciiTheme="majorHAnsi" w:eastAsia="Times New Roman" w:hAnsiTheme="majorHAnsi"/>
          <w:sz w:val="24"/>
          <w:szCs w:val="24"/>
        </w:rPr>
        <w:t>...</w:t>
      </w:r>
      <w:r w:rsidR="00220CD2" w:rsidRPr="00526BC3">
        <w:rPr>
          <w:rFonts w:asciiTheme="majorHAnsi" w:eastAsia="Times New Roman" w:hAnsiTheme="majorHAnsi"/>
          <w:sz w:val="24"/>
          <w:szCs w:val="24"/>
        </w:rPr>
        <w:t xml:space="preserve"> lei. </w:t>
      </w:r>
    </w:p>
    <w:p w14:paraId="2F9F0002" w14:textId="77777777" w:rsidR="00F435AB" w:rsidRPr="00526BC3" w:rsidRDefault="00F435AB" w:rsidP="00F435AB">
      <w:pPr>
        <w:shd w:val="clear" w:color="auto" w:fill="FFFFFF"/>
        <w:tabs>
          <w:tab w:val="left" w:pos="709"/>
        </w:tabs>
        <w:spacing w:before="115" w:line="274" w:lineRule="exact"/>
        <w:ind w:left="705" w:right="7" w:hanging="705"/>
        <w:jc w:val="both"/>
        <w:rPr>
          <w:rStyle w:val="HeaderorfooterTrebuchetMS"/>
          <w:rFonts w:asciiTheme="majorHAnsi" w:hAnsiTheme="majorHAnsi" w:cs="Times New Roman"/>
          <w:b w:val="0"/>
          <w:sz w:val="24"/>
          <w:szCs w:val="24"/>
          <w:lang w:val="ro-RO"/>
        </w:rPr>
      </w:pPr>
      <w:r w:rsidRPr="00526BC3">
        <w:rPr>
          <w:rStyle w:val="HeaderorfooterTrebuchetMS"/>
          <w:rFonts w:asciiTheme="majorHAnsi" w:hAnsiTheme="majorHAnsi" w:cs="Times New Roman"/>
          <w:sz w:val="24"/>
          <w:szCs w:val="24"/>
          <w:lang w:val="ro-RO"/>
        </w:rPr>
        <w:t>4.3.</w:t>
      </w:r>
      <w:r w:rsidRPr="00526BC3">
        <w:rPr>
          <w:rStyle w:val="HeaderorfooterTrebuchetMS"/>
          <w:rFonts w:asciiTheme="majorHAnsi" w:hAnsiTheme="majorHAnsi" w:cs="Times New Roman"/>
          <w:sz w:val="24"/>
          <w:szCs w:val="24"/>
          <w:lang w:val="ro-RO"/>
        </w:rPr>
        <w:tab/>
      </w:r>
      <w:r w:rsidRPr="00526BC3">
        <w:rPr>
          <w:rStyle w:val="HeaderorfooterTrebuchetMS"/>
          <w:rFonts w:asciiTheme="majorHAnsi" w:hAnsiTheme="majorHAnsi" w:cs="Times New Roman"/>
          <w:b w:val="0"/>
          <w:sz w:val="24"/>
          <w:szCs w:val="24"/>
          <w:lang w:val="ro-RO"/>
        </w:rPr>
        <w:t>Remunerația fixa se actualizează</w:t>
      </w:r>
      <w:r w:rsidR="000C1890" w:rsidRPr="00526BC3">
        <w:rPr>
          <w:rStyle w:val="HeaderorfooterTrebuchetMS"/>
          <w:rFonts w:asciiTheme="majorHAnsi" w:hAnsiTheme="majorHAnsi" w:cs="Times New Roman"/>
          <w:b w:val="0"/>
          <w:sz w:val="24"/>
          <w:szCs w:val="24"/>
          <w:lang w:val="ro-RO"/>
        </w:rPr>
        <w:t xml:space="preserve"> anual, </w:t>
      </w:r>
      <w:r w:rsidRPr="00526BC3">
        <w:rPr>
          <w:rStyle w:val="HeaderorfooterTrebuchetMS"/>
          <w:rFonts w:asciiTheme="majorHAnsi" w:hAnsiTheme="majorHAnsi" w:cs="Times New Roman"/>
          <w:b w:val="0"/>
          <w:sz w:val="24"/>
          <w:szCs w:val="24"/>
          <w:lang w:val="ro-RO"/>
        </w:rPr>
        <w:t xml:space="preserve">la data de </w:t>
      </w:r>
      <w:r w:rsidR="00C45D3F" w:rsidRPr="00526BC3">
        <w:rPr>
          <w:rStyle w:val="HeaderorfooterTrebuchetMS"/>
          <w:rFonts w:asciiTheme="majorHAnsi" w:hAnsiTheme="majorHAnsi" w:cs="Times New Roman"/>
          <w:b w:val="0"/>
          <w:sz w:val="24"/>
          <w:szCs w:val="24"/>
          <w:lang w:val="ro-RO"/>
        </w:rPr>
        <w:t>1 ianuarie,</w:t>
      </w:r>
      <w:r w:rsidR="000C1890" w:rsidRPr="00526BC3">
        <w:rPr>
          <w:rStyle w:val="HeaderorfooterTrebuchetMS"/>
          <w:rFonts w:asciiTheme="majorHAnsi" w:hAnsiTheme="majorHAnsi" w:cs="Times New Roman"/>
          <w:b w:val="0"/>
          <w:sz w:val="24"/>
          <w:szCs w:val="24"/>
          <w:lang w:val="ro-RO"/>
        </w:rPr>
        <w:t xml:space="preserve"> </w:t>
      </w:r>
      <w:r w:rsidR="0060517A" w:rsidRPr="00526BC3">
        <w:rPr>
          <w:rStyle w:val="HeaderorfooterTrebuchetMS"/>
          <w:rFonts w:asciiTheme="majorHAnsi" w:hAnsiTheme="majorHAnsi" w:cs="Times New Roman"/>
          <w:b w:val="0"/>
          <w:sz w:val="24"/>
          <w:szCs w:val="24"/>
          <w:lang w:val="ro-RO"/>
        </w:rPr>
        <w:t>în funcție de media câşti</w:t>
      </w:r>
      <w:r w:rsidRPr="00526BC3">
        <w:rPr>
          <w:rStyle w:val="HeaderorfooterTrebuchetMS"/>
          <w:rFonts w:asciiTheme="majorHAnsi" w:hAnsiTheme="majorHAnsi" w:cs="Times New Roman"/>
          <w:b w:val="0"/>
          <w:sz w:val="24"/>
          <w:szCs w:val="24"/>
          <w:lang w:val="ro-RO"/>
        </w:rPr>
        <w:t>gului salarial brut lunar pe</w:t>
      </w:r>
      <w:r w:rsidR="0060517A" w:rsidRPr="00526BC3">
        <w:rPr>
          <w:rStyle w:val="HeaderorfooterTrebuchetMS"/>
          <w:rFonts w:asciiTheme="majorHAnsi" w:hAnsiTheme="majorHAnsi" w:cs="Times New Roman"/>
          <w:b w:val="0"/>
          <w:sz w:val="24"/>
          <w:szCs w:val="24"/>
          <w:lang w:val="ro-RO"/>
        </w:rPr>
        <w:t>ntru activitatea desfășurată</w:t>
      </w:r>
      <w:r w:rsidRPr="00526BC3">
        <w:rPr>
          <w:rStyle w:val="HeaderorfooterTrebuchetMS"/>
          <w:rFonts w:asciiTheme="majorHAnsi" w:hAnsiTheme="majorHAnsi" w:cs="Times New Roman"/>
          <w:b w:val="0"/>
          <w:sz w:val="24"/>
          <w:szCs w:val="24"/>
          <w:lang w:val="ro-RO"/>
        </w:rPr>
        <w:t xml:space="preserve"> conform obiectului principal de activitate înregistrat de societate, la nivel de clasa conform clasificației acti</w:t>
      </w:r>
      <w:r w:rsidR="0060517A" w:rsidRPr="00526BC3">
        <w:rPr>
          <w:rStyle w:val="HeaderorfooterTrebuchetMS"/>
          <w:rFonts w:asciiTheme="majorHAnsi" w:hAnsiTheme="majorHAnsi" w:cs="Times New Roman"/>
          <w:b w:val="0"/>
          <w:sz w:val="24"/>
          <w:szCs w:val="24"/>
          <w:lang w:val="ro-RO"/>
        </w:rPr>
        <w:t>vităților din economia națională</w:t>
      </w:r>
      <w:r w:rsidRPr="00526BC3">
        <w:rPr>
          <w:rStyle w:val="HeaderorfooterTrebuchetMS"/>
          <w:rFonts w:asciiTheme="majorHAnsi" w:hAnsiTheme="majorHAnsi" w:cs="Times New Roman"/>
          <w:b w:val="0"/>
          <w:sz w:val="24"/>
          <w:szCs w:val="24"/>
          <w:lang w:val="ro-RO"/>
        </w:rPr>
        <w:t>, pe baza ultimelor date disponibile furnizate de Institutul National de Statistic</w:t>
      </w:r>
      <w:r w:rsidR="0060517A" w:rsidRPr="00526BC3">
        <w:rPr>
          <w:rStyle w:val="HeaderorfooterTrebuchetMS"/>
          <w:rFonts w:asciiTheme="majorHAnsi" w:hAnsiTheme="majorHAnsi" w:cs="Times New Roman"/>
          <w:b w:val="0"/>
          <w:sz w:val="24"/>
          <w:szCs w:val="24"/>
          <w:lang w:val="ro-RO"/>
        </w:rPr>
        <w:t>ă</w:t>
      </w:r>
      <w:r w:rsidRPr="00526BC3">
        <w:rPr>
          <w:rStyle w:val="HeaderorfooterTrebuchetMS"/>
          <w:rFonts w:asciiTheme="majorHAnsi" w:hAnsiTheme="majorHAnsi" w:cs="Times New Roman"/>
          <w:b w:val="0"/>
          <w:sz w:val="24"/>
          <w:szCs w:val="24"/>
          <w:lang w:val="ro-RO"/>
        </w:rPr>
        <w:t xml:space="preserve">. </w:t>
      </w:r>
    </w:p>
    <w:p w14:paraId="01D024B2" w14:textId="77777777" w:rsidR="00F435AB" w:rsidRPr="00526BC3" w:rsidRDefault="00F435AB" w:rsidP="00F435AB">
      <w:pPr>
        <w:shd w:val="clear" w:color="auto" w:fill="FFFFFF"/>
        <w:tabs>
          <w:tab w:val="left" w:pos="709"/>
        </w:tabs>
        <w:spacing w:before="115" w:line="274" w:lineRule="exact"/>
        <w:ind w:left="705" w:right="7" w:hanging="705"/>
        <w:jc w:val="both"/>
        <w:rPr>
          <w:rFonts w:asciiTheme="majorHAnsi" w:eastAsia="Times New Roman" w:hAnsiTheme="majorHAnsi"/>
          <w:sz w:val="24"/>
          <w:szCs w:val="24"/>
        </w:rPr>
      </w:pPr>
      <w:r w:rsidRPr="00526BC3">
        <w:rPr>
          <w:rStyle w:val="HeaderorfooterTrebuchetMS"/>
          <w:rFonts w:asciiTheme="majorHAnsi" w:hAnsiTheme="majorHAnsi" w:cs="Times New Roman"/>
          <w:sz w:val="24"/>
          <w:szCs w:val="24"/>
          <w:lang w:val="ro-RO"/>
        </w:rPr>
        <w:t>4.4.</w:t>
      </w:r>
      <w:r w:rsidRPr="00526BC3">
        <w:rPr>
          <w:rStyle w:val="HeaderorfooterTrebuchetMS"/>
          <w:rFonts w:asciiTheme="majorHAnsi" w:hAnsiTheme="majorHAnsi" w:cs="Times New Roman"/>
          <w:b w:val="0"/>
          <w:sz w:val="24"/>
          <w:szCs w:val="24"/>
          <w:lang w:val="ro-RO"/>
        </w:rPr>
        <w:tab/>
        <w:t xml:space="preserve">Remuneraţia fixă se plătește în contul </w:t>
      </w:r>
      <w:r w:rsidR="00C45D3F" w:rsidRPr="00526BC3">
        <w:rPr>
          <w:rStyle w:val="HeaderorfooterTrebuchetMS"/>
          <w:rFonts w:asciiTheme="majorHAnsi" w:hAnsiTheme="majorHAnsi" w:cs="Times New Roman"/>
          <w:b w:val="0"/>
          <w:sz w:val="24"/>
          <w:szCs w:val="24"/>
          <w:lang w:val="ro-RO"/>
        </w:rPr>
        <w:t>indicat de directorul general</w:t>
      </w:r>
      <w:r w:rsidR="00C45D3F" w:rsidRPr="00526BC3">
        <w:rPr>
          <w:rStyle w:val="HeaderorfooterTrebuchetMS"/>
          <w:rFonts w:asciiTheme="majorHAnsi" w:hAnsiTheme="majorHAnsi" w:cs="Times New Roman"/>
          <w:sz w:val="24"/>
          <w:szCs w:val="24"/>
          <w:lang w:val="ro-RO"/>
        </w:rPr>
        <w:t xml:space="preserve"> </w:t>
      </w:r>
      <w:r w:rsidR="0060517A" w:rsidRPr="00526BC3">
        <w:rPr>
          <w:rStyle w:val="HeaderorfooterTrebuchetMS"/>
          <w:rFonts w:asciiTheme="majorHAnsi" w:hAnsiTheme="majorHAnsi" w:cs="Times New Roman"/>
          <w:b w:val="0"/>
          <w:sz w:val="24"/>
          <w:szCs w:val="24"/>
          <w:lang w:val="ro-RO"/>
        </w:rPr>
        <w:t>î</w:t>
      </w:r>
      <w:r w:rsidRPr="00526BC3">
        <w:rPr>
          <w:rStyle w:val="HeaderorfooterTrebuchetMS"/>
          <w:rFonts w:asciiTheme="majorHAnsi" w:hAnsiTheme="majorHAnsi" w:cs="Times New Roman"/>
          <w:b w:val="0"/>
          <w:sz w:val="24"/>
          <w:szCs w:val="24"/>
          <w:lang w:val="ro-RO"/>
        </w:rPr>
        <w:t xml:space="preserve">n ziua de </w:t>
      </w:r>
      <w:r w:rsidR="00305F82" w:rsidRPr="00526BC3">
        <w:rPr>
          <w:rStyle w:val="HeaderorfooterTrebuchetMS"/>
          <w:rFonts w:asciiTheme="majorHAnsi" w:hAnsiTheme="majorHAnsi" w:cs="Times New Roman"/>
          <w:b w:val="0"/>
          <w:sz w:val="24"/>
          <w:szCs w:val="24"/>
          <w:lang w:val="ro-RO"/>
        </w:rPr>
        <w:t xml:space="preserve">15 </w:t>
      </w:r>
      <w:r w:rsidRPr="00526BC3">
        <w:rPr>
          <w:rStyle w:val="HeaderorfooterTrebuchetMS"/>
          <w:rFonts w:asciiTheme="majorHAnsi" w:hAnsiTheme="majorHAnsi" w:cs="Times New Roman"/>
          <w:b w:val="0"/>
          <w:sz w:val="24"/>
          <w:szCs w:val="24"/>
          <w:lang w:val="ro-RO"/>
        </w:rPr>
        <w:t>ale lun</w:t>
      </w:r>
      <w:r w:rsidR="0060517A" w:rsidRPr="00526BC3">
        <w:rPr>
          <w:rStyle w:val="HeaderorfooterTrebuchetMS"/>
          <w:rFonts w:asciiTheme="majorHAnsi" w:hAnsiTheme="majorHAnsi" w:cs="Times New Roman"/>
          <w:b w:val="0"/>
          <w:sz w:val="24"/>
          <w:szCs w:val="24"/>
          <w:lang w:val="ro-RO"/>
        </w:rPr>
        <w:t>ii, pentru drepturile cuvenite în luna anterioară</w:t>
      </w:r>
      <w:r w:rsidRPr="00526BC3">
        <w:rPr>
          <w:rStyle w:val="HeaderorfooterTrebuchetMS"/>
          <w:rFonts w:asciiTheme="majorHAnsi" w:hAnsiTheme="majorHAnsi" w:cs="Times New Roman"/>
          <w:b w:val="0"/>
          <w:sz w:val="24"/>
          <w:szCs w:val="24"/>
          <w:lang w:val="ro-RO"/>
        </w:rPr>
        <w:t>. Orice modificare a contului v</w:t>
      </w:r>
      <w:r w:rsidR="0060517A" w:rsidRPr="00526BC3">
        <w:rPr>
          <w:rStyle w:val="HeaderorfooterTrebuchetMS"/>
          <w:rFonts w:asciiTheme="majorHAnsi" w:hAnsiTheme="majorHAnsi" w:cs="Times New Roman"/>
          <w:b w:val="0"/>
          <w:sz w:val="24"/>
          <w:szCs w:val="24"/>
          <w:lang w:val="ro-RO"/>
        </w:rPr>
        <w:t>a fi notificată î</w:t>
      </w:r>
      <w:r w:rsidRPr="00526BC3">
        <w:rPr>
          <w:rStyle w:val="HeaderorfooterTrebuchetMS"/>
          <w:rFonts w:asciiTheme="majorHAnsi" w:hAnsiTheme="majorHAnsi" w:cs="Times New Roman"/>
          <w:b w:val="0"/>
          <w:sz w:val="24"/>
          <w:szCs w:val="24"/>
          <w:lang w:val="ro-RO"/>
        </w:rPr>
        <w:t>n scris Societăţii.</w:t>
      </w:r>
    </w:p>
    <w:p w14:paraId="291C7D95" w14:textId="77777777" w:rsidR="004823D8" w:rsidRPr="00526BC3" w:rsidRDefault="002322F5" w:rsidP="006163B5">
      <w:pPr>
        <w:shd w:val="clear" w:color="auto" w:fill="FFFFFF"/>
        <w:tabs>
          <w:tab w:val="left" w:pos="1044"/>
        </w:tabs>
        <w:spacing w:before="115" w:line="274" w:lineRule="exact"/>
        <w:ind w:left="705" w:right="7" w:hanging="705"/>
        <w:jc w:val="both"/>
        <w:rPr>
          <w:rFonts w:asciiTheme="majorHAnsi" w:hAnsiTheme="majorHAnsi"/>
          <w:b/>
          <w:bCs/>
          <w:spacing w:val="-4"/>
          <w:sz w:val="24"/>
          <w:szCs w:val="24"/>
        </w:rPr>
      </w:pPr>
      <w:r w:rsidRPr="00526BC3">
        <w:rPr>
          <w:rFonts w:asciiTheme="majorHAnsi" w:hAnsiTheme="majorHAnsi"/>
          <w:b/>
          <w:sz w:val="24"/>
          <w:szCs w:val="24"/>
        </w:rPr>
        <w:t>4.5</w:t>
      </w:r>
      <w:r w:rsidR="006163B5" w:rsidRPr="00526BC3">
        <w:rPr>
          <w:rFonts w:asciiTheme="majorHAnsi" w:hAnsiTheme="majorHAnsi"/>
          <w:b/>
          <w:sz w:val="24"/>
          <w:szCs w:val="24"/>
        </w:rPr>
        <w:t>.</w:t>
      </w:r>
      <w:r w:rsidR="006163B5" w:rsidRPr="00526BC3">
        <w:rPr>
          <w:rFonts w:asciiTheme="majorHAnsi" w:hAnsiTheme="majorHAnsi"/>
          <w:b/>
          <w:sz w:val="24"/>
          <w:szCs w:val="24"/>
        </w:rPr>
        <w:tab/>
      </w:r>
      <w:r w:rsidR="006327AF" w:rsidRPr="00526BC3">
        <w:rPr>
          <w:rFonts w:asciiTheme="majorHAnsi" w:hAnsiTheme="majorHAnsi"/>
          <w:sz w:val="24"/>
          <w:szCs w:val="24"/>
        </w:rPr>
        <w:t>Suplimentar indemnizaţiei fixe, Directorul General benef</w:t>
      </w:r>
      <w:r w:rsidR="009D55BE" w:rsidRPr="00526BC3">
        <w:rPr>
          <w:rFonts w:asciiTheme="majorHAnsi" w:hAnsiTheme="majorHAnsi"/>
          <w:sz w:val="24"/>
          <w:szCs w:val="24"/>
        </w:rPr>
        <w:t>iciază de o componenta variabilă</w:t>
      </w:r>
      <w:r w:rsidR="006327AF" w:rsidRPr="00526BC3">
        <w:rPr>
          <w:rFonts w:asciiTheme="majorHAnsi" w:hAnsiTheme="majorHAnsi"/>
          <w:sz w:val="24"/>
          <w:szCs w:val="24"/>
        </w:rPr>
        <w:t xml:space="preserve"> a remun</w:t>
      </w:r>
      <w:r w:rsidR="006163B5" w:rsidRPr="00526BC3">
        <w:rPr>
          <w:rFonts w:asciiTheme="majorHAnsi" w:hAnsiTheme="majorHAnsi"/>
          <w:sz w:val="24"/>
          <w:szCs w:val="24"/>
        </w:rPr>
        <w:t>eraţiei</w:t>
      </w:r>
      <w:r w:rsidR="009D55BE" w:rsidRPr="00526BC3">
        <w:rPr>
          <w:rFonts w:asciiTheme="majorHAnsi" w:hAnsiTheme="majorHAnsi"/>
          <w:sz w:val="24"/>
          <w:szCs w:val="24"/>
        </w:rPr>
        <w:t xml:space="preserve">. </w:t>
      </w:r>
      <w:r w:rsidR="00220CD2" w:rsidRPr="00526BC3">
        <w:rPr>
          <w:rFonts w:asciiTheme="majorHAnsi" w:hAnsiTheme="majorHAnsi"/>
          <w:sz w:val="24"/>
          <w:szCs w:val="24"/>
        </w:rPr>
        <w:t xml:space="preserve">Componenta variabila a remuneraţiei </w:t>
      </w:r>
      <w:r w:rsidR="006163B5" w:rsidRPr="00526BC3">
        <w:rPr>
          <w:rFonts w:asciiTheme="majorHAnsi" w:hAnsiTheme="majorHAnsi"/>
          <w:sz w:val="24"/>
          <w:szCs w:val="24"/>
        </w:rPr>
        <w:t>este determina</w:t>
      </w:r>
      <w:r w:rsidR="009D55BE" w:rsidRPr="00526BC3">
        <w:rPr>
          <w:rFonts w:asciiTheme="majorHAnsi" w:hAnsiTheme="majorHAnsi"/>
          <w:sz w:val="24"/>
          <w:szCs w:val="24"/>
        </w:rPr>
        <w:t>tă</w:t>
      </w:r>
      <w:r w:rsidR="006163B5" w:rsidRPr="00526BC3">
        <w:rPr>
          <w:rFonts w:asciiTheme="majorHAnsi" w:hAnsiTheme="majorHAnsi"/>
          <w:sz w:val="24"/>
          <w:szCs w:val="24"/>
        </w:rPr>
        <w:t xml:space="preserve"> î</w:t>
      </w:r>
      <w:r w:rsidR="006327AF" w:rsidRPr="00526BC3">
        <w:rPr>
          <w:rFonts w:asciiTheme="majorHAnsi" w:hAnsiTheme="majorHAnsi"/>
          <w:sz w:val="24"/>
          <w:szCs w:val="24"/>
        </w:rPr>
        <w:t xml:space="preserve">n </w:t>
      </w:r>
      <w:r w:rsidR="007231C7" w:rsidRPr="00526BC3">
        <w:rPr>
          <w:rFonts w:asciiTheme="majorHAnsi" w:hAnsiTheme="majorHAnsi"/>
          <w:sz w:val="24"/>
          <w:szCs w:val="24"/>
        </w:rPr>
        <w:lastRenderedPageBreak/>
        <w:t>funcție</w:t>
      </w:r>
      <w:r w:rsidR="006327AF" w:rsidRPr="00526BC3">
        <w:rPr>
          <w:rFonts w:asciiTheme="majorHAnsi" w:hAnsiTheme="majorHAnsi"/>
          <w:sz w:val="24"/>
          <w:szCs w:val="24"/>
        </w:rPr>
        <w:t xml:space="preserve"> de atingerea obiectivelor, respec</w:t>
      </w:r>
      <w:r w:rsidR="006163B5" w:rsidRPr="00526BC3">
        <w:rPr>
          <w:rFonts w:asciiTheme="majorHAnsi" w:hAnsiTheme="majorHAnsi"/>
          <w:sz w:val="24"/>
          <w:szCs w:val="24"/>
        </w:rPr>
        <w:t xml:space="preserve">tiv </w:t>
      </w:r>
      <w:r w:rsidR="007231C7" w:rsidRPr="00526BC3">
        <w:rPr>
          <w:rFonts w:asciiTheme="majorHAnsi" w:hAnsiTheme="majorHAnsi"/>
          <w:sz w:val="24"/>
          <w:szCs w:val="24"/>
        </w:rPr>
        <w:t>îndeplinirea</w:t>
      </w:r>
      <w:r w:rsidR="006163B5" w:rsidRPr="00526BC3">
        <w:rPr>
          <w:rFonts w:asciiTheme="majorHAnsi" w:hAnsiTheme="majorHAnsi"/>
          <w:sz w:val="24"/>
          <w:szCs w:val="24"/>
        </w:rPr>
        <w:t xml:space="preserve"> nivelului </w:t>
      </w:r>
      <w:r w:rsidR="007231C7" w:rsidRPr="00526BC3">
        <w:rPr>
          <w:rFonts w:asciiTheme="majorHAnsi" w:hAnsiTheme="majorHAnsi"/>
          <w:sz w:val="24"/>
          <w:szCs w:val="24"/>
        </w:rPr>
        <w:t>țintă</w:t>
      </w:r>
      <w:r w:rsidR="006327AF" w:rsidRPr="00526BC3">
        <w:rPr>
          <w:rFonts w:asciiTheme="majorHAnsi" w:hAnsiTheme="majorHAnsi"/>
          <w:sz w:val="24"/>
          <w:szCs w:val="24"/>
        </w:rPr>
        <w:t xml:space="preserve"> al indicatorilor </w:t>
      </w:r>
      <w:r w:rsidR="00D6025E" w:rsidRPr="00526BC3">
        <w:rPr>
          <w:rFonts w:asciiTheme="majorHAnsi" w:hAnsiTheme="majorHAnsi"/>
          <w:sz w:val="24"/>
          <w:szCs w:val="24"/>
        </w:rPr>
        <w:t xml:space="preserve">cheie </w:t>
      </w:r>
      <w:r w:rsidR="006327AF" w:rsidRPr="00526BC3">
        <w:rPr>
          <w:rFonts w:asciiTheme="majorHAnsi" w:hAnsiTheme="majorHAnsi"/>
          <w:sz w:val="24"/>
          <w:szCs w:val="24"/>
        </w:rPr>
        <w:t>de per</w:t>
      </w:r>
      <w:r w:rsidR="006163B5" w:rsidRPr="00526BC3">
        <w:rPr>
          <w:rFonts w:asciiTheme="majorHAnsi" w:hAnsiTheme="majorHAnsi"/>
          <w:sz w:val="24"/>
          <w:szCs w:val="24"/>
        </w:rPr>
        <w:t>formanta</w:t>
      </w:r>
      <w:r w:rsidR="009D55BE" w:rsidRPr="00526BC3">
        <w:rPr>
          <w:rFonts w:asciiTheme="majorHAnsi" w:hAnsiTheme="majorHAnsi"/>
          <w:sz w:val="24"/>
          <w:szCs w:val="24"/>
        </w:rPr>
        <w:t>.</w:t>
      </w:r>
      <w:r w:rsidR="006163B5" w:rsidRPr="00526BC3">
        <w:rPr>
          <w:rFonts w:asciiTheme="majorHAnsi" w:hAnsiTheme="majorHAnsi"/>
          <w:sz w:val="24"/>
          <w:szCs w:val="24"/>
        </w:rPr>
        <w:t xml:space="preserve"> </w:t>
      </w:r>
      <w:r w:rsidR="00220CD2" w:rsidRPr="00526BC3">
        <w:rPr>
          <w:rFonts w:asciiTheme="majorHAnsi" w:hAnsiTheme="majorHAnsi"/>
          <w:sz w:val="24"/>
          <w:szCs w:val="24"/>
        </w:rPr>
        <w:t xml:space="preserve">Pentru </w:t>
      </w:r>
      <w:r w:rsidR="009D55BE" w:rsidRPr="00526BC3">
        <w:rPr>
          <w:rFonts w:asciiTheme="majorHAnsi" w:hAnsiTheme="majorHAnsi"/>
          <w:sz w:val="24"/>
          <w:szCs w:val="24"/>
        </w:rPr>
        <w:t>anii 2017, 2018 şi 2019 Indicatorii de performanţă respectiv nivelul ţ</w:t>
      </w:r>
      <w:r w:rsidR="00220CD2" w:rsidRPr="00526BC3">
        <w:rPr>
          <w:rFonts w:asciiTheme="majorHAnsi" w:hAnsiTheme="majorHAnsi"/>
          <w:sz w:val="24"/>
          <w:szCs w:val="24"/>
        </w:rPr>
        <w:t>i</w:t>
      </w:r>
      <w:r w:rsidR="009D55BE" w:rsidRPr="00526BC3">
        <w:rPr>
          <w:rFonts w:asciiTheme="majorHAnsi" w:hAnsiTheme="majorHAnsi"/>
          <w:sz w:val="24"/>
          <w:szCs w:val="24"/>
        </w:rPr>
        <w:t>nt</w:t>
      </w:r>
      <w:r w:rsidR="00220CD2" w:rsidRPr="00526BC3">
        <w:rPr>
          <w:rFonts w:asciiTheme="majorHAnsi" w:hAnsiTheme="majorHAnsi"/>
          <w:sz w:val="24"/>
          <w:szCs w:val="24"/>
        </w:rPr>
        <w:t>ă al acestora pentru Directorul Ge</w:t>
      </w:r>
      <w:r w:rsidR="009D55BE" w:rsidRPr="00526BC3">
        <w:rPr>
          <w:rFonts w:asciiTheme="majorHAnsi" w:hAnsiTheme="majorHAnsi"/>
          <w:sz w:val="24"/>
          <w:szCs w:val="24"/>
        </w:rPr>
        <w:t>neral sunt conţinuţi î</w:t>
      </w:r>
      <w:r w:rsidR="00220CD2" w:rsidRPr="00526BC3">
        <w:rPr>
          <w:rFonts w:asciiTheme="majorHAnsi" w:hAnsiTheme="majorHAnsi"/>
          <w:sz w:val="24"/>
          <w:szCs w:val="24"/>
        </w:rPr>
        <w:t>n Anexa 4 la prezentul contract.</w:t>
      </w:r>
      <w:r w:rsidR="009D55BE" w:rsidRPr="00526BC3">
        <w:rPr>
          <w:rFonts w:asciiTheme="majorHAnsi" w:hAnsiTheme="majorHAnsi"/>
          <w:sz w:val="24"/>
          <w:szCs w:val="24"/>
        </w:rPr>
        <w:t xml:space="preserve"> Pentru</w:t>
      </w:r>
      <w:r w:rsidR="00220CD2" w:rsidRPr="00526BC3">
        <w:rPr>
          <w:rFonts w:asciiTheme="majorHAnsi" w:hAnsiTheme="majorHAnsi"/>
          <w:sz w:val="24"/>
          <w:szCs w:val="24"/>
        </w:rPr>
        <w:t xml:space="preserve"> anii </w:t>
      </w:r>
      <w:r w:rsidR="009D55BE" w:rsidRPr="00526BC3">
        <w:rPr>
          <w:rFonts w:asciiTheme="majorHAnsi" w:hAnsiTheme="majorHAnsi"/>
          <w:sz w:val="24"/>
          <w:szCs w:val="24"/>
        </w:rPr>
        <w:t>următori</w:t>
      </w:r>
      <w:r w:rsidR="00220CD2" w:rsidRPr="00526BC3">
        <w:rPr>
          <w:rFonts w:asciiTheme="majorHAnsi" w:hAnsiTheme="majorHAnsi"/>
          <w:sz w:val="24"/>
          <w:szCs w:val="24"/>
        </w:rPr>
        <w:t xml:space="preserve"> </w:t>
      </w:r>
      <w:r w:rsidR="009D55BE" w:rsidRPr="00526BC3">
        <w:rPr>
          <w:rFonts w:asciiTheme="majorHAnsi" w:hAnsiTheme="majorHAnsi"/>
          <w:sz w:val="24"/>
          <w:szCs w:val="24"/>
        </w:rPr>
        <w:t>aferenți</w:t>
      </w:r>
      <w:r w:rsidR="00220CD2" w:rsidRPr="00526BC3">
        <w:rPr>
          <w:rFonts w:asciiTheme="majorHAnsi" w:hAnsiTheme="majorHAnsi"/>
          <w:sz w:val="24"/>
          <w:szCs w:val="24"/>
        </w:rPr>
        <w:t xml:space="preserve"> contractului de mandat, indicatorii </w:t>
      </w:r>
      <w:r w:rsidR="00D6025E" w:rsidRPr="00526BC3">
        <w:rPr>
          <w:rFonts w:asciiTheme="majorHAnsi" w:hAnsiTheme="majorHAnsi"/>
          <w:sz w:val="24"/>
          <w:szCs w:val="24"/>
        </w:rPr>
        <w:t xml:space="preserve">cheie </w:t>
      </w:r>
      <w:r w:rsidR="009D55BE" w:rsidRPr="00526BC3">
        <w:rPr>
          <w:rFonts w:asciiTheme="majorHAnsi" w:hAnsiTheme="majorHAnsi"/>
          <w:sz w:val="24"/>
          <w:szCs w:val="24"/>
        </w:rPr>
        <w:t>de performanţă</w:t>
      </w:r>
      <w:r w:rsidR="00220CD2" w:rsidRPr="00526BC3">
        <w:rPr>
          <w:rFonts w:asciiTheme="majorHAnsi" w:hAnsiTheme="majorHAnsi"/>
          <w:sz w:val="24"/>
          <w:szCs w:val="24"/>
        </w:rPr>
        <w:t xml:space="preserve"> respectiv nivelul </w:t>
      </w:r>
      <w:r w:rsidR="009D55BE" w:rsidRPr="00526BC3">
        <w:rPr>
          <w:rFonts w:asciiTheme="majorHAnsi" w:hAnsiTheme="majorHAnsi"/>
          <w:sz w:val="24"/>
          <w:szCs w:val="24"/>
        </w:rPr>
        <w:t>țintă al acestora vor</w:t>
      </w:r>
      <w:r w:rsidR="00220CD2" w:rsidRPr="00526BC3">
        <w:rPr>
          <w:rFonts w:asciiTheme="majorHAnsi" w:hAnsiTheme="majorHAnsi"/>
          <w:sz w:val="24"/>
          <w:szCs w:val="24"/>
        </w:rPr>
        <w:t xml:space="preserve"> fi </w:t>
      </w:r>
      <w:r w:rsidR="009D55BE" w:rsidRPr="00526BC3">
        <w:rPr>
          <w:rFonts w:asciiTheme="majorHAnsi" w:hAnsiTheme="majorHAnsi"/>
          <w:sz w:val="24"/>
          <w:szCs w:val="24"/>
        </w:rPr>
        <w:t xml:space="preserve">negociați </w:t>
      </w:r>
      <w:r w:rsidR="00220CD2" w:rsidRPr="00526BC3">
        <w:rPr>
          <w:rFonts w:asciiTheme="majorHAnsi" w:hAnsiTheme="majorHAnsi"/>
          <w:sz w:val="24"/>
          <w:szCs w:val="24"/>
        </w:rPr>
        <w:t>de către părţi</w:t>
      </w:r>
      <w:r w:rsidR="00D6025E" w:rsidRPr="00526BC3">
        <w:rPr>
          <w:rFonts w:asciiTheme="majorHAnsi" w:hAnsiTheme="majorHAnsi"/>
          <w:sz w:val="24"/>
          <w:szCs w:val="24"/>
        </w:rPr>
        <w:t xml:space="preserve"> în </w:t>
      </w:r>
      <w:r w:rsidR="009D55BE" w:rsidRPr="00526BC3">
        <w:rPr>
          <w:rFonts w:asciiTheme="majorHAnsi" w:hAnsiTheme="majorHAnsi"/>
          <w:sz w:val="24"/>
          <w:szCs w:val="24"/>
        </w:rPr>
        <w:t>condițiile</w:t>
      </w:r>
      <w:r w:rsidR="00D6025E" w:rsidRPr="00526BC3">
        <w:rPr>
          <w:rFonts w:asciiTheme="majorHAnsi" w:hAnsiTheme="majorHAnsi"/>
          <w:sz w:val="24"/>
          <w:szCs w:val="24"/>
        </w:rPr>
        <w:t xml:space="preserve"> legii</w:t>
      </w:r>
      <w:r w:rsidR="00220CD2" w:rsidRPr="00526BC3">
        <w:rPr>
          <w:rFonts w:asciiTheme="majorHAnsi" w:hAnsiTheme="majorHAnsi"/>
          <w:sz w:val="24"/>
          <w:szCs w:val="24"/>
        </w:rPr>
        <w:t>,</w:t>
      </w:r>
      <w:r w:rsidR="009D55BE" w:rsidRPr="00526BC3">
        <w:rPr>
          <w:rFonts w:asciiTheme="majorHAnsi" w:hAnsiTheme="majorHAnsi"/>
          <w:sz w:val="24"/>
          <w:szCs w:val="24"/>
        </w:rPr>
        <w:t xml:space="preserve"> cu bună-credinţă,</w:t>
      </w:r>
      <w:r w:rsidR="00220CD2" w:rsidRPr="00526BC3">
        <w:rPr>
          <w:rFonts w:asciiTheme="majorHAnsi" w:hAnsiTheme="majorHAnsi"/>
          <w:sz w:val="24"/>
          <w:szCs w:val="24"/>
        </w:rPr>
        <w:t xml:space="preserve"> in </w:t>
      </w:r>
      <w:r w:rsidR="009D55BE" w:rsidRPr="00526BC3">
        <w:rPr>
          <w:rFonts w:asciiTheme="majorHAnsi" w:hAnsiTheme="majorHAnsi"/>
          <w:sz w:val="24"/>
          <w:szCs w:val="24"/>
        </w:rPr>
        <w:t>funcție</w:t>
      </w:r>
      <w:r w:rsidR="00220CD2" w:rsidRPr="00526BC3">
        <w:rPr>
          <w:rFonts w:asciiTheme="majorHAnsi" w:hAnsiTheme="majorHAnsi"/>
          <w:sz w:val="24"/>
          <w:szCs w:val="24"/>
        </w:rPr>
        <w:t xml:space="preserve"> de </w:t>
      </w:r>
      <w:r w:rsidR="009D55BE" w:rsidRPr="00526BC3">
        <w:rPr>
          <w:rFonts w:asciiTheme="majorHAnsi" w:hAnsiTheme="majorHAnsi"/>
          <w:sz w:val="24"/>
          <w:szCs w:val="24"/>
        </w:rPr>
        <w:t>situația</w:t>
      </w:r>
      <w:r w:rsidR="00220CD2" w:rsidRPr="00526BC3">
        <w:rPr>
          <w:rFonts w:asciiTheme="majorHAnsi" w:hAnsiTheme="majorHAnsi"/>
          <w:sz w:val="24"/>
          <w:szCs w:val="24"/>
        </w:rPr>
        <w:t xml:space="preserve"> economică a companiei</w:t>
      </w:r>
      <w:r w:rsidR="00D6025E" w:rsidRPr="00526BC3">
        <w:rPr>
          <w:rFonts w:asciiTheme="majorHAnsi" w:hAnsiTheme="majorHAnsi"/>
          <w:sz w:val="24"/>
          <w:szCs w:val="24"/>
        </w:rPr>
        <w:t xml:space="preserve"> şi </w:t>
      </w:r>
      <w:r w:rsidR="00DF39DE" w:rsidRPr="00526BC3">
        <w:rPr>
          <w:rFonts w:asciiTheme="majorHAnsi" w:hAnsiTheme="majorHAnsi"/>
          <w:sz w:val="24"/>
          <w:szCs w:val="24"/>
        </w:rPr>
        <w:t>bugetul</w:t>
      </w:r>
      <w:r w:rsidR="009D55BE" w:rsidRPr="00526BC3">
        <w:rPr>
          <w:rFonts w:asciiTheme="majorHAnsi" w:hAnsiTheme="majorHAnsi"/>
          <w:sz w:val="24"/>
          <w:szCs w:val="24"/>
        </w:rPr>
        <w:t xml:space="preserve"> aprobat al companiei.</w:t>
      </w:r>
      <w:r w:rsidR="002146A3" w:rsidRPr="00526BC3">
        <w:rPr>
          <w:rFonts w:asciiTheme="majorHAnsi" w:hAnsiTheme="majorHAnsi"/>
          <w:b/>
          <w:sz w:val="24"/>
          <w:szCs w:val="24"/>
        </w:rPr>
        <w:t>4.6.</w:t>
      </w:r>
      <w:r w:rsidR="00C45D3F" w:rsidRPr="00526BC3">
        <w:rPr>
          <w:rFonts w:asciiTheme="majorHAnsi" w:eastAsia="Times New Roman" w:hAnsiTheme="majorHAnsi"/>
          <w:sz w:val="24"/>
          <w:szCs w:val="24"/>
        </w:rPr>
        <w:t xml:space="preserve">  </w:t>
      </w:r>
      <w:r w:rsidR="006163B5" w:rsidRPr="00526BC3">
        <w:rPr>
          <w:rFonts w:asciiTheme="majorHAnsi" w:eastAsia="Times New Roman" w:hAnsiTheme="majorHAnsi"/>
          <w:sz w:val="24"/>
          <w:szCs w:val="24"/>
        </w:rPr>
        <w:t>Conform Legii societăţ</w:t>
      </w:r>
      <w:r w:rsidR="004823D8" w:rsidRPr="00526BC3">
        <w:rPr>
          <w:rFonts w:asciiTheme="majorHAnsi" w:eastAsia="Times New Roman" w:hAnsiTheme="majorHAnsi"/>
          <w:sz w:val="24"/>
          <w:szCs w:val="24"/>
        </w:rPr>
        <w:t>ilor</w:t>
      </w:r>
      <w:r w:rsidR="006163B5" w:rsidRPr="00526BC3">
        <w:rPr>
          <w:rFonts w:asciiTheme="majorHAnsi" w:eastAsia="Times New Roman" w:hAnsiTheme="majorHAnsi"/>
          <w:sz w:val="24"/>
          <w:szCs w:val="24"/>
        </w:rPr>
        <w:t xml:space="preserve"> nr. 31/1990</w:t>
      </w:r>
      <w:r w:rsidR="003F7D33" w:rsidRPr="00526BC3">
        <w:rPr>
          <w:rFonts w:asciiTheme="majorHAnsi" w:eastAsia="Times New Roman" w:hAnsiTheme="majorHAnsi"/>
          <w:sz w:val="24"/>
          <w:szCs w:val="24"/>
        </w:rPr>
        <w:t>,</w:t>
      </w:r>
      <w:r w:rsidR="004823D8" w:rsidRPr="00526BC3">
        <w:rPr>
          <w:rFonts w:asciiTheme="majorHAnsi" w:eastAsia="Times New Roman" w:hAnsiTheme="majorHAnsi"/>
          <w:sz w:val="24"/>
          <w:szCs w:val="24"/>
        </w:rPr>
        <w:t xml:space="preserve"> </w:t>
      </w:r>
      <w:r w:rsidR="006163B5" w:rsidRPr="00526BC3">
        <w:rPr>
          <w:rFonts w:asciiTheme="majorHAnsi" w:eastAsia="Times New Roman" w:hAnsiTheme="majorHAnsi"/>
          <w:sz w:val="24"/>
          <w:szCs w:val="24"/>
        </w:rPr>
        <w:t>remunerația</w:t>
      </w:r>
      <w:r w:rsidR="004823D8" w:rsidRPr="00526BC3">
        <w:rPr>
          <w:rFonts w:asciiTheme="majorHAnsi" w:eastAsia="Times New Roman" w:hAnsiTheme="majorHAnsi"/>
          <w:sz w:val="24"/>
          <w:szCs w:val="24"/>
        </w:rPr>
        <w:t xml:space="preserve"> datorata si </w:t>
      </w:r>
      <w:r w:rsidR="006163B5" w:rsidRPr="00526BC3">
        <w:rPr>
          <w:rFonts w:asciiTheme="majorHAnsi" w:eastAsia="Times New Roman" w:hAnsiTheme="majorHAnsi"/>
          <w:sz w:val="24"/>
          <w:szCs w:val="24"/>
        </w:rPr>
        <w:t xml:space="preserve">plătita Directorului General </w:t>
      </w:r>
      <w:r w:rsidR="004823D8" w:rsidRPr="00526BC3">
        <w:rPr>
          <w:rFonts w:asciiTheme="majorHAnsi" w:eastAsia="Times New Roman" w:hAnsiTheme="majorHAnsi"/>
          <w:sz w:val="24"/>
          <w:szCs w:val="24"/>
        </w:rPr>
        <w:t xml:space="preserve">este asimilata din punct de vedere </w:t>
      </w:r>
      <w:r w:rsidR="006163B5" w:rsidRPr="00526BC3">
        <w:rPr>
          <w:rFonts w:asciiTheme="majorHAnsi" w:eastAsia="Times New Roman" w:hAnsiTheme="majorHAnsi"/>
          <w:sz w:val="24"/>
          <w:szCs w:val="24"/>
        </w:rPr>
        <w:t>fiscal veniturilor din salarii şi se impozitează potrivit legislației î</w:t>
      </w:r>
      <w:r w:rsidR="004823D8" w:rsidRPr="00526BC3">
        <w:rPr>
          <w:rFonts w:asciiTheme="majorHAnsi" w:eastAsia="Times New Roman" w:hAnsiTheme="majorHAnsi"/>
          <w:sz w:val="24"/>
          <w:szCs w:val="24"/>
        </w:rPr>
        <w:t xml:space="preserve">n materie. </w:t>
      </w:r>
    </w:p>
    <w:p w14:paraId="450A8A75" w14:textId="77777777" w:rsidR="004F41DA" w:rsidRPr="00526BC3" w:rsidRDefault="002322F5" w:rsidP="006163B5">
      <w:pPr>
        <w:shd w:val="clear" w:color="auto" w:fill="FFFFFF"/>
        <w:tabs>
          <w:tab w:val="left" w:pos="709"/>
        </w:tabs>
        <w:spacing w:before="115" w:line="274" w:lineRule="exact"/>
        <w:ind w:left="705" w:right="7" w:hanging="705"/>
        <w:jc w:val="both"/>
        <w:rPr>
          <w:rFonts w:asciiTheme="majorHAnsi" w:hAnsiTheme="majorHAnsi"/>
          <w:b/>
          <w:bCs/>
          <w:spacing w:val="-4"/>
          <w:sz w:val="24"/>
          <w:szCs w:val="24"/>
        </w:rPr>
      </w:pPr>
      <w:r w:rsidRPr="00526BC3">
        <w:rPr>
          <w:rFonts w:asciiTheme="majorHAnsi" w:eastAsia="Times New Roman" w:hAnsiTheme="majorHAnsi"/>
          <w:b/>
          <w:sz w:val="24"/>
          <w:szCs w:val="24"/>
        </w:rPr>
        <w:t>4.7</w:t>
      </w:r>
      <w:r w:rsidR="006327AF" w:rsidRPr="00526BC3">
        <w:rPr>
          <w:rFonts w:asciiTheme="majorHAnsi" w:eastAsia="Times New Roman" w:hAnsiTheme="majorHAnsi"/>
          <w:sz w:val="24"/>
          <w:szCs w:val="24"/>
        </w:rPr>
        <w:t xml:space="preserve"> </w:t>
      </w:r>
      <w:r w:rsidR="006163B5" w:rsidRPr="00526BC3">
        <w:rPr>
          <w:rFonts w:asciiTheme="majorHAnsi" w:eastAsia="Times New Roman" w:hAnsiTheme="majorHAnsi"/>
          <w:sz w:val="24"/>
          <w:szCs w:val="24"/>
        </w:rPr>
        <w:tab/>
      </w:r>
      <w:r w:rsidR="004F41DA" w:rsidRPr="00526BC3">
        <w:rPr>
          <w:rFonts w:asciiTheme="majorHAnsi" w:eastAsia="Times New Roman" w:hAnsiTheme="majorHAnsi"/>
          <w:sz w:val="24"/>
          <w:szCs w:val="24"/>
        </w:rPr>
        <w:t xml:space="preserve">Societatea are </w:t>
      </w:r>
      <w:r w:rsidR="0060517A" w:rsidRPr="00526BC3">
        <w:rPr>
          <w:rFonts w:asciiTheme="majorHAnsi" w:eastAsia="Times New Roman" w:hAnsiTheme="majorHAnsi"/>
          <w:sz w:val="24"/>
          <w:szCs w:val="24"/>
        </w:rPr>
        <w:t>obligația să</w:t>
      </w:r>
      <w:r w:rsidR="006163B5" w:rsidRPr="00526BC3">
        <w:rPr>
          <w:rFonts w:asciiTheme="majorHAnsi" w:eastAsia="Times New Roman" w:hAnsiTheme="majorHAnsi"/>
          <w:sz w:val="24"/>
          <w:szCs w:val="24"/>
        </w:rPr>
        <w:t xml:space="preserve"> calculeze, să</w:t>
      </w:r>
      <w:r w:rsidR="0060517A" w:rsidRPr="00526BC3">
        <w:rPr>
          <w:rFonts w:asciiTheme="majorHAnsi" w:eastAsia="Times New Roman" w:hAnsiTheme="majorHAnsi"/>
          <w:sz w:val="24"/>
          <w:szCs w:val="24"/>
        </w:rPr>
        <w:t xml:space="preserve"> reţină si să</w:t>
      </w:r>
      <w:r w:rsidR="004F41DA" w:rsidRPr="00526BC3">
        <w:rPr>
          <w:rFonts w:asciiTheme="majorHAnsi" w:eastAsia="Times New Roman" w:hAnsiTheme="majorHAnsi"/>
          <w:sz w:val="24"/>
          <w:szCs w:val="24"/>
        </w:rPr>
        <w:t xml:space="preserve"> vireze toate impozitele, taxele si </w:t>
      </w:r>
      <w:r w:rsidR="00C502B0" w:rsidRPr="00526BC3">
        <w:rPr>
          <w:rFonts w:asciiTheme="majorHAnsi" w:eastAsia="Times New Roman" w:hAnsiTheme="majorHAnsi"/>
          <w:sz w:val="24"/>
          <w:szCs w:val="24"/>
        </w:rPr>
        <w:t>contribuțiile</w:t>
      </w:r>
      <w:r w:rsidR="004F41DA" w:rsidRPr="00526BC3">
        <w:rPr>
          <w:rFonts w:asciiTheme="majorHAnsi" w:eastAsia="Times New Roman" w:hAnsiTheme="majorHAnsi"/>
          <w:sz w:val="24"/>
          <w:szCs w:val="24"/>
        </w:rPr>
        <w:t xml:space="preserve"> datorate de Director conform </w:t>
      </w:r>
      <w:r w:rsidR="006163B5" w:rsidRPr="00526BC3">
        <w:rPr>
          <w:rFonts w:asciiTheme="majorHAnsi" w:eastAsia="Times New Roman" w:hAnsiTheme="majorHAnsi"/>
          <w:sz w:val="24"/>
          <w:szCs w:val="24"/>
        </w:rPr>
        <w:t>Legislaţiei Aplicabile</w:t>
      </w:r>
      <w:r w:rsidR="004F41DA" w:rsidRPr="00526BC3">
        <w:rPr>
          <w:rFonts w:asciiTheme="majorHAnsi" w:eastAsia="Times New Roman" w:hAnsiTheme="majorHAnsi"/>
          <w:sz w:val="24"/>
          <w:szCs w:val="24"/>
        </w:rPr>
        <w:t xml:space="preserve">.   </w:t>
      </w:r>
    </w:p>
    <w:p w14:paraId="406E865E" w14:textId="77777777" w:rsidR="000078EC" w:rsidRPr="00526BC3" w:rsidRDefault="00D63BDC" w:rsidP="006163B5">
      <w:pPr>
        <w:shd w:val="clear" w:color="auto" w:fill="FFFFFF"/>
        <w:tabs>
          <w:tab w:val="left" w:pos="439"/>
        </w:tabs>
        <w:spacing w:before="115" w:line="274" w:lineRule="exact"/>
        <w:ind w:left="705" w:right="36" w:hanging="705"/>
        <w:jc w:val="both"/>
        <w:rPr>
          <w:rFonts w:asciiTheme="majorHAnsi" w:hAnsiTheme="majorHAnsi"/>
          <w:sz w:val="24"/>
          <w:szCs w:val="24"/>
        </w:rPr>
      </w:pPr>
      <w:r w:rsidRPr="00526BC3">
        <w:rPr>
          <w:rFonts w:asciiTheme="majorHAnsi" w:hAnsiTheme="majorHAnsi"/>
          <w:b/>
          <w:sz w:val="24"/>
          <w:szCs w:val="24"/>
        </w:rPr>
        <w:t>4.</w:t>
      </w:r>
      <w:r w:rsidR="002322F5" w:rsidRPr="00526BC3">
        <w:rPr>
          <w:rFonts w:asciiTheme="majorHAnsi" w:hAnsiTheme="majorHAnsi"/>
          <w:b/>
          <w:sz w:val="24"/>
          <w:szCs w:val="24"/>
        </w:rPr>
        <w:t>8</w:t>
      </w:r>
      <w:r w:rsidR="006327AF" w:rsidRPr="00526BC3">
        <w:rPr>
          <w:rFonts w:asciiTheme="majorHAnsi" w:hAnsiTheme="majorHAnsi"/>
          <w:sz w:val="24"/>
          <w:szCs w:val="24"/>
        </w:rPr>
        <w:t xml:space="preserve"> </w:t>
      </w:r>
      <w:r w:rsidR="006163B5" w:rsidRPr="00526BC3">
        <w:rPr>
          <w:rFonts w:asciiTheme="majorHAnsi" w:hAnsiTheme="majorHAnsi"/>
          <w:sz w:val="24"/>
          <w:szCs w:val="24"/>
        </w:rPr>
        <w:tab/>
        <w:t>Directorul General beneficiază</w:t>
      </w:r>
      <w:r w:rsidR="00A953D5" w:rsidRPr="00526BC3">
        <w:rPr>
          <w:rFonts w:asciiTheme="majorHAnsi" w:hAnsiTheme="majorHAnsi"/>
          <w:sz w:val="24"/>
          <w:szCs w:val="24"/>
        </w:rPr>
        <w:t xml:space="preserve"> de asigurare de </w:t>
      </w:r>
      <w:r w:rsidR="00C502B0" w:rsidRPr="00526BC3">
        <w:rPr>
          <w:rFonts w:asciiTheme="majorHAnsi" w:hAnsiTheme="majorHAnsi"/>
          <w:sz w:val="24"/>
          <w:szCs w:val="24"/>
        </w:rPr>
        <w:t>răspundere</w:t>
      </w:r>
      <w:r w:rsidR="00A953D5" w:rsidRPr="00526BC3">
        <w:rPr>
          <w:rFonts w:asciiTheme="majorHAnsi" w:hAnsiTheme="majorHAnsi"/>
          <w:sz w:val="24"/>
          <w:szCs w:val="24"/>
        </w:rPr>
        <w:t xml:space="preserve"> profesionala pentru toate </w:t>
      </w:r>
      <w:r w:rsidR="006163B5" w:rsidRPr="00526BC3">
        <w:rPr>
          <w:rFonts w:asciiTheme="majorHAnsi" w:hAnsiTheme="majorHAnsi"/>
          <w:sz w:val="24"/>
          <w:szCs w:val="24"/>
        </w:rPr>
        <w:t>activitățile</w:t>
      </w:r>
      <w:r w:rsidR="00A953D5" w:rsidRPr="00526BC3">
        <w:rPr>
          <w:rFonts w:asciiTheme="majorHAnsi" w:hAnsiTheme="majorHAnsi"/>
          <w:sz w:val="24"/>
          <w:szCs w:val="24"/>
        </w:rPr>
        <w:t xml:space="preserve"> </w:t>
      </w:r>
      <w:r w:rsidR="00C502B0" w:rsidRPr="00526BC3">
        <w:rPr>
          <w:rFonts w:asciiTheme="majorHAnsi" w:hAnsiTheme="majorHAnsi"/>
          <w:sz w:val="24"/>
          <w:szCs w:val="24"/>
        </w:rPr>
        <w:t>desfășurate</w:t>
      </w:r>
      <w:r w:rsidR="00A953D5" w:rsidRPr="00526BC3">
        <w:rPr>
          <w:rFonts w:asciiTheme="majorHAnsi" w:hAnsiTheme="majorHAnsi"/>
          <w:sz w:val="24"/>
          <w:szCs w:val="24"/>
        </w:rPr>
        <w:t xml:space="preserve"> conform acestui Contract, </w:t>
      </w:r>
      <w:r w:rsidR="006B554A" w:rsidRPr="00526BC3">
        <w:rPr>
          <w:rFonts w:asciiTheme="majorHAnsi" w:hAnsiTheme="majorHAnsi"/>
          <w:sz w:val="24"/>
          <w:szCs w:val="24"/>
        </w:rPr>
        <w:t xml:space="preserve">asigurare </w:t>
      </w:r>
      <w:r w:rsidR="00A953D5" w:rsidRPr="00526BC3">
        <w:rPr>
          <w:rFonts w:asciiTheme="majorHAnsi" w:hAnsiTheme="majorHAnsi"/>
          <w:sz w:val="24"/>
          <w:szCs w:val="24"/>
        </w:rPr>
        <w:t xml:space="preserve">ce </w:t>
      </w:r>
      <w:r w:rsidR="00C502B0" w:rsidRPr="00526BC3">
        <w:rPr>
          <w:rFonts w:asciiTheme="majorHAnsi" w:hAnsiTheme="majorHAnsi"/>
          <w:sz w:val="24"/>
          <w:szCs w:val="24"/>
        </w:rPr>
        <w:t>urmează</w:t>
      </w:r>
      <w:r w:rsidR="00A953D5" w:rsidRPr="00526BC3">
        <w:rPr>
          <w:rFonts w:asciiTheme="majorHAnsi" w:hAnsiTheme="majorHAnsi"/>
          <w:sz w:val="24"/>
          <w:szCs w:val="24"/>
        </w:rPr>
        <w:t xml:space="preserve"> a fi </w:t>
      </w:r>
      <w:r w:rsidR="00C502B0" w:rsidRPr="00526BC3">
        <w:rPr>
          <w:rFonts w:asciiTheme="majorHAnsi" w:hAnsiTheme="majorHAnsi"/>
          <w:sz w:val="24"/>
          <w:szCs w:val="24"/>
        </w:rPr>
        <w:t>încheiată</w:t>
      </w:r>
      <w:r w:rsidR="0060517A" w:rsidRPr="00526BC3">
        <w:rPr>
          <w:rFonts w:asciiTheme="majorHAnsi" w:hAnsiTheme="majorHAnsi"/>
          <w:sz w:val="24"/>
          <w:szCs w:val="24"/>
        </w:rPr>
        <w:t xml:space="preserve"> şi achitată</w:t>
      </w:r>
      <w:r w:rsidR="00A953D5" w:rsidRPr="00526BC3">
        <w:rPr>
          <w:rFonts w:asciiTheme="majorHAnsi" w:hAnsiTheme="majorHAnsi"/>
          <w:sz w:val="24"/>
          <w:szCs w:val="24"/>
        </w:rPr>
        <w:t xml:space="preserve"> de Societate. </w:t>
      </w:r>
    </w:p>
    <w:p w14:paraId="6B259225" w14:textId="77777777" w:rsidR="00D63BDC" w:rsidRPr="00526BC3" w:rsidRDefault="000078EC" w:rsidP="00D63BDC">
      <w:pPr>
        <w:shd w:val="clear" w:color="auto" w:fill="FFFFFF"/>
        <w:tabs>
          <w:tab w:val="left" w:pos="439"/>
        </w:tabs>
        <w:spacing w:before="115" w:line="274" w:lineRule="exact"/>
        <w:ind w:right="36"/>
        <w:jc w:val="both"/>
        <w:rPr>
          <w:rFonts w:asciiTheme="majorHAnsi" w:hAnsiTheme="majorHAnsi"/>
          <w:sz w:val="24"/>
          <w:szCs w:val="24"/>
        </w:rPr>
      </w:pPr>
      <w:r w:rsidRPr="00526BC3">
        <w:rPr>
          <w:rFonts w:asciiTheme="majorHAnsi" w:hAnsiTheme="majorHAnsi"/>
          <w:b/>
          <w:sz w:val="24"/>
          <w:szCs w:val="24"/>
        </w:rPr>
        <w:t>4.</w:t>
      </w:r>
      <w:r w:rsidR="002322F5" w:rsidRPr="00526BC3">
        <w:rPr>
          <w:rFonts w:asciiTheme="majorHAnsi" w:hAnsiTheme="majorHAnsi"/>
          <w:b/>
          <w:sz w:val="24"/>
          <w:szCs w:val="24"/>
        </w:rPr>
        <w:t>9</w:t>
      </w:r>
      <w:r w:rsidR="006327AF" w:rsidRPr="00526BC3">
        <w:rPr>
          <w:rFonts w:asciiTheme="majorHAnsi" w:hAnsiTheme="majorHAnsi"/>
          <w:sz w:val="24"/>
          <w:szCs w:val="24"/>
        </w:rPr>
        <w:t xml:space="preserve"> </w:t>
      </w:r>
      <w:r w:rsidR="007313D5" w:rsidRPr="00526BC3">
        <w:rPr>
          <w:rFonts w:asciiTheme="majorHAnsi" w:hAnsiTheme="majorHAnsi"/>
          <w:sz w:val="24"/>
          <w:szCs w:val="24"/>
        </w:rPr>
        <w:tab/>
      </w:r>
      <w:r w:rsidRPr="00526BC3">
        <w:rPr>
          <w:rFonts w:asciiTheme="majorHAnsi" w:hAnsiTheme="majorHAnsi"/>
          <w:sz w:val="24"/>
          <w:szCs w:val="24"/>
        </w:rPr>
        <w:t>Alt</w:t>
      </w:r>
      <w:r w:rsidR="006163B5" w:rsidRPr="00526BC3">
        <w:rPr>
          <w:rFonts w:asciiTheme="majorHAnsi" w:hAnsiTheme="majorHAnsi"/>
          <w:sz w:val="24"/>
          <w:szCs w:val="24"/>
        </w:rPr>
        <w:t xml:space="preserve">e drepturi de care </w:t>
      </w:r>
      <w:r w:rsidR="007313D5" w:rsidRPr="00526BC3">
        <w:rPr>
          <w:rFonts w:asciiTheme="majorHAnsi" w:hAnsiTheme="majorHAnsi"/>
          <w:sz w:val="24"/>
          <w:szCs w:val="24"/>
        </w:rPr>
        <w:t>beneficiază</w:t>
      </w:r>
      <w:r w:rsidR="006163B5" w:rsidRPr="00526BC3">
        <w:rPr>
          <w:rFonts w:asciiTheme="majorHAnsi" w:hAnsiTheme="majorHAnsi"/>
          <w:sz w:val="24"/>
          <w:szCs w:val="24"/>
        </w:rPr>
        <w:t xml:space="preserve"> Directorul General, î</w:t>
      </w:r>
      <w:r w:rsidR="007313D5" w:rsidRPr="00526BC3">
        <w:rPr>
          <w:rFonts w:asciiTheme="majorHAnsi" w:hAnsiTheme="majorHAnsi"/>
          <w:sz w:val="24"/>
          <w:szCs w:val="24"/>
        </w:rPr>
        <w:t xml:space="preserve">n exercitarea </w:t>
      </w:r>
      <w:r w:rsidR="00C502B0" w:rsidRPr="00526BC3">
        <w:rPr>
          <w:rFonts w:asciiTheme="majorHAnsi" w:hAnsiTheme="majorHAnsi"/>
          <w:sz w:val="24"/>
          <w:szCs w:val="24"/>
        </w:rPr>
        <w:t>atribuțiilor</w:t>
      </w:r>
      <w:r w:rsidRPr="00526BC3">
        <w:rPr>
          <w:rFonts w:asciiTheme="majorHAnsi" w:hAnsiTheme="majorHAnsi"/>
          <w:sz w:val="24"/>
          <w:szCs w:val="24"/>
        </w:rPr>
        <w:t xml:space="preserve"> sale:</w:t>
      </w:r>
      <w:r w:rsidR="00A953D5" w:rsidRPr="00526BC3">
        <w:rPr>
          <w:rFonts w:asciiTheme="majorHAnsi" w:hAnsiTheme="majorHAnsi"/>
          <w:sz w:val="24"/>
          <w:szCs w:val="24"/>
        </w:rPr>
        <w:t xml:space="preserve"> </w:t>
      </w:r>
    </w:p>
    <w:p w14:paraId="1B649905" w14:textId="77777777" w:rsidR="006163B5" w:rsidRPr="00526BC3" w:rsidRDefault="006163B5" w:rsidP="000078EC">
      <w:pPr>
        <w:shd w:val="clear" w:color="auto" w:fill="FFFFFF"/>
        <w:tabs>
          <w:tab w:val="left" w:pos="439"/>
        </w:tabs>
        <w:ind w:right="43"/>
        <w:jc w:val="both"/>
        <w:rPr>
          <w:rFonts w:asciiTheme="majorHAnsi" w:hAnsiTheme="majorHAnsi"/>
          <w:sz w:val="24"/>
          <w:szCs w:val="24"/>
        </w:rPr>
      </w:pPr>
    </w:p>
    <w:p w14:paraId="7D4F06CA" w14:textId="77777777" w:rsidR="007313D5" w:rsidRPr="00526BC3" w:rsidRDefault="000078EC" w:rsidP="00C44BD4">
      <w:pPr>
        <w:pStyle w:val="ListParagraph"/>
        <w:numPr>
          <w:ilvl w:val="0"/>
          <w:numId w:val="15"/>
        </w:numPr>
        <w:shd w:val="clear" w:color="auto" w:fill="FFFFFF"/>
        <w:tabs>
          <w:tab w:val="left" w:pos="439"/>
        </w:tabs>
        <w:ind w:right="43"/>
        <w:jc w:val="both"/>
        <w:rPr>
          <w:rFonts w:asciiTheme="majorHAnsi" w:hAnsiTheme="majorHAnsi"/>
          <w:sz w:val="24"/>
          <w:szCs w:val="24"/>
        </w:rPr>
      </w:pPr>
      <w:r w:rsidRPr="00526BC3">
        <w:rPr>
          <w:rFonts w:asciiTheme="majorHAnsi" w:hAnsiTheme="majorHAnsi"/>
          <w:sz w:val="24"/>
          <w:szCs w:val="24"/>
        </w:rPr>
        <w:t>sa ben</w:t>
      </w:r>
      <w:r w:rsidR="008521E1" w:rsidRPr="00526BC3">
        <w:rPr>
          <w:rFonts w:asciiTheme="majorHAnsi" w:hAnsiTheme="majorHAnsi"/>
          <w:sz w:val="24"/>
          <w:szCs w:val="24"/>
        </w:rPr>
        <w:t xml:space="preserve">eficieze </w:t>
      </w:r>
      <w:r w:rsidR="001D14D5" w:rsidRPr="00526BC3">
        <w:rPr>
          <w:rFonts w:asciiTheme="majorHAnsi" w:hAnsiTheme="majorHAnsi"/>
          <w:sz w:val="24"/>
          <w:szCs w:val="24"/>
        </w:rPr>
        <w:t xml:space="preserve">de </w:t>
      </w:r>
      <w:r w:rsidR="0060517A" w:rsidRPr="00526BC3">
        <w:rPr>
          <w:rFonts w:asciiTheme="majorHAnsi" w:hAnsiTheme="majorHAnsi"/>
          <w:sz w:val="24"/>
          <w:szCs w:val="24"/>
        </w:rPr>
        <w:t>concediu de odihnă</w:t>
      </w:r>
      <w:r w:rsidR="007313D5" w:rsidRPr="00526BC3">
        <w:rPr>
          <w:rFonts w:asciiTheme="majorHAnsi" w:hAnsiTheme="majorHAnsi"/>
          <w:sz w:val="24"/>
          <w:szCs w:val="24"/>
        </w:rPr>
        <w:t xml:space="preserve"> de </w:t>
      </w:r>
      <w:r w:rsidR="00C45D3F" w:rsidRPr="00526BC3">
        <w:rPr>
          <w:rFonts w:asciiTheme="majorHAnsi" w:hAnsiTheme="majorHAnsi"/>
          <w:sz w:val="24"/>
          <w:szCs w:val="24"/>
        </w:rPr>
        <w:t>21</w:t>
      </w:r>
      <w:r w:rsidR="007313D5" w:rsidRPr="00526BC3">
        <w:rPr>
          <w:rFonts w:asciiTheme="majorHAnsi" w:hAnsiTheme="majorHAnsi"/>
          <w:sz w:val="24"/>
          <w:szCs w:val="24"/>
        </w:rPr>
        <w:t xml:space="preserve"> zile </w:t>
      </w:r>
      <w:r w:rsidR="0060517A" w:rsidRPr="00526BC3">
        <w:rPr>
          <w:rFonts w:asciiTheme="majorHAnsi" w:hAnsiTheme="majorHAnsi"/>
          <w:sz w:val="24"/>
          <w:szCs w:val="24"/>
        </w:rPr>
        <w:t>lucrătoare</w:t>
      </w:r>
      <w:r w:rsidR="00C45D3F" w:rsidRPr="00526BC3">
        <w:rPr>
          <w:rFonts w:asciiTheme="majorHAnsi" w:hAnsiTheme="majorHAnsi"/>
          <w:sz w:val="24"/>
          <w:szCs w:val="24"/>
        </w:rPr>
        <w:t xml:space="preserve"> </w:t>
      </w:r>
      <w:r w:rsidR="007313D5" w:rsidRPr="00526BC3">
        <w:rPr>
          <w:rFonts w:asciiTheme="majorHAnsi" w:hAnsiTheme="majorHAnsi"/>
          <w:sz w:val="24"/>
          <w:szCs w:val="24"/>
        </w:rPr>
        <w:t>pe an</w:t>
      </w:r>
      <w:r w:rsidR="00C37655" w:rsidRPr="00526BC3">
        <w:rPr>
          <w:rFonts w:asciiTheme="majorHAnsi" w:hAnsiTheme="majorHAnsi"/>
          <w:sz w:val="24"/>
          <w:szCs w:val="24"/>
        </w:rPr>
        <w:t>;</w:t>
      </w:r>
    </w:p>
    <w:p w14:paraId="5BC47981" w14:textId="77777777" w:rsidR="007313D5" w:rsidRPr="00526BC3" w:rsidRDefault="000078EC" w:rsidP="00C44BD4">
      <w:pPr>
        <w:pStyle w:val="ListParagraph"/>
        <w:numPr>
          <w:ilvl w:val="0"/>
          <w:numId w:val="15"/>
        </w:numPr>
        <w:shd w:val="clear" w:color="auto" w:fill="FFFFFF"/>
        <w:tabs>
          <w:tab w:val="left" w:pos="439"/>
        </w:tabs>
        <w:ind w:right="43"/>
        <w:jc w:val="both"/>
        <w:rPr>
          <w:rFonts w:asciiTheme="majorHAnsi" w:hAnsiTheme="majorHAnsi"/>
          <w:sz w:val="24"/>
          <w:szCs w:val="24"/>
        </w:rPr>
      </w:pPr>
      <w:r w:rsidRPr="00526BC3">
        <w:rPr>
          <w:rFonts w:asciiTheme="majorHAnsi" w:hAnsiTheme="majorHAnsi"/>
          <w:sz w:val="24"/>
          <w:szCs w:val="24"/>
        </w:rPr>
        <w:t xml:space="preserve">dreptul de a deconta cu documente justificative, cheltuielile de cazare, diurna, transport si alte cheltuieli efectuate cu prilejul </w:t>
      </w:r>
      <w:r w:rsidR="00C502B0" w:rsidRPr="00526BC3">
        <w:rPr>
          <w:rFonts w:asciiTheme="majorHAnsi" w:hAnsiTheme="majorHAnsi"/>
          <w:sz w:val="24"/>
          <w:szCs w:val="24"/>
        </w:rPr>
        <w:t>deplasărilor</w:t>
      </w:r>
      <w:r w:rsidRPr="00526BC3">
        <w:rPr>
          <w:rFonts w:asciiTheme="majorHAnsi" w:hAnsiTheme="majorHAnsi"/>
          <w:sz w:val="24"/>
          <w:szCs w:val="24"/>
        </w:rPr>
        <w:t xml:space="preserve"> in interes de serviciu, in tara si in </w:t>
      </w:r>
      <w:r w:rsidR="00C502B0" w:rsidRPr="00526BC3">
        <w:rPr>
          <w:rFonts w:asciiTheme="majorHAnsi" w:hAnsiTheme="majorHAnsi"/>
          <w:sz w:val="24"/>
          <w:szCs w:val="24"/>
        </w:rPr>
        <w:t>străinătate</w:t>
      </w:r>
      <w:r w:rsidRPr="00526BC3">
        <w:rPr>
          <w:rFonts w:asciiTheme="majorHAnsi" w:hAnsiTheme="majorHAnsi"/>
          <w:sz w:val="24"/>
          <w:szCs w:val="24"/>
        </w:rPr>
        <w:t>;</w:t>
      </w:r>
    </w:p>
    <w:p w14:paraId="1B76291A" w14:textId="77777777" w:rsidR="000078EC" w:rsidRPr="00526BC3" w:rsidRDefault="007313D5" w:rsidP="00C44BD4">
      <w:pPr>
        <w:pStyle w:val="ListParagraph"/>
        <w:numPr>
          <w:ilvl w:val="0"/>
          <w:numId w:val="15"/>
        </w:numPr>
        <w:shd w:val="clear" w:color="auto" w:fill="FFFFFF"/>
        <w:tabs>
          <w:tab w:val="left" w:pos="439"/>
        </w:tabs>
        <w:ind w:right="43"/>
        <w:jc w:val="both"/>
        <w:rPr>
          <w:rFonts w:asciiTheme="majorHAnsi" w:hAnsiTheme="majorHAnsi"/>
          <w:sz w:val="24"/>
          <w:szCs w:val="24"/>
        </w:rPr>
      </w:pPr>
      <w:r w:rsidRPr="00526BC3">
        <w:rPr>
          <w:rFonts w:asciiTheme="majorHAnsi" w:hAnsiTheme="majorHAnsi"/>
          <w:sz w:val="24"/>
          <w:szCs w:val="24"/>
        </w:rPr>
        <w:t>s</w:t>
      </w:r>
      <w:r w:rsidR="0060517A" w:rsidRPr="00526BC3">
        <w:rPr>
          <w:rFonts w:asciiTheme="majorHAnsi" w:hAnsiTheme="majorHAnsi"/>
          <w:sz w:val="24"/>
          <w:szCs w:val="24"/>
        </w:rPr>
        <w:t>ă</w:t>
      </w:r>
      <w:r w:rsidR="000078EC" w:rsidRPr="00526BC3">
        <w:rPr>
          <w:rFonts w:asciiTheme="majorHAnsi" w:hAnsiTheme="majorHAnsi"/>
          <w:sz w:val="24"/>
          <w:szCs w:val="24"/>
        </w:rPr>
        <w:t xml:space="preserve"> beneficieze </w:t>
      </w:r>
      <w:r w:rsidR="0060517A" w:rsidRPr="00526BC3">
        <w:rPr>
          <w:rFonts w:asciiTheme="majorHAnsi" w:hAnsiTheme="majorHAnsi"/>
          <w:sz w:val="24"/>
          <w:szCs w:val="24"/>
        </w:rPr>
        <w:t>de drept de informare nelimitată</w:t>
      </w:r>
      <w:r w:rsidR="000078EC" w:rsidRPr="00526BC3">
        <w:rPr>
          <w:rFonts w:asciiTheme="majorHAnsi" w:hAnsiTheme="majorHAnsi"/>
          <w:sz w:val="24"/>
          <w:szCs w:val="24"/>
        </w:rPr>
        <w:t xml:space="preserve"> asupra </w:t>
      </w:r>
      <w:r w:rsidR="00C502B0" w:rsidRPr="00526BC3">
        <w:rPr>
          <w:rFonts w:asciiTheme="majorHAnsi" w:hAnsiTheme="majorHAnsi"/>
          <w:sz w:val="24"/>
          <w:szCs w:val="24"/>
        </w:rPr>
        <w:t>activității</w:t>
      </w:r>
      <w:r w:rsidR="000078EC" w:rsidRPr="00526BC3">
        <w:rPr>
          <w:rFonts w:asciiTheme="majorHAnsi" w:hAnsiTheme="majorHAnsi"/>
          <w:sz w:val="24"/>
          <w:szCs w:val="24"/>
        </w:rPr>
        <w:t xml:space="preserve"> pe care o conduce, </w:t>
      </w:r>
      <w:r w:rsidR="00C502B0" w:rsidRPr="00526BC3">
        <w:rPr>
          <w:rFonts w:asciiTheme="majorHAnsi" w:hAnsiTheme="majorHAnsi"/>
          <w:sz w:val="24"/>
          <w:szCs w:val="24"/>
        </w:rPr>
        <w:t>având</w:t>
      </w:r>
      <w:r w:rsidR="000078EC" w:rsidRPr="00526BC3">
        <w:rPr>
          <w:rFonts w:asciiTheme="majorHAnsi" w:hAnsiTheme="majorHAnsi"/>
          <w:sz w:val="24"/>
          <w:szCs w:val="24"/>
        </w:rPr>
        <w:t xml:space="preserve"> acces la toate documentele privind activitatea specifica, economico-financiara etc. a acesteia, potrivit normelor legale in vigoare</w:t>
      </w:r>
      <w:r w:rsidR="00AA4F21" w:rsidRPr="00526BC3">
        <w:rPr>
          <w:rFonts w:asciiTheme="majorHAnsi" w:hAnsiTheme="majorHAnsi"/>
          <w:sz w:val="24"/>
          <w:szCs w:val="24"/>
        </w:rPr>
        <w:t>.</w:t>
      </w:r>
      <w:r w:rsidR="000078EC" w:rsidRPr="00526BC3">
        <w:rPr>
          <w:rFonts w:asciiTheme="majorHAnsi" w:hAnsiTheme="majorHAnsi"/>
          <w:sz w:val="24"/>
          <w:szCs w:val="24"/>
        </w:rPr>
        <w:t xml:space="preserve">   </w:t>
      </w:r>
    </w:p>
    <w:p w14:paraId="1F1378C1" w14:textId="77777777" w:rsidR="000C1890" w:rsidRPr="00526BC3" w:rsidRDefault="000078EC" w:rsidP="0060517A">
      <w:pPr>
        <w:shd w:val="clear" w:color="auto" w:fill="FFFFFF"/>
        <w:tabs>
          <w:tab w:val="left" w:pos="709"/>
        </w:tabs>
        <w:spacing w:before="115" w:line="274" w:lineRule="exact"/>
        <w:ind w:left="705" w:right="36" w:hanging="705"/>
        <w:jc w:val="both"/>
        <w:rPr>
          <w:rFonts w:asciiTheme="majorHAnsi" w:eastAsia="Times New Roman" w:hAnsiTheme="majorHAnsi"/>
          <w:sz w:val="24"/>
          <w:szCs w:val="24"/>
        </w:rPr>
      </w:pPr>
      <w:r w:rsidRPr="00526BC3">
        <w:rPr>
          <w:rFonts w:asciiTheme="majorHAnsi" w:hAnsiTheme="majorHAnsi"/>
          <w:b/>
          <w:sz w:val="24"/>
          <w:szCs w:val="24"/>
        </w:rPr>
        <w:t>4.</w:t>
      </w:r>
      <w:r w:rsidR="002322F5" w:rsidRPr="00526BC3">
        <w:rPr>
          <w:rFonts w:asciiTheme="majorHAnsi" w:hAnsiTheme="majorHAnsi"/>
          <w:b/>
          <w:sz w:val="24"/>
          <w:szCs w:val="24"/>
        </w:rPr>
        <w:t>10</w:t>
      </w:r>
      <w:r w:rsidR="006327AF" w:rsidRPr="00526BC3">
        <w:rPr>
          <w:rFonts w:asciiTheme="majorHAnsi" w:hAnsiTheme="majorHAnsi"/>
          <w:sz w:val="24"/>
          <w:szCs w:val="24"/>
        </w:rPr>
        <w:t xml:space="preserve"> </w:t>
      </w:r>
      <w:r w:rsidR="007313D5" w:rsidRPr="00526BC3">
        <w:rPr>
          <w:rFonts w:asciiTheme="majorHAnsi" w:hAnsiTheme="majorHAnsi"/>
          <w:sz w:val="24"/>
          <w:szCs w:val="24"/>
        </w:rPr>
        <w:tab/>
      </w:r>
      <w:r w:rsidR="00C4344E" w:rsidRPr="00526BC3">
        <w:rPr>
          <w:rFonts w:asciiTheme="majorHAnsi" w:eastAsia="Times New Roman" w:hAnsiTheme="majorHAnsi"/>
          <w:sz w:val="24"/>
          <w:szCs w:val="24"/>
        </w:rPr>
        <w:t>Plata</w:t>
      </w:r>
      <w:r w:rsidR="00916F50" w:rsidRPr="00526BC3">
        <w:rPr>
          <w:rFonts w:asciiTheme="majorHAnsi" w:eastAsia="Times New Roman" w:hAnsiTheme="majorHAnsi"/>
          <w:sz w:val="24"/>
          <w:szCs w:val="24"/>
        </w:rPr>
        <w:t xml:space="preserve"> </w:t>
      </w:r>
      <w:r w:rsidR="007313D5" w:rsidRPr="00526BC3">
        <w:rPr>
          <w:rFonts w:asciiTheme="majorHAnsi" w:eastAsia="Times New Roman" w:hAnsiTheme="majorHAnsi"/>
          <w:sz w:val="24"/>
          <w:szCs w:val="24"/>
        </w:rPr>
        <w:t xml:space="preserve">componentei variabile şi a celorlalte beneficii se face </w:t>
      </w:r>
      <w:r w:rsidR="002322F5" w:rsidRPr="00526BC3">
        <w:rPr>
          <w:rFonts w:asciiTheme="majorHAnsi" w:eastAsia="Times New Roman" w:hAnsiTheme="majorHAnsi"/>
          <w:sz w:val="24"/>
          <w:szCs w:val="24"/>
        </w:rPr>
        <w:t>sub condiţia</w:t>
      </w:r>
      <w:r w:rsidR="007313D5" w:rsidRPr="00526BC3">
        <w:rPr>
          <w:rFonts w:asciiTheme="majorHAnsi" w:eastAsia="Times New Roman" w:hAnsiTheme="majorHAnsi"/>
          <w:sz w:val="24"/>
          <w:szCs w:val="24"/>
        </w:rPr>
        <w:t xml:space="preserve"> </w:t>
      </w:r>
      <w:r w:rsidR="002322F5" w:rsidRPr="00526BC3">
        <w:rPr>
          <w:rFonts w:asciiTheme="majorHAnsi" w:eastAsia="Times New Roman" w:hAnsiTheme="majorHAnsi"/>
          <w:sz w:val="24"/>
          <w:szCs w:val="24"/>
        </w:rPr>
        <w:t>încadrării</w:t>
      </w:r>
      <w:r w:rsidR="007313D5" w:rsidRPr="00526BC3">
        <w:rPr>
          <w:rFonts w:asciiTheme="majorHAnsi" w:eastAsia="Times New Roman" w:hAnsiTheme="majorHAnsi"/>
          <w:sz w:val="24"/>
          <w:szCs w:val="24"/>
        </w:rPr>
        <w:t xml:space="preserve"> î</w:t>
      </w:r>
      <w:r w:rsidR="00916F50" w:rsidRPr="00526BC3">
        <w:rPr>
          <w:rFonts w:asciiTheme="majorHAnsi" w:eastAsia="Times New Roman" w:hAnsiTheme="majorHAnsi"/>
          <w:sz w:val="24"/>
          <w:szCs w:val="24"/>
        </w:rPr>
        <w:t>n limitele</w:t>
      </w:r>
      <w:r w:rsidR="002322F5" w:rsidRPr="00526BC3">
        <w:rPr>
          <w:rFonts w:asciiTheme="majorHAnsi" w:eastAsia="Times New Roman" w:hAnsiTheme="majorHAnsi"/>
          <w:sz w:val="24"/>
          <w:szCs w:val="24"/>
        </w:rPr>
        <w:t xml:space="preserve"> generale ale remuneraţiei directorului general</w:t>
      </w:r>
      <w:r w:rsidR="00916F50" w:rsidRPr="00526BC3">
        <w:rPr>
          <w:rFonts w:asciiTheme="majorHAnsi" w:eastAsia="Times New Roman" w:hAnsiTheme="majorHAnsi"/>
          <w:sz w:val="24"/>
          <w:szCs w:val="24"/>
        </w:rPr>
        <w:t xml:space="preserve"> stabilite de ad</w:t>
      </w:r>
      <w:r w:rsidR="0060517A" w:rsidRPr="00526BC3">
        <w:rPr>
          <w:rFonts w:asciiTheme="majorHAnsi" w:eastAsia="Times New Roman" w:hAnsiTheme="majorHAnsi"/>
          <w:sz w:val="24"/>
          <w:szCs w:val="24"/>
        </w:rPr>
        <w:t>unarea generală</w:t>
      </w:r>
      <w:r w:rsidR="007313D5" w:rsidRPr="00526BC3">
        <w:rPr>
          <w:rFonts w:asciiTheme="majorHAnsi" w:eastAsia="Times New Roman" w:hAnsiTheme="majorHAnsi"/>
          <w:sz w:val="24"/>
          <w:szCs w:val="24"/>
        </w:rPr>
        <w:t xml:space="preserve"> a </w:t>
      </w:r>
      <w:r w:rsidR="00C502B0" w:rsidRPr="00526BC3">
        <w:rPr>
          <w:rFonts w:asciiTheme="majorHAnsi" w:eastAsia="Times New Roman" w:hAnsiTheme="majorHAnsi"/>
          <w:sz w:val="24"/>
          <w:szCs w:val="24"/>
        </w:rPr>
        <w:t>acționarilor</w:t>
      </w:r>
      <w:r w:rsidR="007313D5" w:rsidRPr="00526BC3">
        <w:rPr>
          <w:rFonts w:asciiTheme="majorHAnsi" w:eastAsia="Times New Roman" w:hAnsiTheme="majorHAnsi"/>
          <w:sz w:val="24"/>
          <w:szCs w:val="24"/>
        </w:rPr>
        <w:t xml:space="preserve"> ş</w:t>
      </w:r>
      <w:r w:rsidR="00916F50" w:rsidRPr="00526BC3">
        <w:rPr>
          <w:rFonts w:asciiTheme="majorHAnsi" w:eastAsia="Times New Roman" w:hAnsiTheme="majorHAnsi"/>
          <w:sz w:val="24"/>
          <w:szCs w:val="24"/>
        </w:rPr>
        <w:t xml:space="preserve">i cu </w:t>
      </w:r>
      <w:r w:rsidR="00C502B0" w:rsidRPr="00526BC3">
        <w:rPr>
          <w:rFonts w:asciiTheme="majorHAnsi" w:eastAsia="Times New Roman" w:hAnsiTheme="majorHAnsi"/>
          <w:sz w:val="24"/>
          <w:szCs w:val="24"/>
        </w:rPr>
        <w:t>încadrarea</w:t>
      </w:r>
      <w:r w:rsidR="002322F5" w:rsidRPr="00526BC3">
        <w:rPr>
          <w:rFonts w:asciiTheme="majorHAnsi" w:eastAsia="Times New Roman" w:hAnsiTheme="majorHAnsi"/>
          <w:sz w:val="24"/>
          <w:szCs w:val="24"/>
        </w:rPr>
        <w:t xml:space="preserve"> î</w:t>
      </w:r>
      <w:r w:rsidR="00916F50" w:rsidRPr="00526BC3">
        <w:rPr>
          <w:rFonts w:asciiTheme="majorHAnsi" w:eastAsia="Times New Roman" w:hAnsiTheme="majorHAnsi"/>
          <w:sz w:val="24"/>
          <w:szCs w:val="24"/>
        </w:rPr>
        <w:t>n prevederile BVC ale anului pentru care se acorda.</w:t>
      </w:r>
    </w:p>
    <w:p w14:paraId="490C4154" w14:textId="77777777" w:rsidR="004A1186" w:rsidRPr="00526BC3" w:rsidRDefault="007313D5">
      <w:pPr>
        <w:shd w:val="clear" w:color="auto" w:fill="FFFFFF"/>
        <w:spacing w:before="115"/>
        <w:ind w:left="7"/>
        <w:rPr>
          <w:rFonts w:asciiTheme="majorHAnsi" w:hAnsiTheme="majorHAnsi"/>
          <w:sz w:val="24"/>
          <w:szCs w:val="24"/>
        </w:rPr>
      </w:pPr>
      <w:r w:rsidRPr="00526BC3">
        <w:rPr>
          <w:rFonts w:asciiTheme="majorHAnsi" w:hAnsiTheme="majorHAnsi"/>
          <w:b/>
          <w:bCs/>
          <w:sz w:val="24"/>
          <w:szCs w:val="24"/>
        </w:rPr>
        <w:t>5.</w:t>
      </w:r>
      <w:r w:rsidRPr="00526BC3">
        <w:rPr>
          <w:rFonts w:asciiTheme="majorHAnsi" w:hAnsiTheme="majorHAnsi"/>
          <w:b/>
          <w:bCs/>
          <w:sz w:val="24"/>
          <w:szCs w:val="24"/>
        </w:rPr>
        <w:tab/>
      </w:r>
      <w:r w:rsidR="004A1186" w:rsidRPr="00526BC3">
        <w:rPr>
          <w:rFonts w:asciiTheme="majorHAnsi" w:hAnsiTheme="majorHAnsi"/>
          <w:b/>
          <w:bCs/>
          <w:sz w:val="24"/>
          <w:szCs w:val="24"/>
        </w:rPr>
        <w:t>Obliga</w:t>
      </w:r>
      <w:r w:rsidR="004A1186" w:rsidRPr="00526BC3">
        <w:rPr>
          <w:rFonts w:asciiTheme="majorHAnsi" w:eastAsia="Times New Roman" w:hAnsiTheme="majorHAnsi"/>
          <w:b/>
          <w:bCs/>
          <w:sz w:val="24"/>
          <w:szCs w:val="24"/>
        </w:rPr>
        <w:t xml:space="preserve">ţiile </w:t>
      </w:r>
      <w:r w:rsidR="007A5746" w:rsidRPr="00526BC3">
        <w:rPr>
          <w:rFonts w:asciiTheme="majorHAnsi" w:eastAsia="Times New Roman" w:hAnsiTheme="majorHAnsi"/>
          <w:b/>
          <w:bCs/>
          <w:sz w:val="24"/>
          <w:szCs w:val="24"/>
        </w:rPr>
        <w:t xml:space="preserve">si Competentele </w:t>
      </w:r>
      <w:r w:rsidR="004A1186" w:rsidRPr="00526BC3">
        <w:rPr>
          <w:rFonts w:asciiTheme="majorHAnsi" w:eastAsia="Times New Roman" w:hAnsiTheme="majorHAnsi"/>
          <w:b/>
          <w:bCs/>
          <w:sz w:val="24"/>
          <w:szCs w:val="24"/>
        </w:rPr>
        <w:t>Directorului General</w:t>
      </w:r>
    </w:p>
    <w:p w14:paraId="76331CB6" w14:textId="77777777" w:rsidR="00076A71" w:rsidRPr="00526BC3" w:rsidRDefault="00D63BDC" w:rsidP="007313D5">
      <w:pPr>
        <w:shd w:val="clear" w:color="auto" w:fill="FFFFFF"/>
        <w:spacing w:before="108" w:line="274" w:lineRule="exact"/>
        <w:ind w:left="720" w:right="14" w:hanging="720"/>
        <w:jc w:val="both"/>
        <w:rPr>
          <w:rFonts w:asciiTheme="majorHAnsi" w:hAnsiTheme="majorHAnsi"/>
          <w:spacing w:val="-1"/>
          <w:sz w:val="24"/>
          <w:szCs w:val="24"/>
        </w:rPr>
      </w:pPr>
      <w:r w:rsidRPr="00526BC3">
        <w:rPr>
          <w:rFonts w:asciiTheme="majorHAnsi" w:hAnsiTheme="majorHAnsi"/>
          <w:b/>
          <w:spacing w:val="-1"/>
          <w:sz w:val="24"/>
          <w:szCs w:val="24"/>
        </w:rPr>
        <w:t>5.1</w:t>
      </w:r>
      <w:r w:rsidR="004A1186" w:rsidRPr="00526BC3">
        <w:rPr>
          <w:rFonts w:asciiTheme="majorHAnsi" w:hAnsiTheme="majorHAnsi"/>
          <w:spacing w:val="-1"/>
          <w:sz w:val="24"/>
          <w:szCs w:val="24"/>
        </w:rPr>
        <w:t xml:space="preserve"> </w:t>
      </w:r>
      <w:r w:rsidR="007313D5" w:rsidRPr="00526BC3">
        <w:rPr>
          <w:rFonts w:asciiTheme="majorHAnsi" w:hAnsiTheme="majorHAnsi"/>
          <w:spacing w:val="-1"/>
          <w:sz w:val="24"/>
          <w:szCs w:val="24"/>
        </w:rPr>
        <w:tab/>
        <w:t>Să</w:t>
      </w:r>
      <w:r w:rsidR="004A1186" w:rsidRPr="00526BC3">
        <w:rPr>
          <w:rFonts w:asciiTheme="majorHAnsi" w:hAnsiTheme="majorHAnsi"/>
          <w:spacing w:val="-1"/>
          <w:sz w:val="24"/>
          <w:szCs w:val="24"/>
        </w:rPr>
        <w:t xml:space="preserve"> </w:t>
      </w:r>
      <w:r w:rsidR="00076A71" w:rsidRPr="00526BC3">
        <w:rPr>
          <w:rFonts w:asciiTheme="majorHAnsi" w:hAnsiTheme="majorHAnsi"/>
          <w:spacing w:val="-1"/>
          <w:sz w:val="24"/>
          <w:szCs w:val="24"/>
        </w:rPr>
        <w:t xml:space="preserve">formuleze propuneri de schimbare a </w:t>
      </w:r>
      <w:r w:rsidR="007313D5" w:rsidRPr="00526BC3">
        <w:rPr>
          <w:rFonts w:asciiTheme="majorHAnsi" w:hAnsiTheme="majorHAnsi"/>
          <w:spacing w:val="-1"/>
          <w:sz w:val="24"/>
          <w:szCs w:val="24"/>
        </w:rPr>
        <w:t xml:space="preserve">sediului social, de </w:t>
      </w:r>
      <w:r w:rsidR="00C502B0" w:rsidRPr="00526BC3">
        <w:rPr>
          <w:rFonts w:asciiTheme="majorHAnsi" w:hAnsiTheme="majorHAnsi"/>
          <w:spacing w:val="-1"/>
          <w:sz w:val="24"/>
          <w:szCs w:val="24"/>
        </w:rPr>
        <w:t>înființare</w:t>
      </w:r>
      <w:r w:rsidR="007313D5" w:rsidRPr="00526BC3">
        <w:rPr>
          <w:rFonts w:asciiTheme="majorHAnsi" w:hAnsiTheme="majorHAnsi"/>
          <w:spacing w:val="-1"/>
          <w:sz w:val="24"/>
          <w:szCs w:val="24"/>
        </w:rPr>
        <w:t xml:space="preserve"> ş</w:t>
      </w:r>
      <w:r w:rsidR="00076A71" w:rsidRPr="00526BC3">
        <w:rPr>
          <w:rFonts w:asciiTheme="majorHAnsi" w:hAnsiTheme="majorHAnsi"/>
          <w:spacing w:val="-1"/>
          <w:sz w:val="24"/>
          <w:szCs w:val="24"/>
        </w:rPr>
        <w:t xml:space="preserve">i </w:t>
      </w:r>
      <w:r w:rsidR="00C502B0" w:rsidRPr="00526BC3">
        <w:rPr>
          <w:rFonts w:asciiTheme="majorHAnsi" w:hAnsiTheme="majorHAnsi"/>
          <w:spacing w:val="-1"/>
          <w:sz w:val="24"/>
          <w:szCs w:val="24"/>
        </w:rPr>
        <w:t>desființare</w:t>
      </w:r>
      <w:r w:rsidR="0060517A" w:rsidRPr="00526BC3">
        <w:rPr>
          <w:rFonts w:asciiTheme="majorHAnsi" w:hAnsiTheme="majorHAnsi"/>
          <w:spacing w:val="-1"/>
          <w:sz w:val="24"/>
          <w:szCs w:val="24"/>
        </w:rPr>
        <w:t xml:space="preserve"> sedii secundare, precum ş</w:t>
      </w:r>
      <w:r w:rsidR="00076A71" w:rsidRPr="00526BC3">
        <w:rPr>
          <w:rFonts w:asciiTheme="majorHAnsi" w:hAnsiTheme="majorHAnsi"/>
          <w:spacing w:val="-1"/>
          <w:sz w:val="24"/>
          <w:szCs w:val="24"/>
        </w:rPr>
        <w:t>i orice alt</w:t>
      </w:r>
      <w:r w:rsidR="0060517A" w:rsidRPr="00526BC3">
        <w:rPr>
          <w:rFonts w:asciiTheme="majorHAnsi" w:hAnsiTheme="majorHAnsi"/>
          <w:spacing w:val="-1"/>
          <w:sz w:val="24"/>
          <w:szCs w:val="24"/>
        </w:rPr>
        <w:t>e masuri le considera necesare î</w:t>
      </w:r>
      <w:r w:rsidR="00076A71" w:rsidRPr="00526BC3">
        <w:rPr>
          <w:rFonts w:asciiTheme="majorHAnsi" w:hAnsiTheme="majorHAnsi"/>
          <w:spacing w:val="-1"/>
          <w:sz w:val="24"/>
          <w:szCs w:val="24"/>
        </w:rPr>
        <w:t xml:space="preserve">n vederea </w:t>
      </w:r>
      <w:r w:rsidR="00C502B0" w:rsidRPr="00526BC3">
        <w:rPr>
          <w:rFonts w:asciiTheme="majorHAnsi" w:hAnsiTheme="majorHAnsi"/>
          <w:spacing w:val="-1"/>
          <w:sz w:val="24"/>
          <w:szCs w:val="24"/>
        </w:rPr>
        <w:t>îndeplinirii</w:t>
      </w:r>
      <w:r w:rsidR="00076A71" w:rsidRPr="00526BC3">
        <w:rPr>
          <w:rFonts w:asciiTheme="majorHAnsi" w:hAnsiTheme="majorHAnsi"/>
          <w:spacing w:val="-1"/>
          <w:sz w:val="24"/>
          <w:szCs w:val="24"/>
        </w:rPr>
        <w:t xml:space="preserve"> obiectului de activitate respectiv a </w:t>
      </w:r>
      <w:r w:rsidR="00C502B0" w:rsidRPr="00526BC3">
        <w:rPr>
          <w:rFonts w:asciiTheme="majorHAnsi" w:hAnsiTheme="majorHAnsi"/>
          <w:spacing w:val="-1"/>
          <w:sz w:val="24"/>
          <w:szCs w:val="24"/>
        </w:rPr>
        <w:t>îndeplinirii</w:t>
      </w:r>
      <w:r w:rsidR="0060517A" w:rsidRPr="00526BC3">
        <w:rPr>
          <w:rFonts w:asciiTheme="majorHAnsi" w:hAnsiTheme="majorHAnsi"/>
          <w:spacing w:val="-1"/>
          <w:sz w:val="24"/>
          <w:szCs w:val="24"/>
        </w:rPr>
        <w:t xml:space="preserve"> obiectivelor şi criteriilor de performanţă</w:t>
      </w:r>
      <w:r w:rsidR="00076A71" w:rsidRPr="00526BC3">
        <w:rPr>
          <w:rFonts w:asciiTheme="majorHAnsi" w:hAnsiTheme="majorHAnsi"/>
          <w:spacing w:val="-1"/>
          <w:sz w:val="24"/>
          <w:szCs w:val="24"/>
        </w:rPr>
        <w:t xml:space="preserve">, propuneri pe care le va supune </w:t>
      </w:r>
      <w:r w:rsidR="00C502B0" w:rsidRPr="00526BC3">
        <w:rPr>
          <w:rFonts w:asciiTheme="majorHAnsi" w:hAnsiTheme="majorHAnsi"/>
          <w:spacing w:val="-1"/>
          <w:sz w:val="24"/>
          <w:szCs w:val="24"/>
        </w:rPr>
        <w:t>aprobării</w:t>
      </w:r>
      <w:r w:rsidR="007313D5" w:rsidRPr="00526BC3">
        <w:rPr>
          <w:rFonts w:asciiTheme="majorHAnsi" w:hAnsiTheme="majorHAnsi"/>
          <w:spacing w:val="-1"/>
          <w:sz w:val="24"/>
          <w:szCs w:val="24"/>
        </w:rPr>
        <w:t xml:space="preserve"> organelor competente în conformitate cu Legislația</w:t>
      </w:r>
      <w:r w:rsidR="00076A71" w:rsidRPr="00526BC3">
        <w:rPr>
          <w:rFonts w:asciiTheme="majorHAnsi" w:hAnsiTheme="majorHAnsi"/>
          <w:spacing w:val="-1"/>
          <w:sz w:val="24"/>
          <w:szCs w:val="24"/>
        </w:rPr>
        <w:t xml:space="preserve"> </w:t>
      </w:r>
      <w:r w:rsidR="0060517A" w:rsidRPr="00526BC3">
        <w:rPr>
          <w:rFonts w:asciiTheme="majorHAnsi" w:hAnsiTheme="majorHAnsi"/>
          <w:spacing w:val="-1"/>
          <w:sz w:val="24"/>
          <w:szCs w:val="24"/>
        </w:rPr>
        <w:t>Aplicabilă aplicabila precum ş</w:t>
      </w:r>
      <w:r w:rsidR="007313D5" w:rsidRPr="00526BC3">
        <w:rPr>
          <w:rFonts w:asciiTheme="majorHAnsi" w:hAnsiTheme="majorHAnsi"/>
          <w:spacing w:val="-1"/>
          <w:sz w:val="24"/>
          <w:szCs w:val="24"/>
        </w:rPr>
        <w:t xml:space="preserve">i </w:t>
      </w:r>
      <w:r w:rsidR="00076A71" w:rsidRPr="00526BC3">
        <w:rPr>
          <w:rFonts w:asciiTheme="majorHAnsi" w:hAnsiTheme="majorHAnsi"/>
          <w:spacing w:val="-1"/>
          <w:sz w:val="24"/>
          <w:szCs w:val="24"/>
        </w:rPr>
        <w:t>Documentele</w:t>
      </w:r>
      <w:r w:rsidR="007313D5" w:rsidRPr="00526BC3">
        <w:rPr>
          <w:rFonts w:asciiTheme="majorHAnsi" w:hAnsiTheme="majorHAnsi"/>
          <w:spacing w:val="-1"/>
          <w:sz w:val="24"/>
          <w:szCs w:val="24"/>
        </w:rPr>
        <w:t xml:space="preserve"> Normati</w:t>
      </w:r>
      <w:r w:rsidR="00C502B0" w:rsidRPr="00526BC3">
        <w:rPr>
          <w:rFonts w:asciiTheme="majorHAnsi" w:hAnsiTheme="majorHAnsi"/>
          <w:spacing w:val="-1"/>
          <w:sz w:val="24"/>
          <w:szCs w:val="24"/>
        </w:rPr>
        <w:t>ve ale Societăţ</w:t>
      </w:r>
      <w:r w:rsidR="007313D5" w:rsidRPr="00526BC3">
        <w:rPr>
          <w:rFonts w:asciiTheme="majorHAnsi" w:hAnsiTheme="majorHAnsi"/>
          <w:spacing w:val="-1"/>
          <w:sz w:val="24"/>
          <w:szCs w:val="24"/>
        </w:rPr>
        <w:t>ii</w:t>
      </w:r>
      <w:r w:rsidR="003E177E" w:rsidRPr="00526BC3">
        <w:rPr>
          <w:rFonts w:asciiTheme="majorHAnsi" w:hAnsiTheme="majorHAnsi"/>
          <w:spacing w:val="-1"/>
          <w:sz w:val="24"/>
          <w:szCs w:val="24"/>
        </w:rPr>
        <w:t>;</w:t>
      </w:r>
      <w:r w:rsidR="00076A71" w:rsidRPr="00526BC3">
        <w:rPr>
          <w:rFonts w:asciiTheme="majorHAnsi" w:hAnsiTheme="majorHAnsi"/>
          <w:spacing w:val="-1"/>
          <w:sz w:val="24"/>
          <w:szCs w:val="24"/>
        </w:rPr>
        <w:t xml:space="preserve"> </w:t>
      </w:r>
    </w:p>
    <w:p w14:paraId="21E17339" w14:textId="77777777" w:rsidR="00826324" w:rsidRPr="00526BC3" w:rsidRDefault="00826324" w:rsidP="007313D5">
      <w:pPr>
        <w:shd w:val="clear" w:color="auto" w:fill="FFFFFF"/>
        <w:spacing w:before="108" w:line="274" w:lineRule="exact"/>
        <w:ind w:left="720" w:right="14" w:hanging="720"/>
        <w:jc w:val="both"/>
        <w:rPr>
          <w:rFonts w:asciiTheme="majorHAnsi" w:hAnsiTheme="majorHAnsi"/>
          <w:spacing w:val="-1"/>
          <w:sz w:val="24"/>
          <w:szCs w:val="24"/>
        </w:rPr>
      </w:pPr>
      <w:r w:rsidRPr="00526BC3">
        <w:rPr>
          <w:rFonts w:asciiTheme="majorHAnsi" w:hAnsiTheme="majorHAnsi"/>
          <w:b/>
          <w:spacing w:val="-1"/>
          <w:sz w:val="24"/>
          <w:szCs w:val="24"/>
        </w:rPr>
        <w:t>5.2</w:t>
      </w:r>
      <w:r w:rsidRPr="00526BC3">
        <w:rPr>
          <w:rFonts w:asciiTheme="majorHAnsi" w:hAnsiTheme="majorHAnsi"/>
          <w:spacing w:val="-1"/>
          <w:sz w:val="24"/>
          <w:szCs w:val="24"/>
        </w:rPr>
        <w:t xml:space="preserve"> </w:t>
      </w:r>
      <w:r w:rsidR="007313D5" w:rsidRPr="00526BC3">
        <w:rPr>
          <w:rFonts w:asciiTheme="majorHAnsi" w:hAnsiTheme="majorHAnsi"/>
          <w:spacing w:val="-1"/>
          <w:sz w:val="24"/>
          <w:szCs w:val="24"/>
        </w:rPr>
        <w:tab/>
        <w:t>Să</w:t>
      </w:r>
      <w:r w:rsidRPr="00526BC3">
        <w:rPr>
          <w:rFonts w:asciiTheme="majorHAnsi" w:hAnsiTheme="majorHAnsi"/>
          <w:spacing w:val="-1"/>
          <w:sz w:val="24"/>
          <w:szCs w:val="24"/>
        </w:rPr>
        <w:t xml:space="preserve"> formuleze propuneri de modificare/reo</w:t>
      </w:r>
      <w:r w:rsidR="00C502B0" w:rsidRPr="00526BC3">
        <w:rPr>
          <w:rFonts w:asciiTheme="majorHAnsi" w:hAnsiTheme="majorHAnsi"/>
          <w:spacing w:val="-1"/>
          <w:sz w:val="24"/>
          <w:szCs w:val="24"/>
        </w:rPr>
        <w:t>rganizare a Organigramei Societăţ</w:t>
      </w:r>
      <w:r w:rsidRPr="00526BC3">
        <w:rPr>
          <w:rFonts w:asciiTheme="majorHAnsi" w:hAnsiTheme="majorHAnsi"/>
          <w:spacing w:val="-1"/>
          <w:sz w:val="24"/>
          <w:szCs w:val="24"/>
        </w:rPr>
        <w:t xml:space="preserve">ii, respectiv </w:t>
      </w:r>
      <w:r w:rsidR="007313D5" w:rsidRPr="00526BC3">
        <w:rPr>
          <w:rFonts w:asciiTheme="majorHAnsi" w:hAnsiTheme="majorHAnsi"/>
          <w:spacing w:val="-1"/>
          <w:sz w:val="24"/>
          <w:szCs w:val="24"/>
        </w:rPr>
        <w:t>de modificare a numărului de posturi precum şi de modificare a ROF dar ş</w:t>
      </w:r>
      <w:r w:rsidRPr="00526BC3">
        <w:rPr>
          <w:rFonts w:asciiTheme="majorHAnsi" w:hAnsiTheme="majorHAnsi"/>
          <w:spacing w:val="-1"/>
          <w:sz w:val="24"/>
          <w:szCs w:val="24"/>
        </w:rPr>
        <w:t>i orice alt</w:t>
      </w:r>
      <w:r w:rsidR="007313D5" w:rsidRPr="00526BC3">
        <w:rPr>
          <w:rFonts w:asciiTheme="majorHAnsi" w:hAnsiTheme="majorHAnsi"/>
          <w:spacing w:val="-1"/>
          <w:sz w:val="24"/>
          <w:szCs w:val="24"/>
        </w:rPr>
        <w:t>e masuri le considera necesare î</w:t>
      </w:r>
      <w:r w:rsidRPr="00526BC3">
        <w:rPr>
          <w:rFonts w:asciiTheme="majorHAnsi" w:hAnsiTheme="majorHAnsi"/>
          <w:spacing w:val="-1"/>
          <w:sz w:val="24"/>
          <w:szCs w:val="24"/>
        </w:rPr>
        <w:t xml:space="preserve">n vederea </w:t>
      </w:r>
      <w:r w:rsidR="00C502B0" w:rsidRPr="00526BC3">
        <w:rPr>
          <w:rFonts w:asciiTheme="majorHAnsi" w:hAnsiTheme="majorHAnsi"/>
          <w:spacing w:val="-1"/>
          <w:sz w:val="24"/>
          <w:szCs w:val="24"/>
        </w:rPr>
        <w:t>îndeplinirii</w:t>
      </w:r>
      <w:r w:rsidRPr="00526BC3">
        <w:rPr>
          <w:rFonts w:asciiTheme="majorHAnsi" w:hAnsiTheme="majorHAnsi"/>
          <w:spacing w:val="-1"/>
          <w:sz w:val="24"/>
          <w:szCs w:val="24"/>
        </w:rPr>
        <w:t xml:space="preserve"> obiectului de activitate respectiv a </w:t>
      </w:r>
      <w:r w:rsidR="00C502B0" w:rsidRPr="00526BC3">
        <w:rPr>
          <w:rFonts w:asciiTheme="majorHAnsi" w:hAnsiTheme="majorHAnsi"/>
          <w:spacing w:val="-1"/>
          <w:sz w:val="24"/>
          <w:szCs w:val="24"/>
        </w:rPr>
        <w:t>îndeplinirii</w:t>
      </w:r>
      <w:r w:rsidRPr="00526BC3">
        <w:rPr>
          <w:rFonts w:asciiTheme="majorHAnsi" w:hAnsiTheme="majorHAnsi"/>
          <w:spacing w:val="-1"/>
          <w:sz w:val="24"/>
          <w:szCs w:val="24"/>
        </w:rPr>
        <w:t xml:space="preserve"> obiectivelor si criteriilor de performanta, propuneri pe care le va supune </w:t>
      </w:r>
      <w:r w:rsidR="00C502B0" w:rsidRPr="00526BC3">
        <w:rPr>
          <w:rFonts w:asciiTheme="majorHAnsi" w:hAnsiTheme="majorHAnsi"/>
          <w:spacing w:val="-1"/>
          <w:sz w:val="24"/>
          <w:szCs w:val="24"/>
        </w:rPr>
        <w:t>aprobării</w:t>
      </w:r>
      <w:r w:rsidRPr="00526BC3">
        <w:rPr>
          <w:rFonts w:asciiTheme="majorHAnsi" w:hAnsiTheme="majorHAnsi"/>
          <w:spacing w:val="-1"/>
          <w:sz w:val="24"/>
          <w:szCs w:val="24"/>
        </w:rPr>
        <w:t xml:space="preserve"> organelor</w:t>
      </w:r>
      <w:r w:rsidR="007313D5" w:rsidRPr="00526BC3">
        <w:rPr>
          <w:rFonts w:asciiTheme="majorHAnsi" w:hAnsiTheme="majorHAnsi"/>
          <w:spacing w:val="-1"/>
          <w:sz w:val="24"/>
          <w:szCs w:val="24"/>
        </w:rPr>
        <w:t xml:space="preserve"> competente in conformitate cu Legislația</w:t>
      </w:r>
      <w:r w:rsidRPr="00526BC3">
        <w:rPr>
          <w:rFonts w:asciiTheme="majorHAnsi" w:hAnsiTheme="majorHAnsi"/>
          <w:spacing w:val="-1"/>
          <w:sz w:val="24"/>
          <w:szCs w:val="24"/>
        </w:rPr>
        <w:t xml:space="preserve"> </w:t>
      </w:r>
      <w:r w:rsidR="007313D5" w:rsidRPr="00526BC3">
        <w:rPr>
          <w:rFonts w:asciiTheme="majorHAnsi" w:hAnsiTheme="majorHAnsi"/>
          <w:spacing w:val="-1"/>
          <w:sz w:val="24"/>
          <w:szCs w:val="24"/>
        </w:rPr>
        <w:t xml:space="preserve">Aplicabilă precum si </w:t>
      </w:r>
      <w:r w:rsidRPr="00526BC3">
        <w:rPr>
          <w:rFonts w:asciiTheme="majorHAnsi" w:hAnsiTheme="majorHAnsi"/>
          <w:spacing w:val="-1"/>
          <w:sz w:val="24"/>
          <w:szCs w:val="24"/>
        </w:rPr>
        <w:t>Docum</w:t>
      </w:r>
      <w:r w:rsidR="007313D5" w:rsidRPr="00526BC3">
        <w:rPr>
          <w:rFonts w:asciiTheme="majorHAnsi" w:hAnsiTheme="majorHAnsi"/>
          <w:spacing w:val="-1"/>
          <w:sz w:val="24"/>
          <w:szCs w:val="24"/>
        </w:rPr>
        <w:t>entele Normative ale Societăţii</w:t>
      </w:r>
      <w:r w:rsidR="003E177E" w:rsidRPr="00526BC3">
        <w:rPr>
          <w:rFonts w:asciiTheme="majorHAnsi" w:hAnsiTheme="majorHAnsi"/>
          <w:spacing w:val="-1"/>
          <w:sz w:val="24"/>
          <w:szCs w:val="24"/>
        </w:rPr>
        <w:t>;</w:t>
      </w:r>
      <w:r w:rsidRPr="00526BC3">
        <w:rPr>
          <w:rFonts w:asciiTheme="majorHAnsi" w:hAnsiTheme="majorHAnsi"/>
          <w:spacing w:val="-1"/>
          <w:sz w:val="24"/>
          <w:szCs w:val="24"/>
        </w:rPr>
        <w:t xml:space="preserve"> </w:t>
      </w:r>
    </w:p>
    <w:p w14:paraId="610E03FB" w14:textId="77777777" w:rsidR="003E177E" w:rsidRPr="00526BC3" w:rsidRDefault="003E177E" w:rsidP="007313D5">
      <w:pPr>
        <w:shd w:val="clear" w:color="auto" w:fill="FFFFFF"/>
        <w:spacing w:before="108" w:line="274" w:lineRule="exact"/>
        <w:ind w:left="720" w:right="14" w:hanging="720"/>
        <w:jc w:val="both"/>
        <w:rPr>
          <w:rFonts w:asciiTheme="majorHAnsi" w:hAnsiTheme="majorHAnsi"/>
          <w:spacing w:val="-1"/>
          <w:sz w:val="24"/>
          <w:szCs w:val="24"/>
        </w:rPr>
      </w:pPr>
      <w:r w:rsidRPr="00526BC3">
        <w:rPr>
          <w:rFonts w:asciiTheme="majorHAnsi" w:hAnsiTheme="majorHAnsi"/>
          <w:b/>
          <w:spacing w:val="-1"/>
          <w:sz w:val="24"/>
          <w:szCs w:val="24"/>
        </w:rPr>
        <w:t>5.3</w:t>
      </w:r>
      <w:r w:rsidRPr="00526BC3">
        <w:rPr>
          <w:rFonts w:asciiTheme="majorHAnsi" w:hAnsiTheme="majorHAnsi"/>
          <w:spacing w:val="-1"/>
          <w:sz w:val="24"/>
          <w:szCs w:val="24"/>
        </w:rPr>
        <w:t xml:space="preserve"> </w:t>
      </w:r>
      <w:r w:rsidR="007313D5" w:rsidRPr="00526BC3">
        <w:rPr>
          <w:rFonts w:asciiTheme="majorHAnsi" w:hAnsiTheme="majorHAnsi"/>
          <w:spacing w:val="-1"/>
          <w:sz w:val="24"/>
          <w:szCs w:val="24"/>
        </w:rPr>
        <w:tab/>
        <w:t>Să adopte oricare ş</w:t>
      </w:r>
      <w:r w:rsidRPr="00526BC3">
        <w:rPr>
          <w:rFonts w:asciiTheme="majorHAnsi" w:hAnsiTheme="majorHAnsi"/>
          <w:spacing w:val="-1"/>
          <w:sz w:val="24"/>
          <w:szCs w:val="24"/>
        </w:rPr>
        <w:t>i toate deciz</w:t>
      </w:r>
      <w:r w:rsidR="00C502B0" w:rsidRPr="00526BC3">
        <w:rPr>
          <w:rFonts w:asciiTheme="majorHAnsi" w:hAnsiTheme="majorHAnsi"/>
          <w:spacing w:val="-1"/>
          <w:sz w:val="24"/>
          <w:szCs w:val="24"/>
        </w:rPr>
        <w:t>iile necesare, in numele Societăţii î</w:t>
      </w:r>
      <w:r w:rsidRPr="00526BC3">
        <w:rPr>
          <w:rFonts w:asciiTheme="majorHAnsi" w:hAnsiTheme="majorHAnsi"/>
          <w:spacing w:val="-1"/>
          <w:sz w:val="24"/>
          <w:szCs w:val="24"/>
        </w:rPr>
        <w:t>n conformitate cu prevederile Actului Constitutiv</w:t>
      </w:r>
      <w:r w:rsidR="0060517A" w:rsidRPr="00526BC3">
        <w:rPr>
          <w:rFonts w:asciiTheme="majorHAnsi" w:hAnsiTheme="majorHAnsi"/>
          <w:spacing w:val="-1"/>
          <w:sz w:val="24"/>
          <w:szCs w:val="24"/>
        </w:rPr>
        <w:t xml:space="preserve"> şi Documentele Normative ale Societăţii</w:t>
      </w:r>
      <w:r w:rsidRPr="00526BC3">
        <w:rPr>
          <w:rFonts w:asciiTheme="majorHAnsi" w:hAnsiTheme="majorHAnsi"/>
          <w:spacing w:val="-1"/>
          <w:sz w:val="24"/>
          <w:szCs w:val="24"/>
        </w:rPr>
        <w:t>;</w:t>
      </w:r>
    </w:p>
    <w:p w14:paraId="71BBAFD0" w14:textId="77777777" w:rsidR="003E177E" w:rsidRPr="00526BC3" w:rsidRDefault="003E177E" w:rsidP="007313D5">
      <w:pPr>
        <w:shd w:val="clear" w:color="auto" w:fill="FFFFFF"/>
        <w:spacing w:before="108" w:line="274" w:lineRule="exact"/>
        <w:ind w:left="720" w:right="14" w:hanging="720"/>
        <w:jc w:val="both"/>
        <w:rPr>
          <w:rFonts w:asciiTheme="majorHAnsi" w:hAnsiTheme="majorHAnsi"/>
          <w:spacing w:val="-1"/>
          <w:sz w:val="24"/>
          <w:szCs w:val="24"/>
        </w:rPr>
      </w:pPr>
      <w:r w:rsidRPr="00526BC3">
        <w:rPr>
          <w:rFonts w:asciiTheme="majorHAnsi" w:hAnsiTheme="majorHAnsi"/>
          <w:b/>
          <w:spacing w:val="-1"/>
          <w:sz w:val="24"/>
          <w:szCs w:val="24"/>
        </w:rPr>
        <w:t>5.4</w:t>
      </w:r>
      <w:r w:rsidRPr="00526BC3">
        <w:rPr>
          <w:rFonts w:asciiTheme="majorHAnsi" w:hAnsiTheme="majorHAnsi"/>
          <w:spacing w:val="-1"/>
          <w:sz w:val="24"/>
          <w:szCs w:val="24"/>
        </w:rPr>
        <w:t xml:space="preserve"> </w:t>
      </w:r>
      <w:r w:rsidR="007313D5" w:rsidRPr="00526BC3">
        <w:rPr>
          <w:rFonts w:asciiTheme="majorHAnsi" w:hAnsiTheme="majorHAnsi"/>
          <w:spacing w:val="-1"/>
          <w:sz w:val="24"/>
          <w:szCs w:val="24"/>
        </w:rPr>
        <w:tab/>
      </w:r>
      <w:r w:rsidRPr="00526BC3">
        <w:rPr>
          <w:rFonts w:asciiTheme="majorHAnsi" w:hAnsiTheme="majorHAnsi"/>
          <w:spacing w:val="-1"/>
          <w:sz w:val="24"/>
          <w:szCs w:val="24"/>
        </w:rPr>
        <w:t xml:space="preserve">Sa </w:t>
      </w:r>
      <w:r w:rsidR="007313D5" w:rsidRPr="00526BC3">
        <w:rPr>
          <w:rStyle w:val="capitol1"/>
          <w:rFonts w:asciiTheme="majorHAnsi" w:hAnsiTheme="majorHAnsi"/>
          <w:b w:val="0"/>
          <w:sz w:val="24"/>
          <w:szCs w:val="24"/>
        </w:rPr>
        <w:t>elaboreze şi să</w:t>
      </w:r>
      <w:r w:rsidR="00C502B0" w:rsidRPr="00526BC3">
        <w:rPr>
          <w:rStyle w:val="capitol1"/>
          <w:rFonts w:asciiTheme="majorHAnsi" w:hAnsiTheme="majorHAnsi"/>
          <w:b w:val="0"/>
          <w:sz w:val="24"/>
          <w:szCs w:val="24"/>
        </w:rPr>
        <w:t xml:space="preserve"> supună</w:t>
      </w:r>
      <w:r w:rsidR="005639C9" w:rsidRPr="00526BC3">
        <w:rPr>
          <w:rStyle w:val="capitol1"/>
          <w:rFonts w:asciiTheme="majorHAnsi" w:hAnsiTheme="majorHAnsi"/>
          <w:b w:val="0"/>
          <w:sz w:val="24"/>
          <w:szCs w:val="24"/>
        </w:rPr>
        <w:t xml:space="preserve"> spre avizare/aprobare </w:t>
      </w:r>
      <w:r w:rsidR="00C502B0" w:rsidRPr="00526BC3">
        <w:rPr>
          <w:rStyle w:val="capitol1"/>
          <w:rFonts w:asciiTheme="majorHAnsi" w:hAnsiTheme="majorHAnsi"/>
          <w:b w:val="0"/>
          <w:sz w:val="24"/>
          <w:szCs w:val="24"/>
        </w:rPr>
        <w:t>situațiile</w:t>
      </w:r>
      <w:r w:rsidR="005639C9" w:rsidRPr="00526BC3">
        <w:rPr>
          <w:rStyle w:val="capitol1"/>
          <w:rFonts w:asciiTheme="majorHAnsi" w:hAnsiTheme="majorHAnsi"/>
          <w:b w:val="0"/>
          <w:sz w:val="24"/>
          <w:szCs w:val="24"/>
        </w:rPr>
        <w:t xml:space="preserve"> financiare anuale respectiv </w:t>
      </w:r>
      <w:r w:rsidR="007313D5" w:rsidRPr="00526BC3">
        <w:rPr>
          <w:rStyle w:val="capitol1"/>
          <w:rFonts w:asciiTheme="majorHAnsi" w:hAnsiTheme="majorHAnsi"/>
          <w:b w:val="0"/>
          <w:sz w:val="24"/>
          <w:szCs w:val="24"/>
        </w:rPr>
        <w:t>semestriale însoţ</w:t>
      </w:r>
      <w:r w:rsidR="005639C9" w:rsidRPr="00526BC3">
        <w:rPr>
          <w:rStyle w:val="capitol1"/>
          <w:rFonts w:asciiTheme="majorHAnsi" w:hAnsiTheme="majorHAnsi"/>
          <w:b w:val="0"/>
          <w:sz w:val="24"/>
          <w:szCs w:val="24"/>
        </w:rPr>
        <w:t>ite de raportul de ac</w:t>
      </w:r>
      <w:r w:rsidR="00940170" w:rsidRPr="00526BC3">
        <w:rPr>
          <w:rStyle w:val="capitol1"/>
          <w:rFonts w:asciiTheme="majorHAnsi" w:hAnsiTheme="majorHAnsi"/>
          <w:b w:val="0"/>
          <w:sz w:val="24"/>
          <w:szCs w:val="24"/>
        </w:rPr>
        <w:t>tivitate, precum şi bugetul de venituri şi cheltuieli î</w:t>
      </w:r>
      <w:r w:rsidR="005639C9" w:rsidRPr="00526BC3">
        <w:rPr>
          <w:rStyle w:val="capitol1"/>
          <w:rFonts w:asciiTheme="majorHAnsi" w:hAnsiTheme="majorHAnsi"/>
          <w:b w:val="0"/>
          <w:sz w:val="24"/>
          <w:szCs w:val="24"/>
        </w:rPr>
        <w:t>n conformitate cu termenele legale</w:t>
      </w:r>
      <w:r w:rsidRPr="00526BC3">
        <w:rPr>
          <w:rFonts w:asciiTheme="majorHAnsi" w:hAnsiTheme="majorHAnsi"/>
          <w:spacing w:val="-1"/>
          <w:sz w:val="24"/>
          <w:szCs w:val="24"/>
        </w:rPr>
        <w:t xml:space="preserve"> </w:t>
      </w:r>
      <w:r w:rsidR="00940170" w:rsidRPr="00526BC3">
        <w:rPr>
          <w:rFonts w:asciiTheme="majorHAnsi" w:hAnsiTheme="majorHAnsi"/>
          <w:spacing w:val="-1"/>
          <w:sz w:val="24"/>
          <w:szCs w:val="24"/>
        </w:rPr>
        <w:t>şi să</w:t>
      </w:r>
      <w:r w:rsidR="005639C9" w:rsidRPr="00526BC3">
        <w:rPr>
          <w:rFonts w:asciiTheme="majorHAnsi" w:hAnsiTheme="majorHAnsi"/>
          <w:spacing w:val="-1"/>
          <w:sz w:val="24"/>
          <w:szCs w:val="24"/>
        </w:rPr>
        <w:t xml:space="preserve"> ia </w:t>
      </w:r>
      <w:r w:rsidR="00940170" w:rsidRPr="00526BC3">
        <w:rPr>
          <w:rFonts w:asciiTheme="majorHAnsi" w:hAnsiTheme="majorHAnsi"/>
          <w:spacing w:val="-1"/>
          <w:sz w:val="24"/>
          <w:szCs w:val="24"/>
        </w:rPr>
        <w:t xml:space="preserve">orice masuri necesare în vederea </w:t>
      </w:r>
      <w:r w:rsidR="00C502B0" w:rsidRPr="00526BC3">
        <w:rPr>
          <w:rFonts w:asciiTheme="majorHAnsi" w:hAnsiTheme="majorHAnsi"/>
          <w:spacing w:val="-1"/>
          <w:sz w:val="24"/>
          <w:szCs w:val="24"/>
        </w:rPr>
        <w:t>adoptării</w:t>
      </w:r>
      <w:r w:rsidR="00940170" w:rsidRPr="00526BC3">
        <w:rPr>
          <w:rFonts w:asciiTheme="majorHAnsi" w:hAnsiTheme="majorHAnsi"/>
          <w:spacing w:val="-1"/>
          <w:sz w:val="24"/>
          <w:szCs w:val="24"/>
        </w:rPr>
        <w:t>/ să</w:t>
      </w:r>
      <w:r w:rsidRPr="00526BC3">
        <w:rPr>
          <w:rFonts w:asciiTheme="majorHAnsi" w:hAnsiTheme="majorHAnsi"/>
          <w:spacing w:val="-1"/>
          <w:sz w:val="24"/>
          <w:szCs w:val="24"/>
        </w:rPr>
        <w:t xml:space="preserve"> adopte toate deciziile </w:t>
      </w:r>
      <w:r w:rsidR="005639C9" w:rsidRPr="00526BC3">
        <w:rPr>
          <w:rFonts w:asciiTheme="majorHAnsi" w:hAnsiTheme="majorHAnsi"/>
          <w:spacing w:val="-1"/>
          <w:sz w:val="24"/>
          <w:szCs w:val="24"/>
        </w:rPr>
        <w:t>necesare</w:t>
      </w:r>
      <w:r w:rsidRPr="00526BC3">
        <w:rPr>
          <w:rFonts w:asciiTheme="majorHAnsi" w:hAnsiTheme="majorHAnsi"/>
          <w:spacing w:val="-1"/>
          <w:sz w:val="24"/>
          <w:szCs w:val="24"/>
        </w:rPr>
        <w:t xml:space="preserve"> </w:t>
      </w:r>
      <w:r w:rsidR="00C502B0" w:rsidRPr="00526BC3">
        <w:rPr>
          <w:rFonts w:asciiTheme="majorHAnsi" w:hAnsiTheme="majorHAnsi"/>
          <w:spacing w:val="-1"/>
          <w:sz w:val="24"/>
          <w:szCs w:val="24"/>
        </w:rPr>
        <w:t>implementării</w:t>
      </w:r>
      <w:r w:rsidRPr="00526BC3">
        <w:rPr>
          <w:rFonts w:asciiTheme="majorHAnsi" w:hAnsiTheme="majorHAnsi"/>
          <w:spacing w:val="-1"/>
          <w:sz w:val="24"/>
          <w:szCs w:val="24"/>
        </w:rPr>
        <w:t xml:space="preserve"> prevederilor bugetului de venituri si cheltuieli si a planului de administrare. </w:t>
      </w:r>
    </w:p>
    <w:p w14:paraId="4854B386" w14:textId="77777777" w:rsidR="003E177E" w:rsidRPr="00526BC3" w:rsidRDefault="003E177E" w:rsidP="00940170">
      <w:pPr>
        <w:shd w:val="clear" w:color="auto" w:fill="FFFFFF"/>
        <w:spacing w:before="108" w:line="274" w:lineRule="exact"/>
        <w:ind w:left="720" w:right="14" w:hanging="720"/>
        <w:jc w:val="both"/>
        <w:rPr>
          <w:rFonts w:asciiTheme="majorHAnsi" w:hAnsiTheme="majorHAnsi"/>
          <w:spacing w:val="-1"/>
          <w:sz w:val="24"/>
          <w:szCs w:val="24"/>
        </w:rPr>
      </w:pPr>
      <w:r w:rsidRPr="00526BC3">
        <w:rPr>
          <w:rFonts w:asciiTheme="majorHAnsi" w:hAnsiTheme="majorHAnsi"/>
          <w:b/>
          <w:spacing w:val="-1"/>
          <w:sz w:val="24"/>
          <w:szCs w:val="24"/>
        </w:rPr>
        <w:t>5.5</w:t>
      </w:r>
      <w:r w:rsidRPr="00526BC3">
        <w:rPr>
          <w:rFonts w:asciiTheme="majorHAnsi" w:hAnsiTheme="majorHAnsi"/>
          <w:spacing w:val="-1"/>
          <w:sz w:val="24"/>
          <w:szCs w:val="24"/>
        </w:rPr>
        <w:t xml:space="preserve"> </w:t>
      </w:r>
      <w:r w:rsidR="00940170" w:rsidRPr="00526BC3">
        <w:rPr>
          <w:rFonts w:asciiTheme="majorHAnsi" w:hAnsiTheme="majorHAnsi"/>
          <w:spacing w:val="-1"/>
          <w:sz w:val="24"/>
          <w:szCs w:val="24"/>
        </w:rPr>
        <w:tab/>
        <w:t>Să</w:t>
      </w:r>
      <w:r w:rsidRPr="00526BC3">
        <w:rPr>
          <w:rFonts w:asciiTheme="majorHAnsi" w:hAnsiTheme="majorHAnsi"/>
          <w:spacing w:val="-1"/>
          <w:sz w:val="24"/>
          <w:szCs w:val="24"/>
        </w:rPr>
        <w:t xml:space="preserve"> ia masuri </w:t>
      </w:r>
      <w:r w:rsidR="00E747A8" w:rsidRPr="00526BC3">
        <w:rPr>
          <w:rFonts w:asciiTheme="majorHAnsi" w:hAnsiTheme="majorHAnsi"/>
          <w:spacing w:val="-1"/>
          <w:sz w:val="24"/>
          <w:szCs w:val="24"/>
        </w:rPr>
        <w:t xml:space="preserve">pentru </w:t>
      </w:r>
      <w:r w:rsidR="00443E26" w:rsidRPr="00526BC3">
        <w:rPr>
          <w:rFonts w:asciiTheme="majorHAnsi" w:hAnsiTheme="majorHAnsi"/>
          <w:spacing w:val="-1"/>
          <w:sz w:val="24"/>
          <w:szCs w:val="24"/>
        </w:rPr>
        <w:t>elaborarea de propuneri</w:t>
      </w:r>
      <w:r w:rsidR="00E747A8" w:rsidRPr="00526BC3">
        <w:rPr>
          <w:rFonts w:asciiTheme="majorHAnsi" w:hAnsiTheme="majorHAnsi"/>
          <w:spacing w:val="-1"/>
          <w:sz w:val="24"/>
          <w:szCs w:val="24"/>
        </w:rPr>
        <w:t>/sa</w:t>
      </w:r>
      <w:r w:rsidRPr="00526BC3">
        <w:rPr>
          <w:rFonts w:asciiTheme="majorHAnsi" w:hAnsiTheme="majorHAnsi"/>
          <w:spacing w:val="-1"/>
          <w:sz w:val="24"/>
          <w:szCs w:val="24"/>
        </w:rPr>
        <w:t xml:space="preserve"> a</w:t>
      </w:r>
      <w:r w:rsidR="00E747A8" w:rsidRPr="00526BC3">
        <w:rPr>
          <w:rFonts w:asciiTheme="majorHAnsi" w:hAnsiTheme="majorHAnsi"/>
          <w:spacing w:val="-1"/>
          <w:sz w:val="24"/>
          <w:szCs w:val="24"/>
        </w:rPr>
        <w:t xml:space="preserve">probe </w:t>
      </w:r>
      <w:r w:rsidRPr="00526BC3">
        <w:rPr>
          <w:rFonts w:asciiTheme="majorHAnsi" w:hAnsiTheme="majorHAnsi"/>
          <w:spacing w:val="-1"/>
          <w:sz w:val="24"/>
          <w:szCs w:val="24"/>
        </w:rPr>
        <w:t xml:space="preserve">toate </w:t>
      </w:r>
      <w:r w:rsidR="00E747A8" w:rsidRPr="00526BC3">
        <w:rPr>
          <w:rFonts w:asciiTheme="majorHAnsi" w:hAnsiTheme="majorHAnsi"/>
          <w:spacing w:val="-1"/>
          <w:sz w:val="24"/>
          <w:szCs w:val="24"/>
        </w:rPr>
        <w:t xml:space="preserve">normele si </w:t>
      </w:r>
      <w:r w:rsidR="00C502B0" w:rsidRPr="00526BC3">
        <w:rPr>
          <w:rFonts w:asciiTheme="majorHAnsi" w:hAnsiTheme="majorHAnsi"/>
          <w:spacing w:val="-1"/>
          <w:sz w:val="24"/>
          <w:szCs w:val="24"/>
        </w:rPr>
        <w:t>reglementările</w:t>
      </w:r>
      <w:r w:rsidR="00E747A8" w:rsidRPr="00526BC3">
        <w:rPr>
          <w:rFonts w:asciiTheme="majorHAnsi" w:hAnsiTheme="majorHAnsi"/>
          <w:spacing w:val="-1"/>
          <w:sz w:val="24"/>
          <w:szCs w:val="24"/>
        </w:rPr>
        <w:t xml:space="preserve"> interne a </w:t>
      </w:r>
      <w:r w:rsidR="00C502B0" w:rsidRPr="00526BC3">
        <w:rPr>
          <w:rFonts w:asciiTheme="majorHAnsi" w:hAnsiTheme="majorHAnsi"/>
          <w:spacing w:val="-1"/>
          <w:sz w:val="24"/>
          <w:szCs w:val="24"/>
        </w:rPr>
        <w:t>căror</w:t>
      </w:r>
      <w:r w:rsidR="00E747A8" w:rsidRPr="00526BC3">
        <w:rPr>
          <w:rFonts w:asciiTheme="majorHAnsi" w:hAnsiTheme="majorHAnsi"/>
          <w:spacing w:val="-1"/>
          <w:sz w:val="24"/>
          <w:szCs w:val="24"/>
        </w:rPr>
        <w:t xml:space="preserve"> existenta este ceruta de prevederile </w:t>
      </w:r>
      <w:r w:rsidR="00C502B0" w:rsidRPr="00526BC3">
        <w:rPr>
          <w:rFonts w:asciiTheme="majorHAnsi" w:hAnsiTheme="majorHAnsi"/>
          <w:spacing w:val="-1"/>
          <w:sz w:val="24"/>
          <w:szCs w:val="24"/>
        </w:rPr>
        <w:t>legislației</w:t>
      </w:r>
      <w:r w:rsidR="00E747A8" w:rsidRPr="00526BC3">
        <w:rPr>
          <w:rFonts w:asciiTheme="majorHAnsi" w:hAnsiTheme="majorHAnsi"/>
          <w:spacing w:val="-1"/>
          <w:sz w:val="24"/>
          <w:szCs w:val="24"/>
        </w:rPr>
        <w:t xml:space="preserve"> romane </w:t>
      </w:r>
      <w:r w:rsidR="00940170" w:rsidRPr="00526BC3">
        <w:rPr>
          <w:rFonts w:asciiTheme="majorHAnsi" w:hAnsiTheme="majorHAnsi"/>
          <w:spacing w:val="-1"/>
          <w:sz w:val="24"/>
          <w:szCs w:val="24"/>
        </w:rPr>
        <w:t>iar acolo unde modificările/</w:t>
      </w:r>
      <w:r w:rsidR="00443E26" w:rsidRPr="00526BC3">
        <w:rPr>
          <w:rFonts w:asciiTheme="majorHAnsi" w:hAnsiTheme="majorHAnsi"/>
          <w:spacing w:val="-1"/>
          <w:sz w:val="24"/>
          <w:szCs w:val="24"/>
        </w:rPr>
        <w:t>elaborarea unor noi</w:t>
      </w:r>
      <w:r w:rsidR="009440C1" w:rsidRPr="00526BC3">
        <w:rPr>
          <w:rFonts w:asciiTheme="majorHAnsi" w:hAnsiTheme="majorHAnsi"/>
          <w:spacing w:val="-1"/>
          <w:sz w:val="24"/>
          <w:szCs w:val="24"/>
        </w:rPr>
        <w:t>0</w:t>
      </w:r>
      <w:r w:rsidR="00443E26" w:rsidRPr="00526BC3">
        <w:rPr>
          <w:rFonts w:asciiTheme="majorHAnsi" w:hAnsiTheme="majorHAnsi"/>
          <w:spacing w:val="-1"/>
          <w:sz w:val="24"/>
          <w:szCs w:val="24"/>
        </w:rPr>
        <w:t xml:space="preserve"> reglementari </w:t>
      </w:r>
      <w:r w:rsidR="00C502B0" w:rsidRPr="00526BC3">
        <w:rPr>
          <w:rFonts w:asciiTheme="majorHAnsi" w:hAnsiTheme="majorHAnsi"/>
          <w:spacing w:val="-1"/>
          <w:sz w:val="24"/>
          <w:szCs w:val="24"/>
        </w:rPr>
        <w:t>vizeze</w:t>
      </w:r>
      <w:r w:rsidR="00443E26" w:rsidRPr="00526BC3">
        <w:rPr>
          <w:rFonts w:asciiTheme="majorHAnsi" w:hAnsiTheme="majorHAnsi"/>
          <w:spacing w:val="-1"/>
          <w:sz w:val="24"/>
          <w:szCs w:val="24"/>
        </w:rPr>
        <w:t xml:space="preserve"> sarcinil</w:t>
      </w:r>
      <w:r w:rsidR="00940170" w:rsidRPr="00526BC3">
        <w:rPr>
          <w:rFonts w:asciiTheme="majorHAnsi" w:hAnsiTheme="majorHAnsi"/>
          <w:spacing w:val="-1"/>
          <w:sz w:val="24"/>
          <w:szCs w:val="24"/>
        </w:rPr>
        <w:t>e ş</w:t>
      </w:r>
      <w:r w:rsidR="00443E26" w:rsidRPr="00526BC3">
        <w:rPr>
          <w:rFonts w:asciiTheme="majorHAnsi" w:hAnsiTheme="majorHAnsi"/>
          <w:spacing w:val="-1"/>
          <w:sz w:val="24"/>
          <w:szCs w:val="24"/>
        </w:rPr>
        <w:t>i competentele</w:t>
      </w:r>
      <w:r w:rsidR="00940170" w:rsidRPr="00526BC3">
        <w:rPr>
          <w:rFonts w:asciiTheme="majorHAnsi" w:hAnsiTheme="majorHAnsi"/>
          <w:spacing w:val="-1"/>
          <w:sz w:val="24"/>
          <w:szCs w:val="24"/>
        </w:rPr>
        <w:t xml:space="preserve"> Consiliului de </w:t>
      </w:r>
      <w:r w:rsidR="00C502B0" w:rsidRPr="00526BC3">
        <w:rPr>
          <w:rFonts w:asciiTheme="majorHAnsi" w:hAnsiTheme="majorHAnsi"/>
          <w:spacing w:val="-1"/>
          <w:sz w:val="24"/>
          <w:szCs w:val="24"/>
        </w:rPr>
        <w:t>Administrație</w:t>
      </w:r>
      <w:r w:rsidR="00940170" w:rsidRPr="00526BC3">
        <w:rPr>
          <w:rFonts w:asciiTheme="majorHAnsi" w:hAnsiTheme="majorHAnsi"/>
          <w:spacing w:val="-1"/>
          <w:sz w:val="24"/>
          <w:szCs w:val="24"/>
        </w:rPr>
        <w:t xml:space="preserve"> să</w:t>
      </w:r>
      <w:r w:rsidR="00443E26" w:rsidRPr="00526BC3">
        <w:rPr>
          <w:rFonts w:asciiTheme="majorHAnsi" w:hAnsiTheme="majorHAnsi"/>
          <w:spacing w:val="-1"/>
          <w:sz w:val="24"/>
          <w:szCs w:val="24"/>
        </w:rPr>
        <w:t xml:space="preserve"> </w:t>
      </w:r>
      <w:r w:rsidR="00C502B0" w:rsidRPr="00526BC3">
        <w:rPr>
          <w:rFonts w:asciiTheme="majorHAnsi" w:hAnsiTheme="majorHAnsi"/>
          <w:spacing w:val="-1"/>
          <w:sz w:val="24"/>
          <w:szCs w:val="24"/>
        </w:rPr>
        <w:t>supună</w:t>
      </w:r>
      <w:r w:rsidR="00443E26" w:rsidRPr="00526BC3">
        <w:rPr>
          <w:rFonts w:asciiTheme="majorHAnsi" w:hAnsiTheme="majorHAnsi"/>
          <w:spacing w:val="-1"/>
          <w:sz w:val="24"/>
          <w:szCs w:val="24"/>
        </w:rPr>
        <w:t xml:space="preserve"> </w:t>
      </w:r>
      <w:r w:rsidR="00C502B0" w:rsidRPr="00526BC3">
        <w:rPr>
          <w:rFonts w:asciiTheme="majorHAnsi" w:hAnsiTheme="majorHAnsi"/>
          <w:spacing w:val="-1"/>
          <w:sz w:val="24"/>
          <w:szCs w:val="24"/>
        </w:rPr>
        <w:t>aprobării</w:t>
      </w:r>
      <w:r w:rsidR="00443E26" w:rsidRPr="00526BC3">
        <w:rPr>
          <w:rFonts w:asciiTheme="majorHAnsi" w:hAnsiTheme="majorHAnsi"/>
          <w:spacing w:val="-1"/>
          <w:sz w:val="24"/>
          <w:szCs w:val="24"/>
        </w:rPr>
        <w:t xml:space="preserve"> organelor competente conform prevederilor Actului Constitutiv. </w:t>
      </w:r>
    </w:p>
    <w:p w14:paraId="74780A59" w14:textId="77777777" w:rsidR="004A1186" w:rsidRPr="00526BC3" w:rsidRDefault="0081162A" w:rsidP="00D27BE9">
      <w:pPr>
        <w:shd w:val="clear" w:color="auto" w:fill="FFFFFF"/>
        <w:spacing w:before="108" w:line="274" w:lineRule="exact"/>
        <w:ind w:left="720" w:right="14" w:hanging="720"/>
        <w:jc w:val="both"/>
        <w:rPr>
          <w:rFonts w:asciiTheme="majorHAnsi" w:hAnsiTheme="majorHAnsi"/>
          <w:spacing w:val="-1"/>
          <w:sz w:val="24"/>
          <w:szCs w:val="24"/>
        </w:rPr>
      </w:pPr>
      <w:r w:rsidRPr="00526BC3">
        <w:rPr>
          <w:rFonts w:asciiTheme="majorHAnsi" w:hAnsiTheme="majorHAnsi"/>
          <w:b/>
          <w:spacing w:val="-1"/>
          <w:sz w:val="24"/>
          <w:szCs w:val="24"/>
        </w:rPr>
        <w:lastRenderedPageBreak/>
        <w:t>5.6</w:t>
      </w:r>
      <w:r w:rsidRPr="00526BC3">
        <w:rPr>
          <w:rFonts w:asciiTheme="majorHAnsi" w:hAnsiTheme="majorHAnsi"/>
          <w:spacing w:val="-1"/>
          <w:sz w:val="24"/>
          <w:szCs w:val="24"/>
        </w:rPr>
        <w:t xml:space="preserve"> </w:t>
      </w:r>
      <w:r w:rsidR="00940170" w:rsidRPr="00526BC3">
        <w:rPr>
          <w:rFonts w:asciiTheme="majorHAnsi" w:hAnsiTheme="majorHAnsi"/>
          <w:spacing w:val="-1"/>
          <w:sz w:val="24"/>
          <w:szCs w:val="24"/>
        </w:rPr>
        <w:tab/>
      </w:r>
      <w:r w:rsidRPr="00526BC3">
        <w:rPr>
          <w:rFonts w:asciiTheme="majorHAnsi" w:hAnsiTheme="majorHAnsi"/>
          <w:spacing w:val="-1"/>
          <w:sz w:val="24"/>
          <w:szCs w:val="24"/>
        </w:rPr>
        <w:t xml:space="preserve">Sa </w:t>
      </w:r>
      <w:r w:rsidR="00940170" w:rsidRPr="00526BC3">
        <w:rPr>
          <w:rFonts w:asciiTheme="majorHAnsi" w:hAnsiTheme="majorHAnsi"/>
          <w:spacing w:val="-1"/>
          <w:sz w:val="24"/>
          <w:szCs w:val="24"/>
        </w:rPr>
        <w:t>propună</w:t>
      </w:r>
      <w:r w:rsidRPr="00526BC3">
        <w:rPr>
          <w:rFonts w:asciiTheme="majorHAnsi" w:hAnsiTheme="majorHAnsi"/>
          <w:spacing w:val="-1"/>
          <w:sz w:val="24"/>
          <w:szCs w:val="24"/>
        </w:rPr>
        <w:t xml:space="preserve"> spre aprobare Consiliului de </w:t>
      </w:r>
      <w:r w:rsidR="00940170" w:rsidRPr="00526BC3">
        <w:rPr>
          <w:rFonts w:asciiTheme="majorHAnsi" w:hAnsiTheme="majorHAnsi"/>
          <w:spacing w:val="-1"/>
          <w:sz w:val="24"/>
          <w:szCs w:val="24"/>
        </w:rPr>
        <w:t>Administrație</w:t>
      </w:r>
      <w:r w:rsidRPr="00526BC3">
        <w:rPr>
          <w:rFonts w:asciiTheme="majorHAnsi" w:hAnsiTheme="majorHAnsi"/>
          <w:spacing w:val="-1"/>
          <w:sz w:val="24"/>
          <w:szCs w:val="24"/>
        </w:rPr>
        <w:t xml:space="preserve"> data de </w:t>
      </w:r>
      <w:r w:rsidR="00940170" w:rsidRPr="00526BC3">
        <w:rPr>
          <w:rFonts w:asciiTheme="majorHAnsi" w:hAnsiTheme="majorHAnsi"/>
          <w:spacing w:val="-1"/>
          <w:sz w:val="24"/>
          <w:szCs w:val="24"/>
        </w:rPr>
        <w:t>începere</w:t>
      </w:r>
      <w:r w:rsidRPr="00526BC3">
        <w:rPr>
          <w:rFonts w:asciiTheme="majorHAnsi" w:hAnsiTheme="majorHAnsi"/>
          <w:spacing w:val="-1"/>
          <w:sz w:val="24"/>
          <w:szCs w:val="24"/>
        </w:rPr>
        <w:t xml:space="preserve"> a negocierilor la Contractul Colectiv de Munca (de</w:t>
      </w:r>
      <w:r w:rsidR="00940170" w:rsidRPr="00526BC3">
        <w:rPr>
          <w:rFonts w:asciiTheme="majorHAnsi" w:hAnsiTheme="majorHAnsi"/>
          <w:spacing w:val="-1"/>
          <w:sz w:val="24"/>
          <w:szCs w:val="24"/>
        </w:rPr>
        <w:t>numit in continuare „</w:t>
      </w:r>
      <w:r w:rsidR="00940170" w:rsidRPr="00526BC3">
        <w:rPr>
          <w:rFonts w:asciiTheme="majorHAnsi" w:hAnsiTheme="majorHAnsi"/>
          <w:b/>
          <w:spacing w:val="-1"/>
          <w:sz w:val="24"/>
          <w:szCs w:val="24"/>
        </w:rPr>
        <w:t>CCM</w:t>
      </w:r>
      <w:r w:rsidR="00940170" w:rsidRPr="00526BC3">
        <w:rPr>
          <w:rFonts w:asciiTheme="majorHAnsi" w:hAnsiTheme="majorHAnsi"/>
          <w:spacing w:val="-1"/>
          <w:sz w:val="24"/>
          <w:szCs w:val="24"/>
        </w:rPr>
        <w:t>”), î</w:t>
      </w:r>
      <w:r w:rsidRPr="00526BC3">
        <w:rPr>
          <w:rFonts w:asciiTheme="majorHAnsi" w:hAnsiTheme="majorHAnsi"/>
          <w:spacing w:val="-1"/>
          <w:sz w:val="24"/>
          <w:szCs w:val="24"/>
        </w:rPr>
        <w:t xml:space="preserve">n termenele si conform </w:t>
      </w:r>
      <w:r w:rsidR="00940170" w:rsidRPr="00526BC3">
        <w:rPr>
          <w:rFonts w:asciiTheme="majorHAnsi" w:hAnsiTheme="majorHAnsi"/>
          <w:spacing w:val="-1"/>
          <w:sz w:val="24"/>
          <w:szCs w:val="24"/>
        </w:rPr>
        <w:t>cerințelor</w:t>
      </w:r>
      <w:r w:rsidRPr="00526BC3">
        <w:rPr>
          <w:rFonts w:asciiTheme="majorHAnsi" w:hAnsiTheme="majorHAnsi"/>
          <w:spacing w:val="-1"/>
          <w:sz w:val="24"/>
          <w:szCs w:val="24"/>
        </w:rPr>
        <w:t xml:space="preserve"> </w:t>
      </w:r>
      <w:r w:rsidR="00940170" w:rsidRPr="00526BC3">
        <w:rPr>
          <w:rFonts w:asciiTheme="majorHAnsi" w:hAnsiTheme="majorHAnsi"/>
          <w:spacing w:val="-1"/>
          <w:sz w:val="24"/>
          <w:szCs w:val="24"/>
        </w:rPr>
        <w:t>prevăzute</w:t>
      </w:r>
      <w:r w:rsidRPr="00526BC3">
        <w:rPr>
          <w:rFonts w:asciiTheme="majorHAnsi" w:hAnsiTheme="majorHAnsi"/>
          <w:spacing w:val="-1"/>
          <w:sz w:val="24"/>
          <w:szCs w:val="24"/>
        </w:rPr>
        <w:t xml:space="preserve"> de Legea dialogului socia</w:t>
      </w:r>
      <w:r w:rsidR="00940170" w:rsidRPr="00526BC3">
        <w:rPr>
          <w:rFonts w:asciiTheme="majorHAnsi" w:hAnsiTheme="majorHAnsi"/>
          <w:spacing w:val="-1"/>
          <w:sz w:val="24"/>
          <w:szCs w:val="24"/>
        </w:rPr>
        <w:t>l. Aceasta propunere va fi însoţită</w:t>
      </w:r>
      <w:r w:rsidR="0060517A" w:rsidRPr="00526BC3">
        <w:rPr>
          <w:rFonts w:asciiTheme="majorHAnsi" w:hAnsiTheme="majorHAnsi"/>
          <w:spacing w:val="-1"/>
          <w:sz w:val="24"/>
          <w:szCs w:val="24"/>
        </w:rPr>
        <w:t xml:space="preserve"> de propunerea unor</w:t>
      </w:r>
      <w:r w:rsidRPr="00526BC3">
        <w:rPr>
          <w:rFonts w:asciiTheme="majorHAnsi" w:hAnsiTheme="majorHAnsi"/>
          <w:spacing w:val="-1"/>
          <w:sz w:val="24"/>
          <w:szCs w:val="24"/>
        </w:rPr>
        <w:t xml:space="preserve"> limite de negociere a p</w:t>
      </w:r>
      <w:r w:rsidR="00BA2CE8" w:rsidRPr="00526BC3">
        <w:rPr>
          <w:rFonts w:asciiTheme="majorHAnsi" w:hAnsiTheme="majorHAnsi"/>
          <w:spacing w:val="-1"/>
          <w:sz w:val="24"/>
          <w:szCs w:val="24"/>
        </w:rPr>
        <w:t>r</w:t>
      </w:r>
      <w:r w:rsidRPr="00526BC3">
        <w:rPr>
          <w:rFonts w:asciiTheme="majorHAnsi" w:hAnsiTheme="majorHAnsi"/>
          <w:spacing w:val="-1"/>
          <w:sz w:val="24"/>
          <w:szCs w:val="24"/>
        </w:rPr>
        <w:t xml:space="preserve">evederilor CCM; </w:t>
      </w:r>
    </w:p>
    <w:p w14:paraId="3C31DD09" w14:textId="77777777" w:rsidR="00826324" w:rsidRPr="00526BC3" w:rsidRDefault="00D63BDC" w:rsidP="00940170">
      <w:pPr>
        <w:shd w:val="clear" w:color="auto" w:fill="FFFFFF"/>
        <w:spacing w:before="108" w:line="274" w:lineRule="exact"/>
        <w:ind w:left="720" w:right="14" w:hanging="720"/>
        <w:jc w:val="both"/>
        <w:rPr>
          <w:rFonts w:asciiTheme="majorHAnsi" w:hAnsiTheme="majorHAnsi"/>
          <w:spacing w:val="-1"/>
          <w:sz w:val="24"/>
          <w:szCs w:val="24"/>
        </w:rPr>
      </w:pPr>
      <w:r w:rsidRPr="00526BC3">
        <w:rPr>
          <w:rFonts w:asciiTheme="majorHAnsi" w:hAnsiTheme="majorHAnsi"/>
          <w:b/>
          <w:spacing w:val="-1"/>
          <w:sz w:val="24"/>
          <w:szCs w:val="24"/>
        </w:rPr>
        <w:t>5</w:t>
      </w:r>
      <w:r w:rsidR="004A1186" w:rsidRPr="00526BC3">
        <w:rPr>
          <w:rFonts w:asciiTheme="majorHAnsi" w:hAnsiTheme="majorHAnsi"/>
          <w:b/>
          <w:spacing w:val="-1"/>
          <w:sz w:val="24"/>
          <w:szCs w:val="24"/>
        </w:rPr>
        <w:t>.</w:t>
      </w:r>
      <w:r w:rsidR="005D320F" w:rsidRPr="00526BC3">
        <w:rPr>
          <w:rFonts w:asciiTheme="majorHAnsi" w:hAnsiTheme="majorHAnsi"/>
          <w:b/>
          <w:spacing w:val="-1"/>
          <w:sz w:val="24"/>
          <w:szCs w:val="24"/>
        </w:rPr>
        <w:t>8</w:t>
      </w:r>
      <w:r w:rsidR="004A1186" w:rsidRPr="00526BC3">
        <w:rPr>
          <w:rFonts w:asciiTheme="majorHAnsi" w:hAnsiTheme="majorHAnsi"/>
          <w:spacing w:val="-1"/>
          <w:sz w:val="24"/>
          <w:szCs w:val="24"/>
        </w:rPr>
        <w:t xml:space="preserve"> </w:t>
      </w:r>
      <w:r w:rsidR="00940170" w:rsidRPr="00526BC3">
        <w:rPr>
          <w:rFonts w:asciiTheme="majorHAnsi" w:hAnsiTheme="majorHAnsi"/>
          <w:spacing w:val="-1"/>
          <w:sz w:val="24"/>
          <w:szCs w:val="24"/>
        </w:rPr>
        <w:tab/>
      </w:r>
      <w:r w:rsidR="004A1186" w:rsidRPr="00526BC3">
        <w:rPr>
          <w:rFonts w:asciiTheme="majorHAnsi" w:hAnsiTheme="majorHAnsi"/>
          <w:spacing w:val="-1"/>
          <w:sz w:val="24"/>
          <w:szCs w:val="24"/>
        </w:rPr>
        <w:t xml:space="preserve">Să ducă la îndeplinire obiectivele şi criteriile de performanţă stabilite în anexa </w:t>
      </w:r>
      <w:r w:rsidR="00BA2CE8" w:rsidRPr="00526BC3">
        <w:rPr>
          <w:rFonts w:asciiTheme="majorHAnsi" w:hAnsiTheme="majorHAnsi"/>
          <w:spacing w:val="-1"/>
          <w:sz w:val="24"/>
          <w:szCs w:val="24"/>
        </w:rPr>
        <w:t>4</w:t>
      </w:r>
      <w:r w:rsidR="000078EC" w:rsidRPr="00526BC3">
        <w:rPr>
          <w:rFonts w:asciiTheme="majorHAnsi" w:hAnsiTheme="majorHAnsi"/>
          <w:spacing w:val="-1"/>
          <w:sz w:val="24"/>
          <w:szCs w:val="24"/>
        </w:rPr>
        <w:t xml:space="preserve"> </w:t>
      </w:r>
      <w:r w:rsidR="00B65AF2" w:rsidRPr="00526BC3">
        <w:rPr>
          <w:rFonts w:asciiTheme="majorHAnsi" w:hAnsiTheme="majorHAnsi"/>
          <w:spacing w:val="-1"/>
          <w:sz w:val="24"/>
          <w:szCs w:val="24"/>
        </w:rPr>
        <w:t xml:space="preserve">la </w:t>
      </w:r>
      <w:r w:rsidR="00940170" w:rsidRPr="00526BC3">
        <w:rPr>
          <w:rFonts w:asciiTheme="majorHAnsi" w:hAnsiTheme="majorHAnsi"/>
          <w:spacing w:val="-1"/>
          <w:sz w:val="24"/>
          <w:szCs w:val="24"/>
        </w:rPr>
        <w:t>prezentul C</w:t>
      </w:r>
      <w:r w:rsidR="00B65AF2" w:rsidRPr="00526BC3">
        <w:rPr>
          <w:rFonts w:asciiTheme="majorHAnsi" w:hAnsiTheme="majorHAnsi"/>
          <w:spacing w:val="-1"/>
          <w:sz w:val="24"/>
          <w:szCs w:val="24"/>
        </w:rPr>
        <w:t>ontract</w:t>
      </w:r>
      <w:r w:rsidR="00584F03" w:rsidRPr="00526BC3">
        <w:rPr>
          <w:rFonts w:asciiTheme="majorHAnsi" w:hAnsiTheme="majorHAnsi"/>
          <w:spacing w:val="-1"/>
          <w:sz w:val="24"/>
          <w:szCs w:val="24"/>
        </w:rPr>
        <w:t>;</w:t>
      </w:r>
      <w:r w:rsidR="00B65AF2" w:rsidRPr="00526BC3">
        <w:rPr>
          <w:rFonts w:asciiTheme="majorHAnsi" w:hAnsiTheme="majorHAnsi"/>
          <w:spacing w:val="-1"/>
          <w:sz w:val="24"/>
          <w:szCs w:val="24"/>
        </w:rPr>
        <w:t xml:space="preserve"> </w:t>
      </w:r>
    </w:p>
    <w:p w14:paraId="5FF980E7" w14:textId="77777777" w:rsidR="00625418" w:rsidRPr="00526BC3" w:rsidRDefault="001F0268" w:rsidP="00940170">
      <w:pPr>
        <w:shd w:val="clear" w:color="auto" w:fill="FFFFFF"/>
        <w:spacing w:before="108" w:line="274" w:lineRule="exact"/>
        <w:ind w:left="720" w:right="14" w:hanging="720"/>
        <w:jc w:val="both"/>
        <w:rPr>
          <w:rFonts w:asciiTheme="majorHAnsi" w:hAnsiTheme="majorHAnsi"/>
          <w:spacing w:val="-1"/>
          <w:sz w:val="24"/>
          <w:szCs w:val="24"/>
        </w:rPr>
      </w:pPr>
      <w:r w:rsidRPr="00526BC3">
        <w:rPr>
          <w:rFonts w:asciiTheme="majorHAnsi" w:hAnsiTheme="majorHAnsi"/>
          <w:b/>
          <w:spacing w:val="-1"/>
          <w:sz w:val="24"/>
          <w:szCs w:val="24"/>
        </w:rPr>
        <w:t>5.</w:t>
      </w:r>
      <w:r w:rsidR="005D320F" w:rsidRPr="00526BC3">
        <w:rPr>
          <w:rFonts w:asciiTheme="majorHAnsi" w:hAnsiTheme="majorHAnsi"/>
          <w:b/>
          <w:spacing w:val="-1"/>
          <w:sz w:val="24"/>
          <w:szCs w:val="24"/>
        </w:rPr>
        <w:t>9</w:t>
      </w:r>
      <w:r w:rsidRPr="00526BC3">
        <w:rPr>
          <w:rFonts w:asciiTheme="majorHAnsi" w:hAnsiTheme="majorHAnsi"/>
          <w:spacing w:val="-1"/>
          <w:sz w:val="24"/>
          <w:szCs w:val="24"/>
        </w:rPr>
        <w:t xml:space="preserve"> </w:t>
      </w:r>
      <w:r w:rsidR="00940170" w:rsidRPr="00526BC3">
        <w:rPr>
          <w:rFonts w:asciiTheme="majorHAnsi" w:hAnsiTheme="majorHAnsi"/>
          <w:spacing w:val="-1"/>
          <w:sz w:val="24"/>
          <w:szCs w:val="24"/>
        </w:rPr>
        <w:tab/>
      </w:r>
      <w:r w:rsidRPr="00526BC3">
        <w:rPr>
          <w:rFonts w:asciiTheme="majorHAnsi" w:hAnsiTheme="majorHAnsi"/>
          <w:spacing w:val="-1"/>
          <w:sz w:val="24"/>
          <w:szCs w:val="24"/>
        </w:rPr>
        <w:t>Sa</w:t>
      </w:r>
      <w:r w:rsidR="00076A71" w:rsidRPr="00526BC3">
        <w:rPr>
          <w:rFonts w:asciiTheme="majorHAnsi" w:hAnsiTheme="majorHAnsi"/>
          <w:spacing w:val="-1"/>
          <w:sz w:val="24"/>
          <w:szCs w:val="24"/>
        </w:rPr>
        <w:t xml:space="preserve"> </w:t>
      </w:r>
      <w:r w:rsidRPr="00526BC3">
        <w:rPr>
          <w:rFonts w:asciiTheme="majorHAnsi" w:hAnsiTheme="majorHAnsi"/>
          <w:spacing w:val="-1"/>
          <w:sz w:val="24"/>
          <w:szCs w:val="24"/>
        </w:rPr>
        <w:t>elaboreze</w:t>
      </w:r>
      <w:r w:rsidR="00076A71" w:rsidRPr="00526BC3">
        <w:rPr>
          <w:rFonts w:asciiTheme="majorHAnsi" w:hAnsiTheme="majorHAnsi"/>
          <w:spacing w:val="-1"/>
          <w:sz w:val="24"/>
          <w:szCs w:val="24"/>
        </w:rPr>
        <w:t xml:space="preserve"> si </w:t>
      </w:r>
      <w:r w:rsidR="00B3747A" w:rsidRPr="00526BC3">
        <w:rPr>
          <w:rFonts w:asciiTheme="majorHAnsi" w:hAnsiTheme="majorHAnsi"/>
          <w:spacing w:val="-1"/>
          <w:sz w:val="24"/>
          <w:szCs w:val="24"/>
        </w:rPr>
        <w:t xml:space="preserve">sa </w:t>
      </w:r>
      <w:r w:rsidR="00940170" w:rsidRPr="00526BC3">
        <w:rPr>
          <w:rFonts w:asciiTheme="majorHAnsi" w:hAnsiTheme="majorHAnsi"/>
          <w:spacing w:val="-1"/>
          <w:sz w:val="24"/>
          <w:szCs w:val="24"/>
        </w:rPr>
        <w:t>transmită</w:t>
      </w:r>
      <w:r w:rsidR="00584F03" w:rsidRPr="00526BC3">
        <w:rPr>
          <w:rFonts w:asciiTheme="majorHAnsi" w:hAnsiTheme="majorHAnsi"/>
          <w:spacing w:val="-1"/>
          <w:sz w:val="24"/>
          <w:szCs w:val="24"/>
        </w:rPr>
        <w:t>, lunar,</w:t>
      </w:r>
      <w:r w:rsidR="00076A71" w:rsidRPr="00526BC3">
        <w:rPr>
          <w:rFonts w:asciiTheme="majorHAnsi" w:hAnsiTheme="majorHAnsi"/>
          <w:spacing w:val="-1"/>
          <w:sz w:val="24"/>
          <w:szCs w:val="24"/>
        </w:rPr>
        <w:t xml:space="preserve"> </w:t>
      </w:r>
      <w:r w:rsidR="00220CD2" w:rsidRPr="00526BC3">
        <w:rPr>
          <w:rFonts w:asciiTheme="majorHAnsi" w:hAnsiTheme="majorHAnsi"/>
          <w:spacing w:val="-1"/>
          <w:sz w:val="24"/>
          <w:szCs w:val="24"/>
        </w:rPr>
        <w:t xml:space="preserve">trimestrial, </w:t>
      </w:r>
      <w:r w:rsidR="00584F03" w:rsidRPr="00526BC3">
        <w:rPr>
          <w:rFonts w:asciiTheme="majorHAnsi" w:hAnsiTheme="majorHAnsi"/>
          <w:spacing w:val="-1"/>
          <w:sz w:val="24"/>
          <w:szCs w:val="24"/>
        </w:rPr>
        <w:t>semi</w:t>
      </w:r>
      <w:r w:rsidR="00C502B0" w:rsidRPr="00526BC3">
        <w:rPr>
          <w:rFonts w:asciiTheme="majorHAnsi" w:hAnsiTheme="majorHAnsi"/>
          <w:spacing w:val="-1"/>
          <w:sz w:val="24"/>
          <w:szCs w:val="24"/>
        </w:rPr>
        <w:t>-</w:t>
      </w:r>
      <w:r w:rsidR="00584F03" w:rsidRPr="00526BC3">
        <w:rPr>
          <w:rFonts w:asciiTheme="majorHAnsi" w:hAnsiTheme="majorHAnsi"/>
          <w:spacing w:val="-1"/>
          <w:sz w:val="24"/>
          <w:szCs w:val="24"/>
        </w:rPr>
        <w:t xml:space="preserve">anual si anual, </w:t>
      </w:r>
      <w:r w:rsidR="00076A71" w:rsidRPr="00526BC3">
        <w:rPr>
          <w:rFonts w:asciiTheme="majorHAnsi" w:hAnsiTheme="majorHAnsi"/>
          <w:spacing w:val="-1"/>
          <w:sz w:val="24"/>
          <w:szCs w:val="24"/>
        </w:rPr>
        <w:t>Consiliul</w:t>
      </w:r>
      <w:r w:rsidR="00B3747A" w:rsidRPr="00526BC3">
        <w:rPr>
          <w:rFonts w:asciiTheme="majorHAnsi" w:hAnsiTheme="majorHAnsi"/>
          <w:spacing w:val="-1"/>
          <w:sz w:val="24"/>
          <w:szCs w:val="24"/>
        </w:rPr>
        <w:t>ui</w:t>
      </w:r>
      <w:r w:rsidR="00076A71" w:rsidRPr="00526BC3">
        <w:rPr>
          <w:rFonts w:asciiTheme="majorHAnsi" w:hAnsiTheme="majorHAnsi"/>
          <w:spacing w:val="-1"/>
          <w:sz w:val="24"/>
          <w:szCs w:val="24"/>
        </w:rPr>
        <w:t xml:space="preserve"> de </w:t>
      </w:r>
      <w:r w:rsidR="00C502B0" w:rsidRPr="00526BC3">
        <w:rPr>
          <w:rFonts w:asciiTheme="majorHAnsi" w:hAnsiTheme="majorHAnsi"/>
          <w:spacing w:val="-1"/>
          <w:sz w:val="24"/>
          <w:szCs w:val="24"/>
        </w:rPr>
        <w:t>Administratei</w:t>
      </w:r>
      <w:r w:rsidR="00076A71" w:rsidRPr="00526BC3">
        <w:rPr>
          <w:rFonts w:asciiTheme="majorHAnsi" w:hAnsiTheme="majorHAnsi"/>
          <w:spacing w:val="-1"/>
          <w:sz w:val="24"/>
          <w:szCs w:val="24"/>
        </w:rPr>
        <w:t xml:space="preserve"> </w:t>
      </w:r>
      <w:r w:rsidR="00B3747A" w:rsidRPr="00526BC3">
        <w:rPr>
          <w:rFonts w:asciiTheme="majorHAnsi" w:hAnsiTheme="majorHAnsi"/>
          <w:spacing w:val="-1"/>
          <w:sz w:val="24"/>
          <w:szCs w:val="24"/>
        </w:rPr>
        <w:t>rapoarte</w:t>
      </w:r>
      <w:r w:rsidR="00076A71" w:rsidRPr="00526BC3">
        <w:rPr>
          <w:rFonts w:asciiTheme="majorHAnsi" w:hAnsiTheme="majorHAnsi"/>
          <w:spacing w:val="-1"/>
          <w:sz w:val="24"/>
          <w:szCs w:val="24"/>
        </w:rPr>
        <w:t xml:space="preserve"> </w:t>
      </w:r>
      <w:r w:rsidR="00930F05" w:rsidRPr="00526BC3">
        <w:rPr>
          <w:rFonts w:asciiTheme="majorHAnsi" w:hAnsiTheme="majorHAnsi"/>
          <w:spacing w:val="-1"/>
          <w:sz w:val="24"/>
          <w:szCs w:val="24"/>
        </w:rPr>
        <w:t>de activitate</w:t>
      </w:r>
      <w:r w:rsidR="0060517A" w:rsidRPr="00526BC3">
        <w:rPr>
          <w:rFonts w:asciiTheme="majorHAnsi" w:hAnsiTheme="majorHAnsi"/>
          <w:spacing w:val="-1"/>
          <w:sz w:val="24"/>
          <w:szCs w:val="24"/>
        </w:rPr>
        <w:t xml:space="preserve"> ş</w:t>
      </w:r>
      <w:r w:rsidR="00C70347" w:rsidRPr="00526BC3">
        <w:rPr>
          <w:rFonts w:asciiTheme="majorHAnsi" w:hAnsiTheme="majorHAnsi"/>
          <w:spacing w:val="-1"/>
          <w:sz w:val="24"/>
          <w:szCs w:val="24"/>
        </w:rPr>
        <w:t xml:space="preserve">i sa </w:t>
      </w:r>
      <w:r w:rsidR="00940170" w:rsidRPr="00526BC3">
        <w:rPr>
          <w:rFonts w:asciiTheme="majorHAnsi" w:hAnsiTheme="majorHAnsi"/>
          <w:spacing w:val="-1"/>
          <w:sz w:val="24"/>
          <w:szCs w:val="24"/>
        </w:rPr>
        <w:t>transmită</w:t>
      </w:r>
      <w:r w:rsidR="005804ED" w:rsidRPr="00526BC3">
        <w:rPr>
          <w:rFonts w:asciiTheme="majorHAnsi" w:hAnsiTheme="majorHAnsi"/>
          <w:spacing w:val="-1"/>
          <w:sz w:val="24"/>
          <w:szCs w:val="24"/>
        </w:rPr>
        <w:t xml:space="preserve"> anual Raportul conducerii executive privind sistemul de control intern managerial; </w:t>
      </w:r>
      <w:r w:rsidR="00625418" w:rsidRPr="00526BC3">
        <w:rPr>
          <w:rFonts w:asciiTheme="majorHAnsi" w:hAnsiTheme="majorHAnsi"/>
          <w:spacing w:val="-1"/>
          <w:sz w:val="24"/>
          <w:szCs w:val="24"/>
        </w:rPr>
        <w:t xml:space="preserve">să pregătească si să transmită Consiliului de </w:t>
      </w:r>
      <w:r w:rsidR="009D55BE" w:rsidRPr="00526BC3">
        <w:rPr>
          <w:rFonts w:asciiTheme="majorHAnsi" w:hAnsiTheme="majorHAnsi"/>
          <w:spacing w:val="-1"/>
          <w:sz w:val="24"/>
          <w:szCs w:val="24"/>
        </w:rPr>
        <w:t>Administrație</w:t>
      </w:r>
      <w:r w:rsidR="00625418" w:rsidRPr="00526BC3">
        <w:rPr>
          <w:rFonts w:asciiTheme="majorHAnsi" w:hAnsiTheme="majorHAnsi"/>
          <w:spacing w:val="-1"/>
          <w:sz w:val="24"/>
          <w:szCs w:val="24"/>
        </w:rPr>
        <w:t xml:space="preserve"> orice alte rapoarte , </w:t>
      </w:r>
      <w:r w:rsidR="009D55BE" w:rsidRPr="00526BC3">
        <w:rPr>
          <w:rFonts w:asciiTheme="majorHAnsi" w:hAnsiTheme="majorHAnsi"/>
          <w:spacing w:val="-1"/>
          <w:sz w:val="24"/>
          <w:szCs w:val="24"/>
        </w:rPr>
        <w:t>evaluări</w:t>
      </w:r>
      <w:r w:rsidR="00625418" w:rsidRPr="00526BC3">
        <w:rPr>
          <w:rFonts w:asciiTheme="majorHAnsi" w:hAnsiTheme="majorHAnsi"/>
          <w:spacing w:val="-1"/>
          <w:sz w:val="24"/>
          <w:szCs w:val="24"/>
        </w:rPr>
        <w:t xml:space="preserve"> sau informări solicitate. </w:t>
      </w:r>
      <w:r w:rsidR="0034095B" w:rsidRPr="00526BC3">
        <w:rPr>
          <w:rFonts w:asciiTheme="majorHAnsi" w:hAnsiTheme="majorHAnsi"/>
          <w:b/>
          <w:spacing w:val="-1"/>
          <w:sz w:val="24"/>
          <w:szCs w:val="24"/>
        </w:rPr>
        <w:t>5.</w:t>
      </w:r>
      <w:r w:rsidR="00625418" w:rsidRPr="00526BC3">
        <w:rPr>
          <w:rFonts w:asciiTheme="majorHAnsi" w:hAnsiTheme="majorHAnsi"/>
          <w:b/>
          <w:spacing w:val="-1"/>
          <w:sz w:val="24"/>
          <w:szCs w:val="24"/>
        </w:rPr>
        <w:t>10</w:t>
      </w:r>
      <w:r w:rsidR="00625418" w:rsidRPr="00526BC3">
        <w:rPr>
          <w:rFonts w:asciiTheme="majorHAnsi" w:hAnsiTheme="majorHAnsi"/>
          <w:spacing w:val="-1"/>
          <w:sz w:val="24"/>
          <w:szCs w:val="24"/>
        </w:rPr>
        <w:t xml:space="preserve"> </w:t>
      </w:r>
      <w:r w:rsidR="0034095B" w:rsidRPr="00526BC3">
        <w:rPr>
          <w:rFonts w:asciiTheme="majorHAnsi" w:hAnsiTheme="majorHAnsi"/>
          <w:spacing w:val="-1"/>
          <w:sz w:val="24"/>
          <w:szCs w:val="24"/>
        </w:rPr>
        <w:tab/>
      </w:r>
      <w:r w:rsidR="00625418" w:rsidRPr="00526BC3">
        <w:rPr>
          <w:rFonts w:asciiTheme="majorHAnsi" w:hAnsiTheme="majorHAnsi"/>
          <w:spacing w:val="-1"/>
          <w:sz w:val="24"/>
          <w:szCs w:val="24"/>
        </w:rPr>
        <w:t xml:space="preserve">Sa sprijine Consiliul de </w:t>
      </w:r>
      <w:r w:rsidR="009D55BE" w:rsidRPr="00526BC3">
        <w:rPr>
          <w:rFonts w:asciiTheme="majorHAnsi" w:hAnsiTheme="majorHAnsi"/>
          <w:spacing w:val="-1"/>
          <w:sz w:val="24"/>
          <w:szCs w:val="24"/>
        </w:rPr>
        <w:t>Administrație</w:t>
      </w:r>
      <w:r w:rsidR="00625418" w:rsidRPr="00526BC3">
        <w:rPr>
          <w:rFonts w:asciiTheme="majorHAnsi" w:hAnsiTheme="majorHAnsi"/>
          <w:spacing w:val="-1"/>
          <w:sz w:val="24"/>
          <w:szCs w:val="24"/>
        </w:rPr>
        <w:t xml:space="preserve"> in îndeplinirea </w:t>
      </w:r>
      <w:r w:rsidR="009D55BE" w:rsidRPr="00526BC3">
        <w:rPr>
          <w:rFonts w:asciiTheme="majorHAnsi" w:hAnsiTheme="majorHAnsi"/>
          <w:spacing w:val="-1"/>
          <w:sz w:val="24"/>
          <w:szCs w:val="24"/>
        </w:rPr>
        <w:t>obligațiilor sale de guvernanţă c</w:t>
      </w:r>
      <w:r w:rsidR="00625418" w:rsidRPr="00526BC3">
        <w:rPr>
          <w:rFonts w:asciiTheme="majorHAnsi" w:hAnsiTheme="majorHAnsi"/>
          <w:spacing w:val="-1"/>
          <w:sz w:val="24"/>
          <w:szCs w:val="24"/>
        </w:rPr>
        <w:t>orporativă.</w:t>
      </w:r>
    </w:p>
    <w:p w14:paraId="01D30792" w14:textId="77777777" w:rsidR="00625418" w:rsidRPr="00526BC3" w:rsidRDefault="0034095B" w:rsidP="00940170">
      <w:pPr>
        <w:shd w:val="clear" w:color="auto" w:fill="FFFFFF"/>
        <w:spacing w:before="108" w:line="274" w:lineRule="exact"/>
        <w:ind w:left="720" w:right="14" w:hanging="720"/>
        <w:jc w:val="both"/>
        <w:rPr>
          <w:rFonts w:asciiTheme="majorHAnsi" w:hAnsiTheme="majorHAnsi"/>
          <w:spacing w:val="-1"/>
          <w:sz w:val="24"/>
          <w:szCs w:val="24"/>
        </w:rPr>
      </w:pPr>
      <w:r w:rsidRPr="00526BC3">
        <w:rPr>
          <w:rFonts w:asciiTheme="majorHAnsi" w:hAnsiTheme="majorHAnsi"/>
          <w:b/>
          <w:spacing w:val="-1"/>
          <w:sz w:val="24"/>
          <w:szCs w:val="24"/>
        </w:rPr>
        <w:t>5.11</w:t>
      </w:r>
      <w:r w:rsidR="00625418" w:rsidRPr="00526BC3">
        <w:rPr>
          <w:rFonts w:asciiTheme="majorHAnsi" w:hAnsiTheme="majorHAnsi"/>
          <w:spacing w:val="-1"/>
          <w:sz w:val="24"/>
          <w:szCs w:val="24"/>
        </w:rPr>
        <w:t xml:space="preserve"> </w:t>
      </w:r>
      <w:r w:rsidRPr="00526BC3">
        <w:rPr>
          <w:rFonts w:asciiTheme="majorHAnsi" w:hAnsiTheme="majorHAnsi"/>
          <w:spacing w:val="-1"/>
          <w:sz w:val="24"/>
          <w:szCs w:val="24"/>
        </w:rPr>
        <w:tab/>
      </w:r>
      <w:r w:rsidR="00625418" w:rsidRPr="00526BC3">
        <w:rPr>
          <w:rFonts w:asciiTheme="majorHAnsi" w:hAnsiTheme="majorHAnsi"/>
          <w:spacing w:val="-1"/>
          <w:sz w:val="24"/>
          <w:szCs w:val="24"/>
        </w:rPr>
        <w:t xml:space="preserve">La solicitarea Consiliului de </w:t>
      </w:r>
      <w:r w:rsidR="009D55BE" w:rsidRPr="00526BC3">
        <w:rPr>
          <w:rFonts w:asciiTheme="majorHAnsi" w:hAnsiTheme="majorHAnsi"/>
          <w:spacing w:val="-1"/>
          <w:sz w:val="24"/>
          <w:szCs w:val="24"/>
        </w:rPr>
        <w:t xml:space="preserve">Administrație să </w:t>
      </w:r>
      <w:r w:rsidR="00625418" w:rsidRPr="00526BC3">
        <w:rPr>
          <w:rFonts w:asciiTheme="majorHAnsi" w:hAnsiTheme="majorHAnsi"/>
          <w:spacing w:val="-1"/>
          <w:sz w:val="24"/>
          <w:szCs w:val="24"/>
        </w:rPr>
        <w:t>revizuiască şi să actualizeze</w:t>
      </w:r>
      <w:r w:rsidR="009D55BE" w:rsidRPr="00526BC3">
        <w:rPr>
          <w:rFonts w:asciiTheme="majorHAnsi" w:hAnsiTheme="majorHAnsi"/>
          <w:spacing w:val="-1"/>
          <w:sz w:val="24"/>
          <w:szCs w:val="24"/>
        </w:rPr>
        <w:t xml:space="preserve"> componenta de management a</w:t>
      </w:r>
      <w:r w:rsidR="00625418" w:rsidRPr="00526BC3">
        <w:rPr>
          <w:rFonts w:asciiTheme="majorHAnsi" w:hAnsiTheme="majorHAnsi"/>
          <w:spacing w:val="-1"/>
          <w:sz w:val="24"/>
          <w:szCs w:val="24"/>
        </w:rPr>
        <w:t xml:space="preserve"> Planu</w:t>
      </w:r>
      <w:r w:rsidRPr="00526BC3">
        <w:rPr>
          <w:rFonts w:asciiTheme="majorHAnsi" w:hAnsiTheme="majorHAnsi"/>
          <w:spacing w:val="-1"/>
          <w:sz w:val="24"/>
          <w:szCs w:val="24"/>
        </w:rPr>
        <w:t>l de Administrare a societăţii şi să ofere asistenţă membrilor consiliului de administraţie pentru revizuirea componentei de administrare a planului de administrare.</w:t>
      </w:r>
    </w:p>
    <w:p w14:paraId="17D623DD" w14:textId="77777777" w:rsidR="00137B63" w:rsidRPr="00526BC3" w:rsidRDefault="00584F03" w:rsidP="00625418">
      <w:pPr>
        <w:shd w:val="clear" w:color="auto" w:fill="FFFFFF"/>
        <w:spacing w:before="108" w:line="274" w:lineRule="exact"/>
        <w:ind w:left="720" w:right="14" w:hanging="720"/>
        <w:jc w:val="both"/>
        <w:rPr>
          <w:rFonts w:asciiTheme="majorHAnsi" w:hAnsiTheme="majorHAnsi"/>
          <w:spacing w:val="-1"/>
          <w:sz w:val="24"/>
          <w:szCs w:val="24"/>
        </w:rPr>
      </w:pPr>
      <w:r w:rsidRPr="00526BC3">
        <w:rPr>
          <w:rFonts w:asciiTheme="majorHAnsi" w:hAnsiTheme="majorHAnsi"/>
          <w:b/>
          <w:spacing w:val="-1"/>
          <w:sz w:val="24"/>
          <w:szCs w:val="24"/>
        </w:rPr>
        <w:t>5.</w:t>
      </w:r>
      <w:r w:rsidR="009D55BE" w:rsidRPr="00526BC3">
        <w:rPr>
          <w:rFonts w:asciiTheme="majorHAnsi" w:hAnsiTheme="majorHAnsi"/>
          <w:b/>
          <w:spacing w:val="-1"/>
          <w:sz w:val="24"/>
          <w:szCs w:val="24"/>
        </w:rPr>
        <w:t>12</w:t>
      </w:r>
      <w:r w:rsidRPr="00526BC3">
        <w:rPr>
          <w:rFonts w:asciiTheme="majorHAnsi" w:hAnsiTheme="majorHAnsi"/>
          <w:spacing w:val="-1"/>
          <w:sz w:val="24"/>
          <w:szCs w:val="24"/>
        </w:rPr>
        <w:t xml:space="preserve"> </w:t>
      </w:r>
      <w:r w:rsidR="00940170" w:rsidRPr="00526BC3">
        <w:rPr>
          <w:rFonts w:asciiTheme="majorHAnsi" w:hAnsiTheme="majorHAnsi"/>
          <w:spacing w:val="-1"/>
          <w:sz w:val="24"/>
          <w:szCs w:val="24"/>
        </w:rPr>
        <w:tab/>
        <w:t>Sa elaboreze si să transmită</w:t>
      </w:r>
      <w:r w:rsidRPr="00526BC3">
        <w:rPr>
          <w:rFonts w:asciiTheme="majorHAnsi" w:hAnsiTheme="majorHAnsi"/>
          <w:spacing w:val="-1"/>
          <w:sz w:val="24"/>
          <w:szCs w:val="24"/>
        </w:rPr>
        <w:t xml:space="preserve"> </w:t>
      </w:r>
      <w:r w:rsidR="00940170" w:rsidRPr="00526BC3">
        <w:rPr>
          <w:rFonts w:asciiTheme="majorHAnsi" w:hAnsiTheme="majorHAnsi"/>
          <w:spacing w:val="-1"/>
          <w:sz w:val="24"/>
          <w:szCs w:val="24"/>
        </w:rPr>
        <w:t>informări</w:t>
      </w:r>
      <w:r w:rsidR="00076A71" w:rsidRPr="00526BC3">
        <w:rPr>
          <w:rFonts w:asciiTheme="majorHAnsi" w:hAnsiTheme="majorHAnsi"/>
          <w:spacing w:val="-1"/>
          <w:sz w:val="24"/>
          <w:szCs w:val="24"/>
        </w:rPr>
        <w:t xml:space="preserve"> </w:t>
      </w:r>
      <w:r w:rsidR="00940170" w:rsidRPr="00526BC3">
        <w:rPr>
          <w:rFonts w:asciiTheme="majorHAnsi" w:hAnsiTheme="majorHAnsi"/>
          <w:spacing w:val="-1"/>
          <w:sz w:val="24"/>
          <w:szCs w:val="24"/>
        </w:rPr>
        <w:t>î</w:t>
      </w:r>
      <w:r w:rsidR="00930F05" w:rsidRPr="00526BC3">
        <w:rPr>
          <w:rFonts w:asciiTheme="majorHAnsi" w:hAnsiTheme="majorHAnsi"/>
          <w:spacing w:val="-1"/>
          <w:sz w:val="24"/>
          <w:szCs w:val="24"/>
        </w:rPr>
        <w:t xml:space="preserve">n </w:t>
      </w:r>
      <w:r w:rsidR="00940170" w:rsidRPr="00526BC3">
        <w:rPr>
          <w:rFonts w:asciiTheme="majorHAnsi" w:hAnsiTheme="majorHAnsi"/>
          <w:spacing w:val="-1"/>
          <w:sz w:val="24"/>
          <w:szCs w:val="24"/>
        </w:rPr>
        <w:t>legătura</w:t>
      </w:r>
      <w:r w:rsidR="003739C6" w:rsidRPr="00526BC3">
        <w:rPr>
          <w:rFonts w:asciiTheme="majorHAnsi" w:hAnsiTheme="majorHAnsi"/>
          <w:spacing w:val="-1"/>
          <w:sz w:val="24"/>
          <w:szCs w:val="24"/>
        </w:rPr>
        <w:t xml:space="preserve"> cu</w:t>
      </w:r>
      <w:r w:rsidR="00940170" w:rsidRPr="00526BC3">
        <w:rPr>
          <w:rFonts w:asciiTheme="majorHAnsi" w:hAnsiTheme="majorHAnsi"/>
          <w:spacing w:val="-1"/>
          <w:sz w:val="24"/>
          <w:szCs w:val="24"/>
        </w:rPr>
        <w:t xml:space="preserve"> conducerea Societăţ</w:t>
      </w:r>
      <w:r w:rsidR="00076A71" w:rsidRPr="00526BC3">
        <w:rPr>
          <w:rFonts w:asciiTheme="majorHAnsi" w:hAnsiTheme="majorHAnsi"/>
          <w:spacing w:val="-1"/>
          <w:sz w:val="24"/>
          <w:szCs w:val="24"/>
        </w:rPr>
        <w:t xml:space="preserve">ii, activitatea si </w:t>
      </w:r>
      <w:r w:rsidR="00940170" w:rsidRPr="00526BC3">
        <w:rPr>
          <w:rFonts w:asciiTheme="majorHAnsi" w:hAnsiTheme="majorHAnsi"/>
          <w:spacing w:val="-1"/>
          <w:sz w:val="24"/>
          <w:szCs w:val="24"/>
        </w:rPr>
        <w:t>evoluția</w:t>
      </w:r>
      <w:r w:rsidR="00076A71" w:rsidRPr="00526BC3">
        <w:rPr>
          <w:rFonts w:asciiTheme="majorHAnsi" w:hAnsiTheme="majorHAnsi"/>
          <w:spacing w:val="-1"/>
          <w:sz w:val="24"/>
          <w:szCs w:val="24"/>
        </w:rPr>
        <w:t xml:space="preserve"> indicatorilor financiari precum si </w:t>
      </w:r>
      <w:r w:rsidR="00940170" w:rsidRPr="00526BC3">
        <w:rPr>
          <w:rFonts w:asciiTheme="majorHAnsi" w:hAnsiTheme="majorHAnsi"/>
          <w:spacing w:val="-1"/>
          <w:sz w:val="24"/>
          <w:szCs w:val="24"/>
        </w:rPr>
        <w:t>informații</w:t>
      </w:r>
      <w:r w:rsidR="00076A71" w:rsidRPr="00526BC3">
        <w:rPr>
          <w:rFonts w:asciiTheme="majorHAnsi" w:hAnsiTheme="majorHAnsi"/>
          <w:spacing w:val="-1"/>
          <w:sz w:val="24"/>
          <w:szCs w:val="24"/>
        </w:rPr>
        <w:t xml:space="preserve"> cu privire la orice probleme care ar pute</w:t>
      </w:r>
      <w:r w:rsidR="00940170" w:rsidRPr="00526BC3">
        <w:rPr>
          <w:rFonts w:asciiTheme="majorHAnsi" w:hAnsiTheme="majorHAnsi"/>
          <w:spacing w:val="-1"/>
          <w:sz w:val="24"/>
          <w:szCs w:val="24"/>
        </w:rPr>
        <w:t>a avea o influenta semnificativă asupra situației Societăţ</w:t>
      </w:r>
      <w:r w:rsidR="00076A71" w:rsidRPr="00526BC3">
        <w:rPr>
          <w:rFonts w:asciiTheme="majorHAnsi" w:hAnsiTheme="majorHAnsi"/>
          <w:spacing w:val="-1"/>
          <w:sz w:val="24"/>
          <w:szCs w:val="24"/>
        </w:rPr>
        <w:t>ii</w:t>
      </w:r>
      <w:r w:rsidR="00940170" w:rsidRPr="00526BC3">
        <w:rPr>
          <w:rFonts w:asciiTheme="majorHAnsi" w:hAnsiTheme="majorHAnsi"/>
          <w:spacing w:val="-1"/>
          <w:sz w:val="24"/>
          <w:szCs w:val="24"/>
        </w:rPr>
        <w:t>, î</w:t>
      </w:r>
      <w:r w:rsidR="00930F05" w:rsidRPr="00526BC3">
        <w:rPr>
          <w:rFonts w:asciiTheme="majorHAnsi" w:hAnsiTheme="majorHAnsi"/>
          <w:spacing w:val="-1"/>
          <w:sz w:val="24"/>
          <w:szCs w:val="24"/>
        </w:rPr>
        <w:t>n maxi</w:t>
      </w:r>
      <w:r w:rsidR="00940170" w:rsidRPr="00526BC3">
        <w:rPr>
          <w:rFonts w:asciiTheme="majorHAnsi" w:hAnsiTheme="majorHAnsi"/>
          <w:spacing w:val="-1"/>
          <w:sz w:val="24"/>
          <w:szCs w:val="24"/>
        </w:rPr>
        <w:t>mum 24 de ore de la producerea Evenimentului S</w:t>
      </w:r>
      <w:r w:rsidR="00930F05" w:rsidRPr="00526BC3">
        <w:rPr>
          <w:rFonts w:asciiTheme="majorHAnsi" w:hAnsiTheme="majorHAnsi"/>
          <w:spacing w:val="-1"/>
          <w:sz w:val="24"/>
          <w:szCs w:val="24"/>
        </w:rPr>
        <w:t>emnificativ</w:t>
      </w:r>
      <w:r w:rsidR="00076A71" w:rsidRPr="00526BC3">
        <w:rPr>
          <w:rFonts w:asciiTheme="majorHAnsi" w:hAnsiTheme="majorHAnsi"/>
          <w:spacing w:val="-1"/>
          <w:sz w:val="24"/>
          <w:szCs w:val="24"/>
        </w:rPr>
        <w:t xml:space="preserve">; </w:t>
      </w:r>
    </w:p>
    <w:p w14:paraId="0D2A9521" w14:textId="77777777" w:rsidR="00584F03" w:rsidRPr="00526BC3" w:rsidRDefault="00940170" w:rsidP="00940170">
      <w:pPr>
        <w:shd w:val="clear" w:color="auto" w:fill="FFFFFF"/>
        <w:spacing w:before="108" w:line="274" w:lineRule="exact"/>
        <w:ind w:left="720" w:right="14"/>
        <w:jc w:val="both"/>
        <w:rPr>
          <w:rFonts w:asciiTheme="majorHAnsi" w:eastAsia="Times New Roman" w:hAnsiTheme="majorHAnsi"/>
          <w:sz w:val="24"/>
          <w:szCs w:val="24"/>
        </w:rPr>
      </w:pPr>
      <w:r w:rsidRPr="00526BC3">
        <w:rPr>
          <w:rFonts w:asciiTheme="majorHAnsi" w:hAnsiTheme="majorHAnsi"/>
          <w:spacing w:val="-1"/>
          <w:sz w:val="24"/>
          <w:szCs w:val="24"/>
        </w:rPr>
        <w:t>In înţ</w:t>
      </w:r>
      <w:r w:rsidR="00930F05" w:rsidRPr="00526BC3">
        <w:rPr>
          <w:rFonts w:asciiTheme="majorHAnsi" w:hAnsiTheme="majorHAnsi"/>
          <w:spacing w:val="-1"/>
          <w:sz w:val="24"/>
          <w:szCs w:val="24"/>
        </w:rPr>
        <w:t>eles</w:t>
      </w:r>
      <w:r w:rsidR="008849CA" w:rsidRPr="00526BC3">
        <w:rPr>
          <w:rFonts w:asciiTheme="majorHAnsi" w:hAnsiTheme="majorHAnsi"/>
          <w:spacing w:val="-1"/>
          <w:sz w:val="24"/>
          <w:szCs w:val="24"/>
        </w:rPr>
        <w:t>ul prezentului Contract,</w:t>
      </w:r>
      <w:r w:rsidR="008849CA" w:rsidRPr="00526BC3">
        <w:rPr>
          <w:rStyle w:val="capitol1"/>
          <w:rFonts w:asciiTheme="majorHAnsi" w:hAnsiTheme="majorHAnsi"/>
          <w:b w:val="0"/>
          <w:sz w:val="24"/>
          <w:szCs w:val="24"/>
        </w:rPr>
        <w:t xml:space="preserve"> </w:t>
      </w:r>
      <w:r w:rsidR="00930F05" w:rsidRPr="00526BC3">
        <w:rPr>
          <w:rStyle w:val="capitol1"/>
          <w:rFonts w:asciiTheme="majorHAnsi" w:hAnsiTheme="majorHAnsi"/>
          <w:b w:val="0"/>
          <w:sz w:val="24"/>
          <w:szCs w:val="24"/>
        </w:rPr>
        <w:t>„</w:t>
      </w:r>
      <w:r w:rsidRPr="00526BC3">
        <w:rPr>
          <w:rStyle w:val="capitol1"/>
          <w:rFonts w:asciiTheme="majorHAnsi" w:hAnsiTheme="majorHAnsi"/>
          <w:b w:val="0"/>
          <w:sz w:val="24"/>
          <w:szCs w:val="24"/>
        </w:rPr>
        <w:t>Eveniment S</w:t>
      </w:r>
      <w:r w:rsidR="00584F03" w:rsidRPr="00526BC3">
        <w:rPr>
          <w:rStyle w:val="capitol1"/>
          <w:rFonts w:asciiTheme="majorHAnsi" w:hAnsiTheme="majorHAnsi"/>
          <w:b w:val="0"/>
          <w:sz w:val="24"/>
          <w:szCs w:val="24"/>
        </w:rPr>
        <w:t>emnificativ</w:t>
      </w:r>
      <w:r w:rsidR="00930F05" w:rsidRPr="00526BC3">
        <w:rPr>
          <w:rStyle w:val="capitol1"/>
          <w:rFonts w:asciiTheme="majorHAnsi" w:hAnsiTheme="majorHAnsi"/>
          <w:b w:val="0"/>
          <w:sz w:val="24"/>
          <w:szCs w:val="24"/>
        </w:rPr>
        <w:t>”</w:t>
      </w:r>
      <w:r w:rsidR="008849CA" w:rsidRPr="00526BC3">
        <w:rPr>
          <w:rStyle w:val="capitol1"/>
          <w:rFonts w:asciiTheme="majorHAnsi" w:hAnsiTheme="majorHAnsi"/>
          <w:b w:val="0"/>
          <w:sz w:val="24"/>
          <w:szCs w:val="24"/>
        </w:rPr>
        <w:t xml:space="preserve"> </w:t>
      </w:r>
      <w:r w:rsidR="00584F03" w:rsidRPr="00526BC3">
        <w:rPr>
          <w:rStyle w:val="capitol1"/>
          <w:rFonts w:asciiTheme="majorHAnsi" w:hAnsiTheme="majorHAnsi"/>
          <w:b w:val="0"/>
          <w:sz w:val="24"/>
          <w:szCs w:val="24"/>
        </w:rPr>
        <w:t xml:space="preserve">înseamnă </w:t>
      </w:r>
      <w:r w:rsidR="008849CA" w:rsidRPr="00526BC3">
        <w:rPr>
          <w:rStyle w:val="capitol1"/>
          <w:rFonts w:asciiTheme="majorHAnsi" w:hAnsiTheme="majorHAnsi"/>
          <w:b w:val="0"/>
          <w:sz w:val="24"/>
          <w:szCs w:val="24"/>
        </w:rPr>
        <w:t xml:space="preserve">orice </w:t>
      </w:r>
      <w:r w:rsidR="00137B63" w:rsidRPr="00526BC3">
        <w:rPr>
          <w:rStyle w:val="capitol1"/>
          <w:rFonts w:asciiTheme="majorHAnsi" w:hAnsiTheme="majorHAnsi"/>
          <w:b w:val="0"/>
          <w:sz w:val="24"/>
          <w:szCs w:val="24"/>
        </w:rPr>
        <w:t xml:space="preserve">situație, schimbare la </w:t>
      </w:r>
      <w:r w:rsidR="00584F03" w:rsidRPr="00526BC3">
        <w:rPr>
          <w:rStyle w:val="capitol1"/>
          <w:rFonts w:asciiTheme="majorHAnsi" w:hAnsiTheme="majorHAnsi"/>
          <w:b w:val="0"/>
          <w:sz w:val="24"/>
          <w:szCs w:val="24"/>
        </w:rPr>
        <w:t>nivelul Societății care ar putea atrage interesul publicului, în sens negativ sau pozitiv și care ar putea fi preluată de presă și de opinia publică în mod critic și la care ar putea fi cerut un punct de vedere și din partea</w:t>
      </w:r>
      <w:r w:rsidR="00137B63" w:rsidRPr="00526BC3">
        <w:rPr>
          <w:rStyle w:val="capitol1"/>
          <w:rFonts w:asciiTheme="majorHAnsi" w:hAnsiTheme="majorHAnsi"/>
          <w:b w:val="0"/>
          <w:sz w:val="24"/>
          <w:szCs w:val="24"/>
        </w:rPr>
        <w:t xml:space="preserve"> acționarilor. Exemple de „</w:t>
      </w:r>
      <w:r w:rsidRPr="00526BC3">
        <w:rPr>
          <w:rStyle w:val="capitol1"/>
          <w:rFonts w:asciiTheme="majorHAnsi" w:hAnsiTheme="majorHAnsi"/>
          <w:b w:val="0"/>
          <w:sz w:val="24"/>
          <w:szCs w:val="24"/>
        </w:rPr>
        <w:t>Evenimente S</w:t>
      </w:r>
      <w:r w:rsidR="00584F03" w:rsidRPr="00526BC3">
        <w:rPr>
          <w:rStyle w:val="capitol1"/>
          <w:rFonts w:asciiTheme="majorHAnsi" w:hAnsiTheme="majorHAnsi"/>
          <w:b w:val="0"/>
          <w:sz w:val="24"/>
          <w:szCs w:val="24"/>
        </w:rPr>
        <w:t>emnificative</w:t>
      </w:r>
      <w:r w:rsidR="00137B63" w:rsidRPr="00526BC3">
        <w:rPr>
          <w:rStyle w:val="capitol1"/>
          <w:rFonts w:asciiTheme="majorHAnsi" w:hAnsiTheme="majorHAnsi"/>
          <w:b w:val="0"/>
          <w:sz w:val="24"/>
          <w:szCs w:val="24"/>
        </w:rPr>
        <w:t>”</w:t>
      </w:r>
      <w:r w:rsidR="00584F03" w:rsidRPr="00526BC3">
        <w:rPr>
          <w:rStyle w:val="capitol1"/>
          <w:rFonts w:asciiTheme="majorHAnsi" w:hAnsiTheme="majorHAnsi"/>
          <w:b w:val="0"/>
          <w:sz w:val="24"/>
          <w:szCs w:val="24"/>
        </w:rPr>
        <w:t xml:space="preserve"> în înţelesul prezentului</w:t>
      </w:r>
      <w:r w:rsidR="00584F03" w:rsidRPr="00526BC3">
        <w:rPr>
          <w:rFonts w:asciiTheme="majorHAnsi" w:eastAsia="Times New Roman" w:hAnsiTheme="majorHAnsi"/>
          <w:b/>
          <w:sz w:val="24"/>
          <w:szCs w:val="24"/>
        </w:rPr>
        <w:t xml:space="preserve"> </w:t>
      </w:r>
      <w:r w:rsidR="00584F03" w:rsidRPr="00526BC3">
        <w:rPr>
          <w:rFonts w:asciiTheme="majorHAnsi" w:eastAsia="Times New Roman" w:hAnsiTheme="majorHAnsi"/>
          <w:sz w:val="24"/>
          <w:szCs w:val="24"/>
        </w:rPr>
        <w:t>Contract:</w:t>
      </w:r>
    </w:p>
    <w:p w14:paraId="35A7D42D" w14:textId="77777777" w:rsidR="0034095B" w:rsidRPr="00526BC3" w:rsidRDefault="0034095B" w:rsidP="00940170">
      <w:pPr>
        <w:shd w:val="clear" w:color="auto" w:fill="FFFFFF"/>
        <w:spacing w:before="108" w:line="274" w:lineRule="exact"/>
        <w:ind w:left="720" w:right="14"/>
        <w:jc w:val="both"/>
        <w:rPr>
          <w:rFonts w:asciiTheme="majorHAnsi" w:eastAsia="Times New Roman" w:hAnsiTheme="majorHAnsi"/>
          <w:b/>
          <w:sz w:val="24"/>
          <w:szCs w:val="24"/>
        </w:rPr>
      </w:pPr>
    </w:p>
    <w:p w14:paraId="02839D3D" w14:textId="77777777" w:rsidR="00584F03" w:rsidRPr="00526BC3" w:rsidRDefault="00584F03" w:rsidP="00C44BD4">
      <w:pPr>
        <w:numPr>
          <w:ilvl w:val="0"/>
          <w:numId w:val="8"/>
        </w:numPr>
        <w:shd w:val="clear" w:color="auto" w:fill="FFFFFF"/>
        <w:tabs>
          <w:tab w:val="left" w:pos="567"/>
          <w:tab w:val="left" w:pos="1276"/>
        </w:tabs>
        <w:autoSpaceDE/>
        <w:autoSpaceDN/>
        <w:adjustRightInd/>
        <w:jc w:val="both"/>
        <w:rPr>
          <w:rFonts w:asciiTheme="majorHAnsi" w:eastAsia="Times New Roman" w:hAnsiTheme="majorHAnsi"/>
          <w:sz w:val="24"/>
          <w:szCs w:val="24"/>
        </w:rPr>
      </w:pPr>
      <w:r w:rsidRPr="00526BC3">
        <w:rPr>
          <w:rFonts w:asciiTheme="majorHAnsi" w:eastAsia="Times New Roman" w:hAnsiTheme="majorHAnsi"/>
          <w:sz w:val="24"/>
          <w:szCs w:val="24"/>
        </w:rPr>
        <w:t>acte frauduloase comise de membrii Consiliul de Administrație, directori</w:t>
      </w:r>
      <w:r w:rsidR="00C502B0" w:rsidRPr="00526BC3">
        <w:rPr>
          <w:rFonts w:asciiTheme="majorHAnsi" w:eastAsia="Times New Roman" w:hAnsiTheme="majorHAnsi"/>
          <w:sz w:val="24"/>
          <w:szCs w:val="24"/>
        </w:rPr>
        <w:t>i Societăţ</w:t>
      </w:r>
      <w:r w:rsidR="00137B63" w:rsidRPr="00526BC3">
        <w:rPr>
          <w:rFonts w:asciiTheme="majorHAnsi" w:eastAsia="Times New Roman" w:hAnsiTheme="majorHAnsi"/>
          <w:sz w:val="24"/>
          <w:szCs w:val="24"/>
        </w:rPr>
        <w:t>ii</w:t>
      </w:r>
      <w:r w:rsidRPr="00526BC3">
        <w:rPr>
          <w:rFonts w:asciiTheme="majorHAnsi" w:eastAsia="Times New Roman" w:hAnsiTheme="majorHAnsi"/>
          <w:sz w:val="24"/>
          <w:szCs w:val="24"/>
        </w:rPr>
        <w:t xml:space="preserve"> care au fost constatate de auditorul intern, control intern sau o autoritate publică, </w:t>
      </w:r>
    </w:p>
    <w:p w14:paraId="0E33ED4D" w14:textId="77777777" w:rsidR="00584F03" w:rsidRPr="00526BC3" w:rsidRDefault="00584F03" w:rsidP="00C44BD4">
      <w:pPr>
        <w:numPr>
          <w:ilvl w:val="0"/>
          <w:numId w:val="8"/>
        </w:numPr>
        <w:shd w:val="clear" w:color="auto" w:fill="FFFFFF"/>
        <w:tabs>
          <w:tab w:val="left" w:pos="567"/>
          <w:tab w:val="left" w:pos="1276"/>
        </w:tabs>
        <w:autoSpaceDE/>
        <w:autoSpaceDN/>
        <w:adjustRightInd/>
        <w:jc w:val="both"/>
        <w:rPr>
          <w:rFonts w:asciiTheme="majorHAnsi" w:eastAsia="Times New Roman" w:hAnsiTheme="majorHAnsi"/>
          <w:sz w:val="24"/>
          <w:szCs w:val="24"/>
        </w:rPr>
      </w:pPr>
      <w:r w:rsidRPr="00526BC3">
        <w:rPr>
          <w:rFonts w:asciiTheme="majorHAnsi" w:eastAsia="Times New Roman" w:hAnsiTheme="majorHAnsi"/>
          <w:sz w:val="24"/>
          <w:szCs w:val="24"/>
        </w:rPr>
        <w:t>plângere penală împotriva membrilor Consiliului de Administrație, directorului general, directorilor,</w:t>
      </w:r>
      <w:r w:rsidR="00137B63" w:rsidRPr="00526BC3">
        <w:rPr>
          <w:rFonts w:asciiTheme="majorHAnsi" w:eastAsia="Times New Roman" w:hAnsiTheme="majorHAnsi"/>
          <w:sz w:val="24"/>
          <w:szCs w:val="24"/>
        </w:rPr>
        <w:t xml:space="preserve"> sau peroanelor angajate ca auditori intern sau in control intern;</w:t>
      </w:r>
      <w:r w:rsidRPr="00526BC3">
        <w:rPr>
          <w:rFonts w:asciiTheme="majorHAnsi" w:eastAsia="Times New Roman" w:hAnsiTheme="majorHAnsi"/>
          <w:sz w:val="24"/>
          <w:szCs w:val="24"/>
        </w:rPr>
        <w:t xml:space="preserve"> </w:t>
      </w:r>
    </w:p>
    <w:p w14:paraId="79236908" w14:textId="77777777" w:rsidR="00584F03" w:rsidRPr="00526BC3" w:rsidRDefault="00584F03" w:rsidP="00C44BD4">
      <w:pPr>
        <w:numPr>
          <w:ilvl w:val="0"/>
          <w:numId w:val="8"/>
        </w:numPr>
        <w:shd w:val="clear" w:color="auto" w:fill="FFFFFF"/>
        <w:tabs>
          <w:tab w:val="left" w:pos="567"/>
          <w:tab w:val="left" w:pos="1276"/>
        </w:tabs>
        <w:autoSpaceDE/>
        <w:autoSpaceDN/>
        <w:adjustRightInd/>
        <w:jc w:val="both"/>
        <w:rPr>
          <w:rFonts w:asciiTheme="majorHAnsi" w:eastAsia="Times New Roman" w:hAnsiTheme="majorHAnsi"/>
          <w:sz w:val="24"/>
          <w:szCs w:val="24"/>
        </w:rPr>
      </w:pPr>
      <w:r w:rsidRPr="00526BC3">
        <w:rPr>
          <w:rFonts w:asciiTheme="majorHAnsi" w:eastAsia="Times New Roman" w:hAnsiTheme="majorHAnsi"/>
          <w:sz w:val="24"/>
          <w:szCs w:val="24"/>
        </w:rPr>
        <w:t xml:space="preserve">accidente de muncă sau de mediu care se raportează autorităților publice, </w:t>
      </w:r>
    </w:p>
    <w:p w14:paraId="5E814261" w14:textId="77777777" w:rsidR="00625418" w:rsidRPr="00526BC3" w:rsidRDefault="00584F03" w:rsidP="00625418">
      <w:pPr>
        <w:numPr>
          <w:ilvl w:val="0"/>
          <w:numId w:val="8"/>
        </w:numPr>
        <w:shd w:val="clear" w:color="auto" w:fill="FFFFFF"/>
        <w:tabs>
          <w:tab w:val="left" w:pos="567"/>
          <w:tab w:val="left" w:pos="1276"/>
        </w:tabs>
        <w:autoSpaceDE/>
        <w:autoSpaceDN/>
        <w:adjustRightInd/>
        <w:jc w:val="both"/>
        <w:rPr>
          <w:rFonts w:asciiTheme="majorHAnsi" w:eastAsia="Times New Roman" w:hAnsiTheme="majorHAnsi"/>
          <w:sz w:val="24"/>
          <w:szCs w:val="24"/>
        </w:rPr>
      </w:pPr>
      <w:r w:rsidRPr="00526BC3">
        <w:rPr>
          <w:rFonts w:asciiTheme="majorHAnsi" w:eastAsia="Times New Roman" w:hAnsiTheme="majorHAnsi"/>
          <w:sz w:val="24"/>
          <w:szCs w:val="24"/>
        </w:rPr>
        <w:t>proceduri litigioase declanșate de alte societăți sau autorități publice contra Societății cu o valoare cu impact individual mai mare de 5% din cifra de afaceri a Societății din ultima situație financiară anuală aprobată de adunarea generală a acționarilor</w:t>
      </w:r>
      <w:r w:rsidRPr="00526BC3">
        <w:rPr>
          <w:rFonts w:asciiTheme="majorHAnsi" w:hAnsiTheme="majorHAnsi"/>
          <w:sz w:val="24"/>
          <w:szCs w:val="24"/>
        </w:rPr>
        <w:t>.</w:t>
      </w:r>
    </w:p>
    <w:p w14:paraId="1FDC616D" w14:textId="77777777" w:rsidR="004A1186" w:rsidRPr="00526BC3" w:rsidRDefault="009D55BE" w:rsidP="00940170">
      <w:pPr>
        <w:shd w:val="clear" w:color="auto" w:fill="FFFFFF"/>
        <w:spacing w:before="108" w:line="274" w:lineRule="exact"/>
        <w:ind w:left="720" w:right="14" w:hanging="720"/>
        <w:jc w:val="both"/>
        <w:rPr>
          <w:rFonts w:asciiTheme="majorHAnsi" w:eastAsia="Times New Roman" w:hAnsiTheme="majorHAnsi"/>
          <w:sz w:val="24"/>
          <w:szCs w:val="24"/>
        </w:rPr>
      </w:pPr>
      <w:r w:rsidRPr="00526BC3">
        <w:rPr>
          <w:rFonts w:asciiTheme="majorHAnsi" w:hAnsiTheme="majorHAnsi"/>
          <w:b/>
          <w:spacing w:val="-1"/>
          <w:sz w:val="24"/>
          <w:szCs w:val="24"/>
        </w:rPr>
        <w:t>5.13</w:t>
      </w:r>
      <w:r w:rsidR="005D320F" w:rsidRPr="00526BC3">
        <w:rPr>
          <w:rFonts w:asciiTheme="majorHAnsi" w:hAnsiTheme="majorHAnsi"/>
          <w:spacing w:val="-1"/>
          <w:sz w:val="24"/>
          <w:szCs w:val="24"/>
        </w:rPr>
        <w:t xml:space="preserve"> </w:t>
      </w:r>
      <w:r w:rsidR="00940170" w:rsidRPr="00526BC3">
        <w:rPr>
          <w:rFonts w:asciiTheme="majorHAnsi" w:hAnsiTheme="majorHAnsi"/>
          <w:spacing w:val="-1"/>
          <w:sz w:val="24"/>
          <w:szCs w:val="24"/>
        </w:rPr>
        <w:tab/>
        <w:t>Sa decidă</w:t>
      </w:r>
      <w:r w:rsidR="005D320F" w:rsidRPr="00526BC3">
        <w:rPr>
          <w:rFonts w:asciiTheme="majorHAnsi" w:hAnsiTheme="majorHAnsi"/>
          <w:spacing w:val="-1"/>
          <w:sz w:val="24"/>
          <w:szCs w:val="24"/>
        </w:rPr>
        <w:t xml:space="preserve">, sa </w:t>
      </w:r>
      <w:r w:rsidR="00940170" w:rsidRPr="00526BC3">
        <w:rPr>
          <w:rFonts w:asciiTheme="majorHAnsi" w:hAnsiTheme="majorHAnsi"/>
          <w:spacing w:val="-1"/>
          <w:sz w:val="24"/>
          <w:szCs w:val="24"/>
        </w:rPr>
        <w:t>întreprindă</w:t>
      </w:r>
      <w:r w:rsidR="005D320F" w:rsidRPr="00526BC3">
        <w:rPr>
          <w:rFonts w:asciiTheme="majorHAnsi" w:hAnsiTheme="majorHAnsi"/>
          <w:spacing w:val="-1"/>
          <w:sz w:val="24"/>
          <w:szCs w:val="24"/>
        </w:rPr>
        <w:t xml:space="preserve"> si sa </w:t>
      </w:r>
      <w:r w:rsidR="00940170" w:rsidRPr="00526BC3">
        <w:rPr>
          <w:rFonts w:asciiTheme="majorHAnsi" w:hAnsiTheme="majorHAnsi"/>
          <w:spacing w:val="-1"/>
          <w:sz w:val="24"/>
          <w:szCs w:val="24"/>
        </w:rPr>
        <w:t>încheie</w:t>
      </w:r>
      <w:r w:rsidR="005D320F" w:rsidRPr="00526BC3">
        <w:rPr>
          <w:rFonts w:asciiTheme="majorHAnsi" w:hAnsiTheme="majorHAnsi"/>
          <w:spacing w:val="-1"/>
          <w:sz w:val="24"/>
          <w:szCs w:val="24"/>
        </w:rPr>
        <w:t xml:space="preserve"> oricar</w:t>
      </w:r>
      <w:r w:rsidR="0060517A" w:rsidRPr="00526BC3">
        <w:rPr>
          <w:rFonts w:asciiTheme="majorHAnsi" w:hAnsiTheme="majorHAnsi"/>
          <w:spacing w:val="-1"/>
          <w:sz w:val="24"/>
          <w:szCs w:val="24"/>
        </w:rPr>
        <w:t>e ş</w:t>
      </w:r>
      <w:r w:rsidR="005D320F" w:rsidRPr="00526BC3">
        <w:rPr>
          <w:rFonts w:asciiTheme="majorHAnsi" w:hAnsiTheme="majorHAnsi"/>
          <w:spacing w:val="-1"/>
          <w:sz w:val="24"/>
          <w:szCs w:val="24"/>
        </w:rPr>
        <w:t xml:space="preserve">i toate </w:t>
      </w:r>
      <w:r w:rsidR="00940170" w:rsidRPr="00526BC3">
        <w:rPr>
          <w:rFonts w:asciiTheme="majorHAnsi" w:hAnsiTheme="majorHAnsi"/>
          <w:spacing w:val="-1"/>
          <w:sz w:val="24"/>
          <w:szCs w:val="24"/>
        </w:rPr>
        <w:t>acțiunile</w:t>
      </w:r>
      <w:r w:rsidR="005D320F" w:rsidRPr="00526BC3">
        <w:rPr>
          <w:rFonts w:asciiTheme="majorHAnsi" w:hAnsiTheme="majorHAnsi"/>
          <w:spacing w:val="-1"/>
          <w:sz w:val="24"/>
          <w:szCs w:val="24"/>
        </w:rPr>
        <w:t xml:space="preserve"> si/sau actele necesare in vederea ducerii la </w:t>
      </w:r>
      <w:r w:rsidR="00940170" w:rsidRPr="00526BC3">
        <w:rPr>
          <w:rFonts w:asciiTheme="majorHAnsi" w:hAnsiTheme="majorHAnsi"/>
          <w:spacing w:val="-1"/>
          <w:sz w:val="24"/>
          <w:szCs w:val="24"/>
        </w:rPr>
        <w:t>îndeplinire</w:t>
      </w:r>
      <w:r w:rsidR="005D320F" w:rsidRPr="00526BC3">
        <w:rPr>
          <w:rFonts w:asciiTheme="majorHAnsi" w:hAnsiTheme="majorHAnsi"/>
          <w:spacing w:val="-1"/>
          <w:sz w:val="24"/>
          <w:szCs w:val="24"/>
        </w:rPr>
        <w:t xml:space="preserve"> si la termenele stabilite </w:t>
      </w:r>
      <w:r w:rsidR="004A1186" w:rsidRPr="00526BC3">
        <w:rPr>
          <w:rFonts w:asciiTheme="majorHAnsi" w:eastAsia="Times New Roman" w:hAnsiTheme="majorHAnsi"/>
          <w:sz w:val="24"/>
          <w:szCs w:val="24"/>
        </w:rPr>
        <w:t>deciziile Consiliului de Administraţie.</w:t>
      </w:r>
    </w:p>
    <w:p w14:paraId="6492526F" w14:textId="77777777" w:rsidR="005D320F" w:rsidRPr="00526BC3" w:rsidRDefault="009D55BE" w:rsidP="00940170">
      <w:pPr>
        <w:shd w:val="clear" w:color="auto" w:fill="FFFFFF"/>
        <w:spacing w:before="108" w:line="274" w:lineRule="exact"/>
        <w:ind w:left="720" w:right="14" w:hanging="720"/>
        <w:jc w:val="both"/>
        <w:rPr>
          <w:rFonts w:asciiTheme="majorHAnsi" w:hAnsiTheme="majorHAnsi"/>
          <w:spacing w:val="-3"/>
          <w:sz w:val="24"/>
          <w:szCs w:val="24"/>
        </w:rPr>
      </w:pPr>
      <w:r w:rsidRPr="00526BC3">
        <w:rPr>
          <w:rFonts w:asciiTheme="majorHAnsi" w:hAnsiTheme="majorHAnsi"/>
          <w:b/>
          <w:spacing w:val="-1"/>
          <w:sz w:val="24"/>
          <w:szCs w:val="24"/>
        </w:rPr>
        <w:t>5.14</w:t>
      </w:r>
      <w:r w:rsidR="005D320F" w:rsidRPr="00526BC3">
        <w:rPr>
          <w:rFonts w:asciiTheme="majorHAnsi" w:hAnsiTheme="majorHAnsi"/>
          <w:spacing w:val="-1"/>
          <w:sz w:val="24"/>
          <w:szCs w:val="24"/>
        </w:rPr>
        <w:t xml:space="preserve"> </w:t>
      </w:r>
      <w:r w:rsidR="00940170" w:rsidRPr="00526BC3">
        <w:rPr>
          <w:rFonts w:asciiTheme="majorHAnsi" w:hAnsiTheme="majorHAnsi"/>
          <w:spacing w:val="-1"/>
          <w:sz w:val="24"/>
          <w:szCs w:val="24"/>
        </w:rPr>
        <w:tab/>
        <w:t>Să</w:t>
      </w:r>
      <w:r w:rsidR="005D320F" w:rsidRPr="00526BC3">
        <w:rPr>
          <w:rFonts w:asciiTheme="majorHAnsi" w:hAnsiTheme="majorHAnsi"/>
          <w:spacing w:val="-1"/>
          <w:sz w:val="24"/>
          <w:szCs w:val="24"/>
        </w:rPr>
        <w:t xml:space="preserve"> </w:t>
      </w:r>
      <w:r w:rsidR="00940170" w:rsidRPr="00526BC3">
        <w:rPr>
          <w:rFonts w:asciiTheme="majorHAnsi" w:hAnsiTheme="majorHAnsi"/>
          <w:spacing w:val="-1"/>
          <w:sz w:val="24"/>
          <w:szCs w:val="24"/>
        </w:rPr>
        <w:t>înființeze</w:t>
      </w:r>
      <w:r w:rsidR="005D320F" w:rsidRPr="00526BC3">
        <w:rPr>
          <w:rFonts w:asciiTheme="majorHAnsi" w:hAnsiTheme="majorHAnsi"/>
          <w:spacing w:val="-1"/>
          <w:sz w:val="24"/>
          <w:szCs w:val="24"/>
        </w:rPr>
        <w:t xml:space="preserve"> sub autoritatea sa diverse comisii cu scopul aducerii la </w:t>
      </w:r>
      <w:r w:rsidR="00940170" w:rsidRPr="00526BC3">
        <w:rPr>
          <w:rFonts w:asciiTheme="majorHAnsi" w:hAnsiTheme="majorHAnsi"/>
          <w:spacing w:val="-1"/>
          <w:sz w:val="24"/>
          <w:szCs w:val="24"/>
        </w:rPr>
        <w:t>îndeplinire</w:t>
      </w:r>
      <w:r w:rsidR="005D320F" w:rsidRPr="00526BC3">
        <w:rPr>
          <w:rFonts w:asciiTheme="majorHAnsi" w:hAnsiTheme="majorHAnsi"/>
          <w:spacing w:val="-1"/>
          <w:sz w:val="24"/>
          <w:szCs w:val="24"/>
        </w:rPr>
        <w:t xml:space="preserve"> a </w:t>
      </w:r>
      <w:r w:rsidR="00940170" w:rsidRPr="00526BC3">
        <w:rPr>
          <w:rFonts w:asciiTheme="majorHAnsi" w:hAnsiTheme="majorHAnsi"/>
          <w:spacing w:val="-1"/>
          <w:sz w:val="24"/>
          <w:szCs w:val="24"/>
        </w:rPr>
        <w:t>atribuțiunilor</w:t>
      </w:r>
      <w:r w:rsidR="005D320F" w:rsidRPr="00526BC3">
        <w:rPr>
          <w:rFonts w:asciiTheme="majorHAnsi" w:hAnsiTheme="majorHAnsi"/>
          <w:spacing w:val="-1"/>
          <w:sz w:val="24"/>
          <w:szCs w:val="24"/>
        </w:rPr>
        <w:t xml:space="preserve"> sale respectiv sa dea </w:t>
      </w:r>
      <w:r w:rsidR="00940170" w:rsidRPr="00526BC3">
        <w:rPr>
          <w:rFonts w:asciiTheme="majorHAnsi" w:hAnsiTheme="majorHAnsi"/>
          <w:spacing w:val="-1"/>
          <w:sz w:val="24"/>
          <w:szCs w:val="24"/>
        </w:rPr>
        <w:t>dispoziții</w:t>
      </w:r>
      <w:r w:rsidR="005D320F" w:rsidRPr="00526BC3">
        <w:rPr>
          <w:rFonts w:asciiTheme="majorHAnsi" w:hAnsiTheme="majorHAnsi"/>
          <w:spacing w:val="-1"/>
          <w:sz w:val="24"/>
          <w:szCs w:val="24"/>
        </w:rPr>
        <w:t xml:space="preserve"> cu caracter obliga</w:t>
      </w:r>
      <w:r w:rsidR="00940170" w:rsidRPr="00526BC3">
        <w:rPr>
          <w:rFonts w:asciiTheme="majorHAnsi" w:hAnsiTheme="majorHAnsi"/>
          <w:spacing w:val="-1"/>
          <w:sz w:val="24"/>
          <w:szCs w:val="24"/>
        </w:rPr>
        <w:t>toriu pentru personalul Societăţ</w:t>
      </w:r>
      <w:r w:rsidR="005D320F" w:rsidRPr="00526BC3">
        <w:rPr>
          <w:rFonts w:asciiTheme="majorHAnsi" w:hAnsiTheme="majorHAnsi"/>
          <w:spacing w:val="-1"/>
          <w:sz w:val="24"/>
          <w:szCs w:val="24"/>
        </w:rPr>
        <w:t xml:space="preserve">ii, sub rezerva </w:t>
      </w:r>
      <w:r w:rsidR="00940170" w:rsidRPr="00526BC3">
        <w:rPr>
          <w:rFonts w:asciiTheme="majorHAnsi" w:hAnsiTheme="majorHAnsi"/>
          <w:spacing w:val="-1"/>
          <w:sz w:val="24"/>
          <w:szCs w:val="24"/>
        </w:rPr>
        <w:t>legalității</w:t>
      </w:r>
      <w:r w:rsidR="005D320F" w:rsidRPr="00526BC3">
        <w:rPr>
          <w:rFonts w:asciiTheme="majorHAnsi" w:hAnsiTheme="majorHAnsi"/>
          <w:spacing w:val="-1"/>
          <w:sz w:val="24"/>
          <w:szCs w:val="24"/>
        </w:rPr>
        <w:t xml:space="preserve"> lor; </w:t>
      </w:r>
    </w:p>
    <w:p w14:paraId="5C71633C" w14:textId="77777777" w:rsidR="004A1186" w:rsidRPr="00526BC3" w:rsidRDefault="009D55BE" w:rsidP="00940170">
      <w:pPr>
        <w:shd w:val="clear" w:color="auto" w:fill="FFFFFF"/>
        <w:tabs>
          <w:tab w:val="left" w:pos="709"/>
        </w:tabs>
        <w:spacing w:before="108" w:line="281" w:lineRule="exact"/>
        <w:ind w:left="705" w:right="7" w:hanging="705"/>
        <w:jc w:val="both"/>
        <w:rPr>
          <w:rFonts w:asciiTheme="majorHAnsi" w:hAnsiTheme="majorHAnsi"/>
          <w:spacing w:val="-5"/>
          <w:sz w:val="24"/>
          <w:szCs w:val="24"/>
        </w:rPr>
      </w:pPr>
      <w:r w:rsidRPr="00526BC3">
        <w:rPr>
          <w:rFonts w:asciiTheme="majorHAnsi" w:hAnsiTheme="majorHAnsi"/>
          <w:b/>
          <w:spacing w:val="-1"/>
          <w:sz w:val="24"/>
          <w:szCs w:val="24"/>
        </w:rPr>
        <w:t>5.15</w:t>
      </w:r>
      <w:r w:rsidR="0035183F" w:rsidRPr="00526BC3">
        <w:rPr>
          <w:rFonts w:asciiTheme="majorHAnsi" w:hAnsiTheme="majorHAnsi"/>
          <w:spacing w:val="-1"/>
          <w:sz w:val="24"/>
          <w:szCs w:val="24"/>
        </w:rPr>
        <w:t xml:space="preserve"> </w:t>
      </w:r>
      <w:r w:rsidR="00940170" w:rsidRPr="00526BC3">
        <w:rPr>
          <w:rFonts w:asciiTheme="majorHAnsi" w:hAnsiTheme="majorHAnsi"/>
          <w:spacing w:val="-1"/>
          <w:sz w:val="24"/>
          <w:szCs w:val="24"/>
        </w:rPr>
        <w:tab/>
      </w:r>
      <w:r w:rsidR="004A1186" w:rsidRPr="00526BC3">
        <w:rPr>
          <w:rFonts w:asciiTheme="majorHAnsi" w:hAnsiTheme="majorHAnsi"/>
          <w:sz w:val="24"/>
          <w:szCs w:val="24"/>
        </w:rPr>
        <w:t>S</w:t>
      </w:r>
      <w:r w:rsidR="004A1186" w:rsidRPr="00526BC3">
        <w:rPr>
          <w:rFonts w:asciiTheme="majorHAnsi" w:eastAsia="Times New Roman" w:hAnsiTheme="majorHAnsi"/>
          <w:sz w:val="24"/>
          <w:szCs w:val="24"/>
        </w:rPr>
        <w:t xml:space="preserve">ă-şi exercite atribuţiile cu prudenţa şi diligenta; să asigure conducerea şi coordonarea </w:t>
      </w:r>
      <w:r w:rsidR="00940170" w:rsidRPr="00526BC3">
        <w:rPr>
          <w:rFonts w:asciiTheme="majorHAnsi" w:eastAsia="Times New Roman" w:hAnsiTheme="majorHAnsi"/>
          <w:sz w:val="24"/>
          <w:szCs w:val="24"/>
        </w:rPr>
        <w:t>activităţilor S</w:t>
      </w:r>
      <w:r w:rsidR="004A1186" w:rsidRPr="00526BC3">
        <w:rPr>
          <w:rFonts w:asciiTheme="majorHAnsi" w:eastAsia="Times New Roman" w:hAnsiTheme="majorHAnsi"/>
          <w:sz w:val="24"/>
          <w:szCs w:val="24"/>
        </w:rPr>
        <w:t>ocietăţii, precum şi controlul acestora în ceea ce priveşte utilizarea resurselor financiare, materiale şi umane, printr-un management performant;</w:t>
      </w:r>
    </w:p>
    <w:p w14:paraId="04F8D8C1" w14:textId="77777777" w:rsidR="00940170" w:rsidRPr="00526BC3" w:rsidRDefault="009D55BE" w:rsidP="00940170">
      <w:pPr>
        <w:shd w:val="clear" w:color="auto" w:fill="FFFFFF"/>
        <w:tabs>
          <w:tab w:val="left" w:pos="1123"/>
        </w:tabs>
        <w:spacing w:before="115" w:line="274" w:lineRule="exact"/>
        <w:ind w:left="709" w:right="7" w:hanging="709"/>
        <w:jc w:val="both"/>
        <w:rPr>
          <w:rFonts w:asciiTheme="majorHAnsi" w:hAnsiTheme="majorHAnsi"/>
          <w:sz w:val="24"/>
          <w:szCs w:val="24"/>
        </w:rPr>
      </w:pPr>
      <w:r w:rsidRPr="00526BC3">
        <w:rPr>
          <w:rFonts w:asciiTheme="majorHAnsi" w:hAnsiTheme="majorHAnsi"/>
          <w:b/>
          <w:spacing w:val="-1"/>
          <w:sz w:val="24"/>
          <w:szCs w:val="24"/>
        </w:rPr>
        <w:t>5.16</w:t>
      </w:r>
      <w:r w:rsidR="005804ED" w:rsidRPr="00526BC3">
        <w:rPr>
          <w:rFonts w:asciiTheme="majorHAnsi" w:hAnsiTheme="majorHAnsi"/>
          <w:spacing w:val="-1"/>
          <w:sz w:val="24"/>
          <w:szCs w:val="24"/>
        </w:rPr>
        <w:t xml:space="preserve"> </w:t>
      </w:r>
      <w:r w:rsidR="00940170" w:rsidRPr="00526BC3">
        <w:rPr>
          <w:rFonts w:asciiTheme="majorHAnsi" w:hAnsiTheme="majorHAnsi"/>
          <w:spacing w:val="-1"/>
          <w:sz w:val="24"/>
          <w:szCs w:val="24"/>
        </w:rPr>
        <w:tab/>
      </w:r>
      <w:r w:rsidR="004A1186" w:rsidRPr="00526BC3">
        <w:rPr>
          <w:rFonts w:asciiTheme="majorHAnsi" w:hAnsiTheme="majorHAnsi"/>
          <w:sz w:val="24"/>
          <w:szCs w:val="24"/>
        </w:rPr>
        <w:t>S</w:t>
      </w:r>
      <w:r w:rsidR="004A1186" w:rsidRPr="00526BC3">
        <w:rPr>
          <w:rFonts w:asciiTheme="majorHAnsi" w:eastAsia="Times New Roman" w:hAnsiTheme="majorHAnsi"/>
          <w:sz w:val="24"/>
          <w:szCs w:val="24"/>
        </w:rPr>
        <w:t>ă notifice Consiliul de Administraţie, pe auditorul intern cu privire la situaţia în care, într-o anumită operaţiune, el personal, soţia sa sau rudele ori afinii săi pana la gradul al IV-lea inclusiv, direct sau indirect, are/ au interese contrare intereselor societăţii, şi să nu ia parte la nicio deliberare privitoare la această operaţiune.</w:t>
      </w:r>
    </w:p>
    <w:p w14:paraId="59A0236D" w14:textId="77777777" w:rsidR="00940170" w:rsidRPr="00526BC3" w:rsidRDefault="009D55BE" w:rsidP="00940170">
      <w:pPr>
        <w:shd w:val="clear" w:color="auto" w:fill="FFFFFF"/>
        <w:tabs>
          <w:tab w:val="left" w:pos="1123"/>
        </w:tabs>
        <w:spacing w:before="115" w:line="274" w:lineRule="exact"/>
        <w:ind w:left="709" w:right="7" w:hanging="709"/>
        <w:jc w:val="both"/>
        <w:rPr>
          <w:rFonts w:asciiTheme="majorHAnsi" w:hAnsiTheme="majorHAnsi"/>
          <w:sz w:val="24"/>
          <w:szCs w:val="24"/>
        </w:rPr>
      </w:pPr>
      <w:r w:rsidRPr="00526BC3">
        <w:rPr>
          <w:rFonts w:asciiTheme="majorHAnsi" w:hAnsiTheme="majorHAnsi"/>
          <w:b/>
          <w:spacing w:val="-1"/>
          <w:sz w:val="24"/>
          <w:szCs w:val="24"/>
        </w:rPr>
        <w:lastRenderedPageBreak/>
        <w:t>5.17</w:t>
      </w:r>
      <w:r w:rsidR="00940170" w:rsidRPr="00526BC3">
        <w:rPr>
          <w:rFonts w:asciiTheme="majorHAnsi" w:hAnsiTheme="majorHAnsi"/>
          <w:b/>
          <w:spacing w:val="-1"/>
          <w:sz w:val="24"/>
          <w:szCs w:val="24"/>
        </w:rPr>
        <w:t>.</w:t>
      </w:r>
      <w:r w:rsidR="00940170" w:rsidRPr="00526BC3">
        <w:rPr>
          <w:rFonts w:asciiTheme="majorHAnsi" w:hAnsiTheme="majorHAnsi"/>
          <w:b/>
          <w:spacing w:val="-1"/>
          <w:sz w:val="24"/>
          <w:szCs w:val="24"/>
        </w:rPr>
        <w:tab/>
      </w:r>
      <w:r w:rsidR="004A1186" w:rsidRPr="00526BC3">
        <w:rPr>
          <w:rFonts w:asciiTheme="majorHAnsi" w:eastAsia="Times New Roman" w:hAnsiTheme="majorHAnsi"/>
          <w:sz w:val="24"/>
          <w:szCs w:val="24"/>
        </w:rPr>
        <w:t>Să nu accepte nici o formă de creditare sau acordarea de garanţii din partea Societăţii</w:t>
      </w:r>
      <w:r w:rsidR="005804ED" w:rsidRPr="00526BC3">
        <w:rPr>
          <w:rFonts w:asciiTheme="majorHAnsi" w:eastAsia="Times New Roman" w:hAnsiTheme="majorHAnsi"/>
          <w:sz w:val="24"/>
          <w:szCs w:val="24"/>
        </w:rPr>
        <w:t xml:space="preserve"> si sa nu încheie acte juridice cu Societatea decât in condiţiile stabilite de lege</w:t>
      </w:r>
      <w:r w:rsidR="00003186" w:rsidRPr="00526BC3">
        <w:rPr>
          <w:rFonts w:asciiTheme="majorHAnsi" w:eastAsia="Times New Roman" w:hAnsiTheme="majorHAnsi"/>
          <w:sz w:val="24"/>
          <w:szCs w:val="24"/>
        </w:rPr>
        <w:t>;</w:t>
      </w:r>
    </w:p>
    <w:p w14:paraId="6F7BF917" w14:textId="77777777" w:rsidR="00930F05" w:rsidRPr="00526BC3" w:rsidRDefault="00940170" w:rsidP="00940170">
      <w:pPr>
        <w:shd w:val="clear" w:color="auto" w:fill="FFFFFF"/>
        <w:tabs>
          <w:tab w:val="left" w:pos="1123"/>
        </w:tabs>
        <w:spacing w:before="115" w:line="274" w:lineRule="exact"/>
        <w:ind w:left="709" w:right="7" w:hanging="709"/>
        <w:jc w:val="both"/>
        <w:rPr>
          <w:rFonts w:asciiTheme="majorHAnsi" w:hAnsiTheme="majorHAnsi"/>
          <w:sz w:val="24"/>
          <w:szCs w:val="24"/>
        </w:rPr>
      </w:pPr>
      <w:r w:rsidRPr="00526BC3">
        <w:rPr>
          <w:rFonts w:asciiTheme="majorHAnsi" w:hAnsiTheme="majorHAnsi"/>
          <w:b/>
          <w:spacing w:val="-1"/>
          <w:sz w:val="24"/>
          <w:szCs w:val="24"/>
        </w:rPr>
        <w:t>5.</w:t>
      </w:r>
      <w:r w:rsidR="009D55BE" w:rsidRPr="00526BC3">
        <w:rPr>
          <w:rFonts w:asciiTheme="majorHAnsi" w:eastAsia="Times New Roman" w:hAnsiTheme="majorHAnsi"/>
          <w:b/>
          <w:sz w:val="24"/>
          <w:szCs w:val="24"/>
        </w:rPr>
        <w:t>18</w:t>
      </w:r>
      <w:r w:rsidRPr="00526BC3">
        <w:rPr>
          <w:rFonts w:asciiTheme="majorHAnsi" w:eastAsia="Times New Roman" w:hAnsiTheme="majorHAnsi"/>
          <w:b/>
          <w:sz w:val="24"/>
          <w:szCs w:val="24"/>
        </w:rPr>
        <w:t>.</w:t>
      </w:r>
      <w:r w:rsidRPr="00526BC3">
        <w:rPr>
          <w:rFonts w:asciiTheme="majorHAnsi" w:eastAsia="Times New Roman" w:hAnsiTheme="majorHAnsi"/>
          <w:sz w:val="24"/>
          <w:szCs w:val="24"/>
        </w:rPr>
        <w:tab/>
      </w:r>
      <w:r w:rsidR="00003186" w:rsidRPr="00526BC3">
        <w:rPr>
          <w:rFonts w:asciiTheme="majorHAnsi" w:eastAsia="Times New Roman" w:hAnsiTheme="majorHAnsi"/>
          <w:sz w:val="24"/>
          <w:szCs w:val="24"/>
        </w:rPr>
        <w:t>Să</w:t>
      </w:r>
      <w:r w:rsidR="00930F05" w:rsidRPr="00526BC3">
        <w:rPr>
          <w:rFonts w:asciiTheme="majorHAnsi" w:eastAsia="Times New Roman" w:hAnsiTheme="majorHAnsi"/>
          <w:sz w:val="24"/>
          <w:szCs w:val="24"/>
        </w:rPr>
        <w:t xml:space="preserve"> respecte regulile de confidențialitate prevăzute în anexa nr. 1 a Contractului;</w:t>
      </w:r>
    </w:p>
    <w:p w14:paraId="020FE829" w14:textId="77777777" w:rsidR="00015B34" w:rsidRPr="00526BC3" w:rsidRDefault="009D55BE" w:rsidP="00003186">
      <w:pPr>
        <w:shd w:val="clear" w:color="auto" w:fill="FFFFFF"/>
        <w:tabs>
          <w:tab w:val="left" w:pos="1123"/>
        </w:tabs>
        <w:spacing w:before="108" w:line="281" w:lineRule="exact"/>
        <w:ind w:right="7"/>
        <w:jc w:val="both"/>
        <w:rPr>
          <w:rFonts w:asciiTheme="majorHAnsi" w:eastAsia="Times New Roman" w:hAnsiTheme="majorHAnsi"/>
          <w:sz w:val="24"/>
          <w:szCs w:val="24"/>
        </w:rPr>
      </w:pPr>
      <w:r w:rsidRPr="00526BC3">
        <w:rPr>
          <w:rFonts w:asciiTheme="majorHAnsi" w:eastAsia="Times New Roman" w:hAnsiTheme="majorHAnsi"/>
          <w:b/>
          <w:sz w:val="24"/>
          <w:szCs w:val="24"/>
        </w:rPr>
        <w:t>5.19</w:t>
      </w:r>
      <w:r w:rsidR="00003186" w:rsidRPr="00526BC3">
        <w:rPr>
          <w:rFonts w:asciiTheme="majorHAnsi" w:eastAsia="Times New Roman" w:hAnsiTheme="majorHAnsi"/>
          <w:sz w:val="24"/>
          <w:szCs w:val="24"/>
        </w:rPr>
        <w:t xml:space="preserve"> </w:t>
      </w:r>
      <w:r w:rsidR="00940170" w:rsidRPr="00526BC3">
        <w:rPr>
          <w:rFonts w:asciiTheme="majorHAnsi" w:eastAsia="Times New Roman" w:hAnsiTheme="majorHAnsi"/>
          <w:sz w:val="24"/>
          <w:szCs w:val="24"/>
        </w:rPr>
        <w:t xml:space="preserve"> </w:t>
      </w:r>
      <w:r w:rsidR="00003186" w:rsidRPr="00526BC3">
        <w:rPr>
          <w:rFonts w:asciiTheme="majorHAnsi" w:eastAsia="Times New Roman" w:hAnsiTheme="majorHAnsi"/>
          <w:sz w:val="24"/>
          <w:szCs w:val="24"/>
        </w:rPr>
        <w:t>Să</w:t>
      </w:r>
      <w:r w:rsidR="00930F05" w:rsidRPr="00526BC3">
        <w:rPr>
          <w:rFonts w:asciiTheme="majorHAnsi" w:eastAsia="Times New Roman" w:hAnsiTheme="majorHAnsi"/>
          <w:sz w:val="24"/>
          <w:szCs w:val="24"/>
        </w:rPr>
        <w:t xml:space="preserve"> respecte obligaţiile de </w:t>
      </w:r>
      <w:r w:rsidR="00940170" w:rsidRPr="00526BC3">
        <w:rPr>
          <w:rFonts w:asciiTheme="majorHAnsi" w:eastAsia="Times New Roman" w:hAnsiTheme="majorHAnsi"/>
          <w:sz w:val="24"/>
          <w:szCs w:val="24"/>
        </w:rPr>
        <w:t>neconcurentă</w:t>
      </w:r>
      <w:r w:rsidR="00930F05" w:rsidRPr="00526BC3">
        <w:rPr>
          <w:rFonts w:asciiTheme="majorHAnsi" w:eastAsia="Times New Roman" w:hAnsiTheme="majorHAnsi"/>
          <w:sz w:val="24"/>
          <w:szCs w:val="24"/>
        </w:rPr>
        <w:t xml:space="preserve"> prevăzute în anexa 2 a Contractului;</w:t>
      </w:r>
    </w:p>
    <w:p w14:paraId="374A29AA" w14:textId="77777777" w:rsidR="00015B34" w:rsidRPr="00526BC3" w:rsidRDefault="00015B34" w:rsidP="00015B34">
      <w:pPr>
        <w:shd w:val="clear" w:color="auto" w:fill="FFFFFF"/>
        <w:tabs>
          <w:tab w:val="left" w:pos="1123"/>
        </w:tabs>
        <w:spacing w:before="108" w:line="281" w:lineRule="exact"/>
        <w:ind w:right="7"/>
        <w:jc w:val="both"/>
        <w:rPr>
          <w:rFonts w:asciiTheme="majorHAnsi" w:eastAsia="Times New Roman" w:hAnsiTheme="majorHAnsi"/>
          <w:sz w:val="24"/>
          <w:szCs w:val="24"/>
        </w:rPr>
      </w:pPr>
      <w:r w:rsidRPr="00526BC3">
        <w:rPr>
          <w:rFonts w:asciiTheme="majorHAnsi" w:eastAsia="Times New Roman" w:hAnsiTheme="majorHAnsi"/>
          <w:b/>
          <w:sz w:val="24"/>
          <w:szCs w:val="24"/>
        </w:rPr>
        <w:t>5.20.</w:t>
      </w:r>
      <w:r w:rsidR="00930F05" w:rsidRPr="00526BC3">
        <w:rPr>
          <w:rFonts w:asciiTheme="majorHAnsi" w:eastAsia="Times New Roman" w:hAnsiTheme="majorHAnsi"/>
          <w:sz w:val="24"/>
          <w:szCs w:val="24"/>
        </w:rPr>
        <w:t xml:space="preserve"> </w:t>
      </w:r>
      <w:r w:rsidRPr="00526BC3">
        <w:rPr>
          <w:rFonts w:asciiTheme="majorHAnsi" w:eastAsia="Times New Roman" w:hAnsiTheme="majorHAnsi"/>
          <w:sz w:val="24"/>
          <w:szCs w:val="24"/>
        </w:rPr>
        <w:t>Să respecte criteriile de integritate  în anexa 5 a Contractului;</w:t>
      </w:r>
    </w:p>
    <w:p w14:paraId="332D1E27" w14:textId="77777777" w:rsidR="00930F05" w:rsidRPr="00526BC3" w:rsidRDefault="009D55BE" w:rsidP="00940170">
      <w:pPr>
        <w:shd w:val="clear" w:color="auto" w:fill="FFFFFF"/>
        <w:tabs>
          <w:tab w:val="left" w:pos="1123"/>
        </w:tabs>
        <w:spacing w:before="108" w:line="281" w:lineRule="exact"/>
        <w:ind w:right="7"/>
        <w:jc w:val="both"/>
        <w:rPr>
          <w:rFonts w:asciiTheme="majorHAnsi" w:eastAsia="Times New Roman" w:hAnsiTheme="majorHAnsi"/>
          <w:sz w:val="24"/>
          <w:szCs w:val="24"/>
        </w:rPr>
      </w:pPr>
      <w:r w:rsidRPr="00526BC3">
        <w:rPr>
          <w:rFonts w:asciiTheme="majorHAnsi" w:eastAsia="Times New Roman" w:hAnsiTheme="majorHAnsi"/>
          <w:b/>
          <w:sz w:val="24"/>
          <w:szCs w:val="24"/>
        </w:rPr>
        <w:t>5.2</w:t>
      </w:r>
      <w:r w:rsidR="00015B34" w:rsidRPr="00526BC3">
        <w:rPr>
          <w:rFonts w:asciiTheme="majorHAnsi" w:eastAsia="Times New Roman" w:hAnsiTheme="majorHAnsi"/>
          <w:b/>
          <w:sz w:val="24"/>
          <w:szCs w:val="24"/>
        </w:rPr>
        <w:t>1</w:t>
      </w:r>
      <w:r w:rsidR="00003186" w:rsidRPr="00526BC3">
        <w:rPr>
          <w:rFonts w:asciiTheme="majorHAnsi" w:eastAsia="Times New Roman" w:hAnsiTheme="majorHAnsi"/>
          <w:sz w:val="24"/>
          <w:szCs w:val="24"/>
        </w:rPr>
        <w:t xml:space="preserve"> </w:t>
      </w:r>
      <w:r w:rsidR="00940170" w:rsidRPr="00526BC3">
        <w:rPr>
          <w:rFonts w:asciiTheme="majorHAnsi" w:eastAsia="Times New Roman" w:hAnsiTheme="majorHAnsi"/>
          <w:sz w:val="24"/>
          <w:szCs w:val="24"/>
        </w:rPr>
        <w:t xml:space="preserve"> </w:t>
      </w:r>
      <w:r w:rsidR="00003186" w:rsidRPr="00526BC3">
        <w:rPr>
          <w:rFonts w:asciiTheme="majorHAnsi" w:eastAsia="Times New Roman" w:hAnsiTheme="majorHAnsi"/>
          <w:sz w:val="24"/>
          <w:szCs w:val="24"/>
        </w:rPr>
        <w:t>Să</w:t>
      </w:r>
      <w:r w:rsidR="00930F05" w:rsidRPr="00526BC3">
        <w:rPr>
          <w:rFonts w:asciiTheme="majorHAnsi" w:eastAsia="Times New Roman" w:hAnsiTheme="majorHAnsi"/>
          <w:sz w:val="24"/>
          <w:szCs w:val="24"/>
        </w:rPr>
        <w:t xml:space="preserve"> apere</w:t>
      </w:r>
      <w:r w:rsidR="00940170" w:rsidRPr="00526BC3">
        <w:rPr>
          <w:rFonts w:asciiTheme="majorHAnsi" w:eastAsia="Times New Roman" w:hAnsiTheme="majorHAnsi"/>
          <w:sz w:val="24"/>
          <w:szCs w:val="24"/>
        </w:rPr>
        <w:t xml:space="preserve"> în mod loial prestigiul Societăţii si al organelor Societăţ</w:t>
      </w:r>
      <w:r w:rsidR="00930F05" w:rsidRPr="00526BC3">
        <w:rPr>
          <w:rFonts w:asciiTheme="majorHAnsi" w:eastAsia="Times New Roman" w:hAnsiTheme="majorHAnsi"/>
          <w:sz w:val="24"/>
          <w:szCs w:val="24"/>
        </w:rPr>
        <w:t xml:space="preserve">ii, precum si sa se </w:t>
      </w:r>
      <w:r w:rsidR="00940170" w:rsidRPr="00526BC3">
        <w:rPr>
          <w:rFonts w:asciiTheme="majorHAnsi" w:eastAsia="Times New Roman" w:hAnsiTheme="majorHAnsi"/>
          <w:sz w:val="24"/>
          <w:szCs w:val="24"/>
        </w:rPr>
        <w:t xml:space="preserve"> abțină</w:t>
      </w:r>
      <w:r w:rsidR="00930F05" w:rsidRPr="00526BC3">
        <w:rPr>
          <w:rFonts w:asciiTheme="majorHAnsi" w:eastAsia="Times New Roman" w:hAnsiTheme="majorHAnsi"/>
          <w:sz w:val="24"/>
          <w:szCs w:val="24"/>
        </w:rPr>
        <w:t xml:space="preserve"> de la orice act ori fapt care poate produce prejudicii imaginii sau intereselor legale ale acestora. </w:t>
      </w:r>
      <w:r w:rsidR="00DD0823" w:rsidRPr="00526BC3">
        <w:fldChar w:fldCharType="begin"/>
      </w:r>
      <w:r w:rsidR="00DD0823" w:rsidRPr="00526BC3">
        <w:instrText xml:space="preserve"> HYPERLINK \l "#" </w:instrText>
      </w:r>
      <w:r w:rsidR="00DD0823" w:rsidRPr="00526BC3">
        <w:fldChar w:fldCharType="separate"/>
      </w:r>
      <w:r w:rsidR="00DD0823" w:rsidRPr="00526BC3">
        <w:fldChar w:fldCharType="end"/>
      </w:r>
    </w:p>
    <w:p w14:paraId="64EA7BE8" w14:textId="77777777" w:rsidR="00003186" w:rsidRPr="00526BC3" w:rsidRDefault="009D55BE" w:rsidP="00003186">
      <w:pPr>
        <w:shd w:val="clear" w:color="auto" w:fill="FFFFFF"/>
        <w:tabs>
          <w:tab w:val="left" w:pos="1123"/>
        </w:tabs>
        <w:spacing w:before="108" w:line="281" w:lineRule="exact"/>
        <w:ind w:right="7"/>
        <w:jc w:val="both"/>
        <w:rPr>
          <w:rFonts w:asciiTheme="majorHAnsi" w:eastAsia="Times New Roman" w:hAnsiTheme="majorHAnsi"/>
          <w:sz w:val="24"/>
          <w:szCs w:val="24"/>
        </w:rPr>
      </w:pPr>
      <w:bookmarkStart w:id="0" w:name="do|caII|ar7|al2|lia"/>
      <w:r w:rsidRPr="00526BC3">
        <w:rPr>
          <w:rFonts w:asciiTheme="majorHAnsi" w:eastAsia="Times New Roman" w:hAnsiTheme="majorHAnsi"/>
          <w:b/>
          <w:sz w:val="24"/>
          <w:szCs w:val="24"/>
        </w:rPr>
        <w:t>5.2</w:t>
      </w:r>
      <w:r w:rsidR="00015B34" w:rsidRPr="00526BC3">
        <w:rPr>
          <w:rFonts w:asciiTheme="majorHAnsi" w:eastAsia="Times New Roman" w:hAnsiTheme="majorHAnsi"/>
          <w:b/>
          <w:sz w:val="24"/>
          <w:szCs w:val="24"/>
        </w:rPr>
        <w:t>2</w:t>
      </w:r>
      <w:r w:rsidR="00003186" w:rsidRPr="00526BC3">
        <w:rPr>
          <w:rFonts w:asciiTheme="majorHAnsi" w:eastAsia="Times New Roman" w:hAnsiTheme="majorHAnsi"/>
          <w:sz w:val="24"/>
          <w:szCs w:val="24"/>
        </w:rPr>
        <w:t xml:space="preserve"> </w:t>
      </w:r>
      <w:bookmarkEnd w:id="0"/>
      <w:r w:rsidR="00003186" w:rsidRPr="00526BC3">
        <w:rPr>
          <w:rFonts w:asciiTheme="majorHAnsi" w:eastAsia="Times New Roman" w:hAnsiTheme="majorHAnsi"/>
          <w:sz w:val="24"/>
          <w:szCs w:val="24"/>
        </w:rPr>
        <w:t>Să</w:t>
      </w:r>
      <w:r w:rsidR="00930F05" w:rsidRPr="00526BC3">
        <w:rPr>
          <w:rFonts w:asciiTheme="majorHAnsi" w:eastAsia="Times New Roman" w:hAnsiTheme="majorHAnsi"/>
          <w:sz w:val="24"/>
          <w:szCs w:val="24"/>
        </w:rPr>
        <w:t xml:space="preserve"> nu exprime în public aprecieri neconforme cu realitatea în </w:t>
      </w:r>
      <w:r w:rsidR="00940170" w:rsidRPr="00526BC3">
        <w:rPr>
          <w:rFonts w:asciiTheme="majorHAnsi" w:eastAsia="Times New Roman" w:hAnsiTheme="majorHAnsi"/>
          <w:sz w:val="24"/>
          <w:szCs w:val="24"/>
        </w:rPr>
        <w:t>legătură</w:t>
      </w:r>
      <w:r w:rsidR="00930F05" w:rsidRPr="00526BC3">
        <w:rPr>
          <w:rFonts w:asciiTheme="majorHAnsi" w:eastAsia="Times New Roman" w:hAnsiTheme="majorHAnsi"/>
          <w:sz w:val="24"/>
          <w:szCs w:val="24"/>
        </w:rPr>
        <w:t xml:space="preserve"> cu activitatea Societății, cu politicile și strategiile acesteia ori cu proiectele de reglementă</w:t>
      </w:r>
      <w:r w:rsidR="00003186" w:rsidRPr="00526BC3">
        <w:rPr>
          <w:rFonts w:asciiTheme="majorHAnsi" w:eastAsia="Times New Roman" w:hAnsiTheme="majorHAnsi"/>
          <w:sz w:val="24"/>
          <w:szCs w:val="24"/>
        </w:rPr>
        <w:t>ri sau de acte</w:t>
      </w:r>
      <w:bookmarkStart w:id="1" w:name="do|caII|ar7|al2|lib"/>
      <w:r w:rsidR="00003186" w:rsidRPr="00526BC3">
        <w:rPr>
          <w:rFonts w:asciiTheme="majorHAnsi" w:eastAsia="Times New Roman" w:hAnsiTheme="majorHAnsi"/>
          <w:sz w:val="24"/>
          <w:szCs w:val="24"/>
        </w:rPr>
        <w:t xml:space="preserve"> cu caracter individual;</w:t>
      </w:r>
    </w:p>
    <w:p w14:paraId="12A066E6" w14:textId="77777777" w:rsidR="00003186" w:rsidRPr="00526BC3" w:rsidRDefault="009D55BE" w:rsidP="00003186">
      <w:pPr>
        <w:shd w:val="clear" w:color="auto" w:fill="FFFFFF"/>
        <w:tabs>
          <w:tab w:val="left" w:pos="1123"/>
        </w:tabs>
        <w:spacing w:before="108" w:line="281" w:lineRule="exact"/>
        <w:ind w:right="7"/>
        <w:jc w:val="both"/>
        <w:rPr>
          <w:rFonts w:asciiTheme="majorHAnsi" w:eastAsia="Times New Roman" w:hAnsiTheme="majorHAnsi"/>
          <w:sz w:val="24"/>
          <w:szCs w:val="24"/>
        </w:rPr>
      </w:pPr>
      <w:r w:rsidRPr="00526BC3">
        <w:rPr>
          <w:rFonts w:asciiTheme="majorHAnsi" w:eastAsia="Times New Roman" w:hAnsiTheme="majorHAnsi"/>
          <w:b/>
          <w:sz w:val="24"/>
          <w:szCs w:val="24"/>
        </w:rPr>
        <w:t>5.2</w:t>
      </w:r>
      <w:r w:rsidR="00015B34" w:rsidRPr="00526BC3">
        <w:rPr>
          <w:rFonts w:asciiTheme="majorHAnsi" w:eastAsia="Times New Roman" w:hAnsiTheme="majorHAnsi"/>
          <w:b/>
          <w:sz w:val="24"/>
          <w:szCs w:val="24"/>
        </w:rPr>
        <w:t>3</w:t>
      </w:r>
      <w:r w:rsidR="00003186" w:rsidRPr="00526BC3">
        <w:rPr>
          <w:rFonts w:asciiTheme="majorHAnsi" w:eastAsia="Times New Roman" w:hAnsiTheme="majorHAnsi"/>
          <w:sz w:val="24"/>
          <w:szCs w:val="24"/>
        </w:rPr>
        <w:t xml:space="preserve"> </w:t>
      </w:r>
      <w:bookmarkEnd w:id="1"/>
      <w:r w:rsidR="00003186" w:rsidRPr="00526BC3">
        <w:rPr>
          <w:rFonts w:asciiTheme="majorHAnsi" w:eastAsia="Times New Roman" w:hAnsiTheme="majorHAnsi"/>
          <w:sz w:val="24"/>
          <w:szCs w:val="24"/>
        </w:rPr>
        <w:t>Să</w:t>
      </w:r>
      <w:r w:rsidR="00940170" w:rsidRPr="00526BC3">
        <w:rPr>
          <w:rFonts w:asciiTheme="majorHAnsi" w:eastAsia="Times New Roman" w:hAnsiTheme="majorHAnsi"/>
          <w:sz w:val="24"/>
          <w:szCs w:val="24"/>
        </w:rPr>
        <w:t xml:space="preserve"> nu facă</w:t>
      </w:r>
      <w:r w:rsidR="00930F05" w:rsidRPr="00526BC3">
        <w:rPr>
          <w:rFonts w:asciiTheme="majorHAnsi" w:eastAsia="Times New Roman" w:hAnsiTheme="majorHAnsi"/>
          <w:sz w:val="24"/>
          <w:szCs w:val="24"/>
        </w:rPr>
        <w:t xml:space="preserve"> aprecieri neautorizate în </w:t>
      </w:r>
      <w:r w:rsidR="00940170" w:rsidRPr="00526BC3">
        <w:rPr>
          <w:rFonts w:asciiTheme="majorHAnsi" w:eastAsia="Times New Roman" w:hAnsiTheme="majorHAnsi"/>
          <w:sz w:val="24"/>
          <w:szCs w:val="24"/>
        </w:rPr>
        <w:t>legătură</w:t>
      </w:r>
      <w:r w:rsidR="00930F05" w:rsidRPr="00526BC3">
        <w:rPr>
          <w:rFonts w:asciiTheme="majorHAnsi" w:eastAsia="Times New Roman" w:hAnsiTheme="majorHAnsi"/>
          <w:sz w:val="24"/>
          <w:szCs w:val="24"/>
        </w:rPr>
        <w:t xml:space="preserve"> cu litigiile aflate in curs de </w:t>
      </w:r>
      <w:r w:rsidR="00940170" w:rsidRPr="00526BC3">
        <w:rPr>
          <w:rFonts w:asciiTheme="majorHAnsi" w:eastAsia="Times New Roman" w:hAnsiTheme="majorHAnsi"/>
          <w:sz w:val="24"/>
          <w:szCs w:val="24"/>
        </w:rPr>
        <w:t>soluționare</w:t>
      </w:r>
      <w:r w:rsidR="00930F05" w:rsidRPr="00526BC3">
        <w:rPr>
          <w:rFonts w:asciiTheme="majorHAnsi" w:eastAsia="Times New Roman" w:hAnsiTheme="majorHAnsi"/>
          <w:sz w:val="24"/>
          <w:szCs w:val="24"/>
        </w:rPr>
        <w:t xml:space="preserve"> si in care Soc</w:t>
      </w:r>
      <w:bookmarkStart w:id="2" w:name="do|caII|ar7|al2|lie"/>
      <w:r w:rsidR="00003186" w:rsidRPr="00526BC3">
        <w:rPr>
          <w:rFonts w:asciiTheme="majorHAnsi" w:eastAsia="Times New Roman" w:hAnsiTheme="majorHAnsi"/>
          <w:sz w:val="24"/>
          <w:szCs w:val="24"/>
        </w:rPr>
        <w:t>ietatea are calitatea de parte;</w:t>
      </w:r>
    </w:p>
    <w:p w14:paraId="2E984372" w14:textId="77777777" w:rsidR="00930F05" w:rsidRPr="00526BC3" w:rsidRDefault="009D55BE" w:rsidP="00003186">
      <w:pPr>
        <w:shd w:val="clear" w:color="auto" w:fill="FFFFFF"/>
        <w:tabs>
          <w:tab w:val="left" w:pos="1123"/>
        </w:tabs>
        <w:spacing w:before="108" w:line="281" w:lineRule="exact"/>
        <w:ind w:right="7"/>
        <w:jc w:val="both"/>
        <w:rPr>
          <w:rFonts w:asciiTheme="majorHAnsi" w:eastAsia="Times New Roman" w:hAnsiTheme="majorHAnsi"/>
          <w:sz w:val="24"/>
          <w:szCs w:val="24"/>
        </w:rPr>
      </w:pPr>
      <w:r w:rsidRPr="00526BC3">
        <w:rPr>
          <w:rFonts w:asciiTheme="majorHAnsi" w:eastAsia="Times New Roman" w:hAnsiTheme="majorHAnsi"/>
          <w:b/>
          <w:sz w:val="24"/>
          <w:szCs w:val="24"/>
        </w:rPr>
        <w:t>5.2</w:t>
      </w:r>
      <w:r w:rsidR="00015B34" w:rsidRPr="00526BC3">
        <w:rPr>
          <w:rFonts w:asciiTheme="majorHAnsi" w:eastAsia="Times New Roman" w:hAnsiTheme="majorHAnsi"/>
          <w:b/>
          <w:sz w:val="24"/>
          <w:szCs w:val="24"/>
        </w:rPr>
        <w:t>4</w:t>
      </w:r>
      <w:r w:rsidR="00003186" w:rsidRPr="00526BC3">
        <w:rPr>
          <w:rFonts w:asciiTheme="majorHAnsi" w:eastAsia="Times New Roman" w:hAnsiTheme="majorHAnsi"/>
          <w:sz w:val="24"/>
          <w:szCs w:val="24"/>
        </w:rPr>
        <w:t xml:space="preserve"> </w:t>
      </w:r>
      <w:bookmarkEnd w:id="2"/>
      <w:r w:rsidR="00003186" w:rsidRPr="00526BC3">
        <w:rPr>
          <w:rFonts w:asciiTheme="majorHAnsi" w:eastAsia="Times New Roman" w:hAnsiTheme="majorHAnsi"/>
          <w:sz w:val="24"/>
          <w:szCs w:val="24"/>
        </w:rPr>
        <w:t>Să</w:t>
      </w:r>
      <w:r w:rsidR="00930F05" w:rsidRPr="00526BC3">
        <w:rPr>
          <w:rFonts w:asciiTheme="majorHAnsi" w:eastAsia="Times New Roman" w:hAnsiTheme="majorHAnsi"/>
          <w:sz w:val="24"/>
          <w:szCs w:val="24"/>
        </w:rPr>
        <w:t xml:space="preserve"> nu acorde asistență și consultanță persoanelor fizice sau juridice în vederea promovării de acțiuni juridice ori de altă natură împotriva Societății;</w:t>
      </w:r>
    </w:p>
    <w:p w14:paraId="2260479B" w14:textId="77777777" w:rsidR="00930F05" w:rsidRPr="00526BC3" w:rsidRDefault="009D55BE" w:rsidP="00003186">
      <w:pPr>
        <w:shd w:val="clear" w:color="auto" w:fill="FFFFFF"/>
        <w:tabs>
          <w:tab w:val="left" w:pos="1123"/>
        </w:tabs>
        <w:spacing w:before="108" w:line="281" w:lineRule="exact"/>
        <w:ind w:right="7"/>
        <w:jc w:val="both"/>
        <w:rPr>
          <w:rFonts w:asciiTheme="majorHAnsi" w:eastAsia="Times New Roman" w:hAnsiTheme="majorHAnsi"/>
          <w:sz w:val="24"/>
          <w:szCs w:val="24"/>
        </w:rPr>
      </w:pPr>
      <w:r w:rsidRPr="00526BC3">
        <w:rPr>
          <w:rFonts w:asciiTheme="majorHAnsi" w:eastAsia="Times New Roman" w:hAnsiTheme="majorHAnsi"/>
          <w:b/>
          <w:sz w:val="24"/>
          <w:szCs w:val="24"/>
        </w:rPr>
        <w:t>5.2</w:t>
      </w:r>
      <w:r w:rsidR="00015B34" w:rsidRPr="00526BC3">
        <w:rPr>
          <w:rFonts w:asciiTheme="majorHAnsi" w:eastAsia="Times New Roman" w:hAnsiTheme="majorHAnsi"/>
          <w:b/>
          <w:sz w:val="24"/>
          <w:szCs w:val="24"/>
        </w:rPr>
        <w:t>5</w:t>
      </w:r>
      <w:r w:rsidR="00DA00AC" w:rsidRPr="00526BC3">
        <w:rPr>
          <w:rFonts w:asciiTheme="majorHAnsi" w:eastAsia="Times New Roman" w:hAnsiTheme="majorHAnsi"/>
          <w:sz w:val="24"/>
          <w:szCs w:val="24"/>
        </w:rPr>
        <w:t xml:space="preserve"> I</w:t>
      </w:r>
      <w:r w:rsidR="00930F05" w:rsidRPr="00526BC3">
        <w:rPr>
          <w:rFonts w:asciiTheme="majorHAnsi" w:eastAsia="Times New Roman" w:hAnsiTheme="majorHAnsi"/>
          <w:sz w:val="24"/>
          <w:szCs w:val="24"/>
        </w:rPr>
        <w:t>n relația sa cu Societatea</w:t>
      </w:r>
      <w:r w:rsidR="00DA00AC" w:rsidRPr="00526BC3">
        <w:rPr>
          <w:rFonts w:asciiTheme="majorHAnsi" w:eastAsia="Times New Roman" w:hAnsiTheme="majorHAnsi"/>
          <w:sz w:val="24"/>
          <w:szCs w:val="24"/>
        </w:rPr>
        <w:t>, A</w:t>
      </w:r>
      <w:r w:rsidR="00930F05" w:rsidRPr="00526BC3">
        <w:rPr>
          <w:rFonts w:asciiTheme="majorHAnsi" w:eastAsia="Times New Roman" w:hAnsiTheme="majorHAnsi"/>
          <w:sz w:val="24"/>
          <w:szCs w:val="24"/>
        </w:rPr>
        <w:t>cționarii</w:t>
      </w:r>
      <w:r w:rsidR="00DA00AC" w:rsidRPr="00526BC3">
        <w:rPr>
          <w:rFonts w:asciiTheme="majorHAnsi" w:eastAsia="Times New Roman" w:hAnsiTheme="majorHAnsi"/>
          <w:sz w:val="24"/>
          <w:szCs w:val="24"/>
        </w:rPr>
        <w:t>, membrii Consiliului de Administrație</w:t>
      </w:r>
      <w:r w:rsidR="00930F05" w:rsidRPr="00526BC3">
        <w:rPr>
          <w:rFonts w:asciiTheme="majorHAnsi" w:eastAsia="Times New Roman" w:hAnsiTheme="majorHAnsi"/>
          <w:sz w:val="24"/>
          <w:szCs w:val="24"/>
        </w:rPr>
        <w:t xml:space="preserve"> și angajații Societății</w:t>
      </w:r>
      <w:r w:rsidR="00406582" w:rsidRPr="00526BC3">
        <w:rPr>
          <w:rFonts w:asciiTheme="majorHAnsi" w:eastAsia="Times New Roman" w:hAnsiTheme="majorHAnsi"/>
          <w:sz w:val="24"/>
          <w:szCs w:val="24"/>
        </w:rPr>
        <w:t>,</w:t>
      </w:r>
      <w:r w:rsidR="00DA00AC" w:rsidRPr="00526BC3">
        <w:rPr>
          <w:rFonts w:asciiTheme="majorHAnsi" w:eastAsia="Times New Roman" w:hAnsiTheme="majorHAnsi"/>
          <w:sz w:val="24"/>
          <w:szCs w:val="24"/>
        </w:rPr>
        <w:t xml:space="preserve"> Directorul General</w:t>
      </w:r>
      <w:r w:rsidR="00930F05" w:rsidRPr="00526BC3">
        <w:rPr>
          <w:rFonts w:asciiTheme="majorHAnsi" w:eastAsia="Times New Roman" w:hAnsiTheme="majorHAnsi"/>
          <w:sz w:val="24"/>
          <w:szCs w:val="24"/>
        </w:rPr>
        <w:t xml:space="preserve"> se obligă să aibă un comportament bazat pe respect, buna-credință, corectitudine și amabilitate, să nu </w:t>
      </w:r>
      <w:r w:rsidR="00940170" w:rsidRPr="00526BC3">
        <w:rPr>
          <w:rFonts w:asciiTheme="majorHAnsi" w:eastAsia="Times New Roman" w:hAnsiTheme="majorHAnsi"/>
          <w:sz w:val="24"/>
          <w:szCs w:val="24"/>
        </w:rPr>
        <w:t>aducă</w:t>
      </w:r>
      <w:r w:rsidR="00930F05" w:rsidRPr="00526BC3">
        <w:rPr>
          <w:rFonts w:asciiTheme="majorHAnsi" w:eastAsia="Times New Roman" w:hAnsiTheme="majorHAnsi"/>
          <w:sz w:val="24"/>
          <w:szCs w:val="24"/>
        </w:rPr>
        <w:t xml:space="preserve"> atingere onoarei/</w:t>
      </w:r>
      <w:r w:rsidR="00940170" w:rsidRPr="00526BC3">
        <w:rPr>
          <w:rFonts w:asciiTheme="majorHAnsi" w:eastAsia="Times New Roman" w:hAnsiTheme="majorHAnsi"/>
          <w:sz w:val="24"/>
          <w:szCs w:val="24"/>
        </w:rPr>
        <w:t>reputației</w:t>
      </w:r>
      <w:r w:rsidR="00930F05" w:rsidRPr="00526BC3">
        <w:rPr>
          <w:rFonts w:asciiTheme="majorHAnsi" w:eastAsia="Times New Roman" w:hAnsiTheme="majorHAnsi"/>
          <w:sz w:val="24"/>
          <w:szCs w:val="24"/>
        </w:rPr>
        <w:t xml:space="preserve">/demnității acestora, precum și persoanelor fizice și juridice cu care intră în </w:t>
      </w:r>
      <w:r w:rsidR="00940170" w:rsidRPr="00526BC3">
        <w:rPr>
          <w:rFonts w:asciiTheme="majorHAnsi" w:eastAsia="Times New Roman" w:hAnsiTheme="majorHAnsi"/>
          <w:sz w:val="24"/>
          <w:szCs w:val="24"/>
        </w:rPr>
        <w:t>legătură</w:t>
      </w:r>
      <w:r w:rsidR="00930F05" w:rsidRPr="00526BC3">
        <w:rPr>
          <w:rFonts w:asciiTheme="majorHAnsi" w:eastAsia="Times New Roman" w:hAnsiTheme="majorHAnsi"/>
          <w:sz w:val="24"/>
          <w:szCs w:val="24"/>
        </w:rPr>
        <w:t xml:space="preserve"> în exercițiul mandatului său, prin </w:t>
      </w:r>
      <w:bookmarkStart w:id="3" w:name="do|caII|ar12|al2|lia"/>
      <w:r w:rsidR="00930F05" w:rsidRPr="00526BC3">
        <w:rPr>
          <w:rFonts w:asciiTheme="majorHAnsi" w:eastAsia="Times New Roman" w:hAnsiTheme="majorHAnsi"/>
          <w:sz w:val="24"/>
          <w:szCs w:val="24"/>
        </w:rPr>
        <w:fldChar w:fldCharType="begin"/>
      </w:r>
      <w:r w:rsidR="00930F05" w:rsidRPr="00526BC3">
        <w:rPr>
          <w:rFonts w:asciiTheme="majorHAnsi" w:eastAsia="Times New Roman" w:hAnsiTheme="majorHAnsi"/>
          <w:sz w:val="24"/>
          <w:szCs w:val="24"/>
        </w:rPr>
        <w:instrText xml:space="preserve"> HYPERLINK "" \l "#" </w:instrText>
      </w:r>
      <w:r w:rsidR="00930F05" w:rsidRPr="00526BC3">
        <w:rPr>
          <w:rFonts w:asciiTheme="majorHAnsi" w:eastAsia="Times New Roman" w:hAnsiTheme="majorHAnsi"/>
          <w:sz w:val="24"/>
          <w:szCs w:val="24"/>
        </w:rPr>
        <w:fldChar w:fldCharType="end"/>
      </w:r>
      <w:bookmarkEnd w:id="3"/>
      <w:r w:rsidR="00940170" w:rsidRPr="00526BC3">
        <w:rPr>
          <w:rFonts w:asciiTheme="majorHAnsi" w:eastAsia="Times New Roman" w:hAnsiTheme="majorHAnsi"/>
          <w:sz w:val="24"/>
          <w:szCs w:val="24"/>
        </w:rPr>
        <w:t>întrebuințarea</w:t>
      </w:r>
      <w:r w:rsidR="00930F05" w:rsidRPr="00526BC3">
        <w:rPr>
          <w:rFonts w:asciiTheme="majorHAnsi" w:eastAsia="Times New Roman" w:hAnsiTheme="majorHAnsi"/>
          <w:sz w:val="24"/>
          <w:szCs w:val="24"/>
        </w:rPr>
        <w:t xml:space="preserve"> unor expresii jignitoare, </w:t>
      </w:r>
      <w:bookmarkStart w:id="4" w:name="do|caII|ar12|al2|lib"/>
      <w:r w:rsidR="00930F05" w:rsidRPr="00526BC3">
        <w:rPr>
          <w:rFonts w:asciiTheme="majorHAnsi" w:eastAsia="Times New Roman" w:hAnsiTheme="majorHAnsi"/>
          <w:sz w:val="24"/>
          <w:szCs w:val="24"/>
        </w:rPr>
        <w:t xml:space="preserve">formularea unor sesizări sau plângeri calomnioase sau </w:t>
      </w:r>
      <w:r w:rsidR="00DD0823" w:rsidRPr="00526BC3">
        <w:fldChar w:fldCharType="begin"/>
      </w:r>
      <w:r w:rsidR="00DD0823" w:rsidRPr="00526BC3">
        <w:instrText xml:space="preserve"> HYPERLINK \l "#" </w:instrText>
      </w:r>
      <w:r w:rsidR="00DD0823" w:rsidRPr="00526BC3">
        <w:fldChar w:fldCharType="separate"/>
      </w:r>
      <w:r w:rsidR="00DD0823" w:rsidRPr="00526BC3">
        <w:fldChar w:fldCharType="end"/>
      </w:r>
      <w:bookmarkEnd w:id="4"/>
      <w:r w:rsidR="00930F05" w:rsidRPr="00526BC3">
        <w:rPr>
          <w:rFonts w:asciiTheme="majorHAnsi" w:eastAsia="Times New Roman" w:hAnsiTheme="majorHAnsi"/>
          <w:sz w:val="24"/>
          <w:szCs w:val="24"/>
        </w:rPr>
        <w:t>dezvăluirea unor aspecte ale vieții private</w:t>
      </w:r>
      <w:bookmarkStart w:id="5" w:name="do|caII|ar12|al2|lic"/>
      <w:r w:rsidR="00930F05" w:rsidRPr="00526BC3">
        <w:rPr>
          <w:rFonts w:asciiTheme="majorHAnsi" w:eastAsia="Times New Roman" w:hAnsiTheme="majorHAnsi"/>
          <w:sz w:val="24"/>
          <w:szCs w:val="24"/>
        </w:rPr>
        <w:fldChar w:fldCharType="begin"/>
      </w:r>
      <w:r w:rsidR="00930F05" w:rsidRPr="00526BC3">
        <w:rPr>
          <w:rFonts w:asciiTheme="majorHAnsi" w:eastAsia="Times New Roman" w:hAnsiTheme="majorHAnsi"/>
          <w:sz w:val="24"/>
          <w:szCs w:val="24"/>
        </w:rPr>
        <w:instrText xml:space="preserve"> HYPERLINK "" \l "#" </w:instrText>
      </w:r>
      <w:r w:rsidR="00930F05" w:rsidRPr="00526BC3">
        <w:rPr>
          <w:rFonts w:asciiTheme="majorHAnsi" w:eastAsia="Times New Roman" w:hAnsiTheme="majorHAnsi"/>
          <w:sz w:val="24"/>
          <w:szCs w:val="24"/>
        </w:rPr>
        <w:fldChar w:fldCharType="end"/>
      </w:r>
      <w:bookmarkEnd w:id="5"/>
      <w:r w:rsidR="00930F05" w:rsidRPr="00526BC3">
        <w:rPr>
          <w:rFonts w:asciiTheme="majorHAnsi" w:eastAsia="Times New Roman" w:hAnsiTheme="majorHAnsi"/>
          <w:sz w:val="24"/>
          <w:szCs w:val="24"/>
        </w:rPr>
        <w:t>;</w:t>
      </w:r>
    </w:p>
    <w:p w14:paraId="62A7BAF5" w14:textId="77777777" w:rsidR="00930F05" w:rsidRPr="00526BC3" w:rsidRDefault="009D55BE" w:rsidP="00003186">
      <w:pPr>
        <w:shd w:val="clear" w:color="auto" w:fill="FFFFFF"/>
        <w:tabs>
          <w:tab w:val="left" w:pos="1123"/>
        </w:tabs>
        <w:spacing w:before="108" w:line="281" w:lineRule="exact"/>
        <w:ind w:right="7"/>
        <w:jc w:val="both"/>
        <w:rPr>
          <w:rFonts w:asciiTheme="majorHAnsi" w:eastAsia="Times New Roman" w:hAnsiTheme="majorHAnsi"/>
          <w:sz w:val="24"/>
          <w:szCs w:val="24"/>
        </w:rPr>
      </w:pPr>
      <w:r w:rsidRPr="00526BC3">
        <w:rPr>
          <w:rFonts w:asciiTheme="majorHAnsi" w:eastAsia="Times New Roman" w:hAnsiTheme="majorHAnsi"/>
          <w:b/>
          <w:sz w:val="24"/>
          <w:szCs w:val="24"/>
        </w:rPr>
        <w:t>5.2</w:t>
      </w:r>
      <w:r w:rsidR="00015B34" w:rsidRPr="00526BC3">
        <w:rPr>
          <w:rFonts w:asciiTheme="majorHAnsi" w:eastAsia="Times New Roman" w:hAnsiTheme="majorHAnsi"/>
          <w:b/>
          <w:sz w:val="24"/>
          <w:szCs w:val="24"/>
        </w:rPr>
        <w:t>6</w:t>
      </w:r>
      <w:r w:rsidR="00DA00AC" w:rsidRPr="00526BC3">
        <w:rPr>
          <w:rFonts w:asciiTheme="majorHAnsi" w:eastAsia="Times New Roman" w:hAnsiTheme="majorHAnsi"/>
          <w:sz w:val="24"/>
          <w:szCs w:val="24"/>
        </w:rPr>
        <w:t xml:space="preserve"> </w:t>
      </w:r>
      <w:r w:rsidR="009F4ED6" w:rsidRPr="00526BC3">
        <w:rPr>
          <w:rFonts w:asciiTheme="majorHAnsi" w:eastAsia="Times New Roman" w:hAnsiTheme="majorHAnsi"/>
          <w:sz w:val="24"/>
          <w:szCs w:val="24"/>
        </w:rPr>
        <w:t>Să</w:t>
      </w:r>
      <w:r w:rsidR="00930F05" w:rsidRPr="00526BC3">
        <w:rPr>
          <w:rFonts w:asciiTheme="majorHAnsi" w:eastAsia="Times New Roman" w:hAnsiTheme="majorHAnsi"/>
          <w:sz w:val="24"/>
          <w:szCs w:val="24"/>
        </w:rPr>
        <w:t xml:space="preserve"> asigure egalitatea de șanse și tratament </w:t>
      </w:r>
      <w:r w:rsidR="00940170" w:rsidRPr="00526BC3">
        <w:rPr>
          <w:rFonts w:asciiTheme="majorHAnsi" w:eastAsia="Times New Roman" w:hAnsiTheme="majorHAnsi"/>
          <w:sz w:val="24"/>
          <w:szCs w:val="24"/>
        </w:rPr>
        <w:t>pentru angajații Societății și d</w:t>
      </w:r>
      <w:r w:rsidR="00930F05" w:rsidRPr="00526BC3">
        <w:rPr>
          <w:rFonts w:asciiTheme="majorHAnsi" w:eastAsia="Times New Roman" w:hAnsiTheme="majorHAnsi"/>
          <w:sz w:val="24"/>
          <w:szCs w:val="24"/>
        </w:rPr>
        <w:t xml:space="preserve">irectori, </w:t>
      </w:r>
      <w:bookmarkStart w:id="6" w:name="do|caII|ar16|al3"/>
      <w:r w:rsidR="00930F05" w:rsidRPr="00526BC3">
        <w:rPr>
          <w:rFonts w:asciiTheme="majorHAnsi" w:eastAsia="Times New Roman" w:hAnsiTheme="majorHAnsi"/>
          <w:sz w:val="24"/>
          <w:szCs w:val="24"/>
        </w:rPr>
        <w:fldChar w:fldCharType="begin"/>
      </w:r>
      <w:r w:rsidR="00930F05" w:rsidRPr="00526BC3">
        <w:rPr>
          <w:rFonts w:asciiTheme="majorHAnsi" w:eastAsia="Times New Roman" w:hAnsiTheme="majorHAnsi"/>
          <w:sz w:val="24"/>
          <w:szCs w:val="24"/>
        </w:rPr>
        <w:instrText xml:space="preserve"> HYPERLINK "" \l "#" </w:instrText>
      </w:r>
      <w:r w:rsidR="00930F05" w:rsidRPr="00526BC3">
        <w:rPr>
          <w:rFonts w:asciiTheme="majorHAnsi" w:eastAsia="Times New Roman" w:hAnsiTheme="majorHAnsi"/>
          <w:sz w:val="24"/>
          <w:szCs w:val="24"/>
        </w:rPr>
        <w:fldChar w:fldCharType="end"/>
      </w:r>
      <w:bookmarkEnd w:id="6"/>
      <w:r w:rsidR="00930F05" w:rsidRPr="00526BC3">
        <w:rPr>
          <w:rFonts w:asciiTheme="majorHAnsi" w:eastAsia="Times New Roman" w:hAnsiTheme="majorHAnsi"/>
          <w:sz w:val="24"/>
          <w:szCs w:val="24"/>
        </w:rPr>
        <w:t xml:space="preserve">să nu favorizeze sau să defavorizeze accesul ori promovarea în cadrul Societății pe criterii discriminatorii, de rudenie, afinitate sau alte criterii neconforme cu </w:t>
      </w:r>
      <w:r w:rsidR="00940170" w:rsidRPr="00526BC3">
        <w:rPr>
          <w:rFonts w:asciiTheme="majorHAnsi" w:eastAsia="Times New Roman" w:hAnsiTheme="majorHAnsi"/>
          <w:sz w:val="24"/>
          <w:szCs w:val="24"/>
        </w:rPr>
        <w:t>Legislaţia Aplicabilă</w:t>
      </w:r>
      <w:r w:rsidR="00930F05" w:rsidRPr="00526BC3">
        <w:rPr>
          <w:rFonts w:asciiTheme="majorHAnsi" w:eastAsia="Times New Roman" w:hAnsiTheme="majorHAnsi"/>
          <w:sz w:val="24"/>
          <w:szCs w:val="24"/>
        </w:rPr>
        <w:t>.</w:t>
      </w:r>
    </w:p>
    <w:p w14:paraId="57BC24F1" w14:textId="77777777" w:rsidR="00930F05" w:rsidRPr="00526BC3" w:rsidRDefault="009D55BE" w:rsidP="00092BB3">
      <w:pPr>
        <w:shd w:val="clear" w:color="auto" w:fill="FFFFFF"/>
        <w:tabs>
          <w:tab w:val="left" w:pos="1123"/>
        </w:tabs>
        <w:spacing w:before="108" w:line="281" w:lineRule="exact"/>
        <w:ind w:right="7"/>
        <w:jc w:val="both"/>
        <w:rPr>
          <w:rFonts w:asciiTheme="majorHAnsi" w:hAnsiTheme="majorHAnsi"/>
          <w:spacing w:val="-4"/>
          <w:sz w:val="24"/>
          <w:szCs w:val="24"/>
        </w:rPr>
      </w:pPr>
      <w:r w:rsidRPr="00526BC3">
        <w:rPr>
          <w:rFonts w:asciiTheme="majorHAnsi" w:eastAsia="Times New Roman" w:hAnsiTheme="majorHAnsi"/>
          <w:b/>
          <w:sz w:val="24"/>
          <w:szCs w:val="24"/>
        </w:rPr>
        <w:t>5.2</w:t>
      </w:r>
      <w:r w:rsidR="00015B34" w:rsidRPr="00526BC3">
        <w:rPr>
          <w:rFonts w:asciiTheme="majorHAnsi" w:eastAsia="Times New Roman" w:hAnsiTheme="majorHAnsi"/>
          <w:b/>
          <w:sz w:val="24"/>
          <w:szCs w:val="24"/>
        </w:rPr>
        <w:t>7</w:t>
      </w:r>
      <w:r w:rsidR="00DA00AC" w:rsidRPr="00526BC3">
        <w:rPr>
          <w:rFonts w:asciiTheme="majorHAnsi" w:eastAsia="Times New Roman" w:hAnsiTheme="majorHAnsi"/>
          <w:sz w:val="24"/>
          <w:szCs w:val="24"/>
        </w:rPr>
        <w:t xml:space="preserve"> </w:t>
      </w:r>
      <w:r w:rsidR="00940170" w:rsidRPr="00526BC3">
        <w:rPr>
          <w:rFonts w:asciiTheme="majorHAnsi" w:eastAsia="Times New Roman" w:hAnsiTheme="majorHAnsi"/>
          <w:sz w:val="24"/>
          <w:szCs w:val="24"/>
        </w:rPr>
        <w:t>La data încetării C</w:t>
      </w:r>
      <w:r w:rsidR="00930F05" w:rsidRPr="00526BC3">
        <w:rPr>
          <w:rFonts w:asciiTheme="majorHAnsi" w:eastAsia="Times New Roman" w:hAnsiTheme="majorHAnsi"/>
          <w:sz w:val="24"/>
          <w:szCs w:val="24"/>
        </w:rPr>
        <w:t>ontractului, să înapoieze societăţii toate actele şi documentele, ştampila, autoturismul, ori</w:t>
      </w:r>
      <w:r w:rsidR="00940170" w:rsidRPr="00526BC3">
        <w:rPr>
          <w:rFonts w:asciiTheme="majorHAnsi" w:eastAsia="Times New Roman" w:hAnsiTheme="majorHAnsi"/>
          <w:sz w:val="24"/>
          <w:szCs w:val="24"/>
        </w:rPr>
        <w:t>ce alte bunuri din patrimoniul S</w:t>
      </w:r>
      <w:r w:rsidR="00930F05" w:rsidRPr="00526BC3">
        <w:rPr>
          <w:rFonts w:asciiTheme="majorHAnsi" w:eastAsia="Times New Roman" w:hAnsiTheme="majorHAnsi"/>
          <w:sz w:val="24"/>
          <w:szCs w:val="24"/>
        </w:rPr>
        <w:t>ocietăţii deţinute şi utilizate în exercitarea atribuţiilor sale.</w:t>
      </w:r>
    </w:p>
    <w:p w14:paraId="67E20684" w14:textId="77777777" w:rsidR="00092BB3" w:rsidRPr="00526BC3" w:rsidRDefault="00940170" w:rsidP="00092BB3">
      <w:pPr>
        <w:shd w:val="clear" w:color="auto" w:fill="FFFFFF"/>
        <w:spacing w:before="288" w:line="274" w:lineRule="exact"/>
        <w:ind w:right="5069"/>
        <w:rPr>
          <w:rFonts w:asciiTheme="majorHAnsi" w:eastAsia="Times New Roman" w:hAnsiTheme="majorHAnsi"/>
          <w:b/>
          <w:bCs/>
          <w:sz w:val="24"/>
          <w:szCs w:val="24"/>
        </w:rPr>
      </w:pPr>
      <w:r w:rsidRPr="00526BC3">
        <w:rPr>
          <w:rFonts w:asciiTheme="majorHAnsi" w:hAnsiTheme="majorHAnsi"/>
          <w:b/>
          <w:bCs/>
          <w:sz w:val="24"/>
          <w:szCs w:val="24"/>
        </w:rPr>
        <w:t>6.</w:t>
      </w:r>
      <w:r w:rsidRPr="00526BC3">
        <w:rPr>
          <w:rFonts w:asciiTheme="majorHAnsi" w:hAnsiTheme="majorHAnsi"/>
          <w:b/>
          <w:bCs/>
          <w:sz w:val="24"/>
          <w:szCs w:val="24"/>
        </w:rPr>
        <w:tab/>
      </w:r>
      <w:r w:rsidR="004A1186" w:rsidRPr="00526BC3">
        <w:rPr>
          <w:rFonts w:asciiTheme="majorHAnsi" w:hAnsiTheme="majorHAnsi"/>
          <w:b/>
          <w:bCs/>
          <w:sz w:val="24"/>
          <w:szCs w:val="24"/>
        </w:rPr>
        <w:t xml:space="preserve">Drepturile </w:t>
      </w:r>
      <w:r w:rsidR="004A1186" w:rsidRPr="00526BC3">
        <w:rPr>
          <w:rFonts w:asciiTheme="majorHAnsi" w:eastAsia="Times New Roman" w:hAnsiTheme="majorHAnsi"/>
          <w:b/>
          <w:bCs/>
          <w:sz w:val="24"/>
          <w:szCs w:val="24"/>
        </w:rPr>
        <w:t xml:space="preserve">şi obligaţiile Societăţii </w:t>
      </w:r>
    </w:p>
    <w:p w14:paraId="6520F567" w14:textId="77777777" w:rsidR="004A1186" w:rsidRPr="00526BC3" w:rsidRDefault="00D3462A" w:rsidP="00C44BD4">
      <w:pPr>
        <w:pStyle w:val="ListParagraph"/>
        <w:numPr>
          <w:ilvl w:val="1"/>
          <w:numId w:val="17"/>
        </w:numPr>
        <w:shd w:val="clear" w:color="auto" w:fill="FFFFFF"/>
        <w:spacing w:before="288" w:line="274" w:lineRule="exact"/>
        <w:ind w:right="5069"/>
        <w:rPr>
          <w:rFonts w:asciiTheme="majorHAnsi" w:hAnsiTheme="majorHAnsi"/>
          <w:sz w:val="24"/>
          <w:szCs w:val="24"/>
        </w:rPr>
      </w:pPr>
      <w:r w:rsidRPr="00526BC3">
        <w:rPr>
          <w:rFonts w:asciiTheme="majorHAnsi" w:eastAsia="Times New Roman" w:hAnsiTheme="majorHAnsi"/>
          <w:b/>
          <w:bCs/>
          <w:sz w:val="24"/>
          <w:szCs w:val="24"/>
        </w:rPr>
        <w:tab/>
      </w:r>
      <w:r w:rsidR="004A1186" w:rsidRPr="00526BC3">
        <w:rPr>
          <w:rFonts w:asciiTheme="majorHAnsi" w:eastAsia="Times New Roman" w:hAnsiTheme="majorHAnsi"/>
          <w:b/>
          <w:bCs/>
          <w:sz w:val="24"/>
          <w:szCs w:val="24"/>
        </w:rPr>
        <w:t>Drepturile Societăţii:</w:t>
      </w:r>
    </w:p>
    <w:p w14:paraId="3C736F7F" w14:textId="77777777" w:rsidR="00D3462A" w:rsidRPr="00526BC3" w:rsidRDefault="00D3462A" w:rsidP="00D3462A">
      <w:pPr>
        <w:pStyle w:val="ListParagraph"/>
        <w:shd w:val="clear" w:color="auto" w:fill="FFFFFF"/>
        <w:spacing w:before="288" w:line="274" w:lineRule="exact"/>
        <w:ind w:left="360" w:right="5069"/>
        <w:rPr>
          <w:rFonts w:asciiTheme="majorHAnsi" w:hAnsiTheme="majorHAnsi"/>
          <w:sz w:val="24"/>
          <w:szCs w:val="24"/>
        </w:rPr>
      </w:pPr>
    </w:p>
    <w:p w14:paraId="33893760" w14:textId="77777777" w:rsidR="00D3462A" w:rsidRPr="00526BC3" w:rsidRDefault="004A1186" w:rsidP="00C44BD4">
      <w:pPr>
        <w:pStyle w:val="ListParagraph"/>
        <w:numPr>
          <w:ilvl w:val="0"/>
          <w:numId w:val="16"/>
        </w:numPr>
        <w:shd w:val="clear" w:color="auto" w:fill="FFFFFF"/>
        <w:spacing w:before="115" w:line="274" w:lineRule="exact"/>
        <w:ind w:left="1560" w:right="22" w:hanging="850"/>
        <w:jc w:val="both"/>
        <w:rPr>
          <w:rFonts w:asciiTheme="majorHAnsi" w:hAnsiTheme="majorHAnsi"/>
          <w:sz w:val="24"/>
          <w:szCs w:val="24"/>
        </w:rPr>
      </w:pPr>
      <w:r w:rsidRPr="00526BC3">
        <w:rPr>
          <w:rFonts w:asciiTheme="majorHAnsi" w:hAnsiTheme="majorHAnsi"/>
          <w:sz w:val="24"/>
          <w:szCs w:val="24"/>
        </w:rPr>
        <w:t xml:space="preserve">de a cere </w:t>
      </w:r>
      <w:r w:rsidR="00D3462A" w:rsidRPr="00526BC3">
        <w:rPr>
          <w:rFonts w:asciiTheme="majorHAnsi" w:hAnsiTheme="majorHAnsi"/>
          <w:sz w:val="24"/>
          <w:szCs w:val="24"/>
        </w:rPr>
        <w:t>Directorului General</w:t>
      </w:r>
      <w:r w:rsidR="0060517A" w:rsidRPr="00526BC3">
        <w:rPr>
          <w:rFonts w:asciiTheme="majorHAnsi" w:hAnsiTheme="majorHAnsi"/>
          <w:sz w:val="24"/>
          <w:szCs w:val="24"/>
        </w:rPr>
        <w:t xml:space="preserve"> să-ş</w:t>
      </w:r>
      <w:r w:rsidR="00D27BE9" w:rsidRPr="00526BC3">
        <w:rPr>
          <w:rFonts w:asciiTheme="majorHAnsi" w:hAnsiTheme="majorHAnsi"/>
          <w:sz w:val="24"/>
          <w:szCs w:val="24"/>
        </w:rPr>
        <w:t>i exercite mandatul î</w:t>
      </w:r>
      <w:r w:rsidRPr="00526BC3">
        <w:rPr>
          <w:rFonts w:asciiTheme="majorHAnsi" w:hAnsiTheme="majorHAnsi"/>
          <w:sz w:val="24"/>
          <w:szCs w:val="24"/>
        </w:rPr>
        <w:t xml:space="preserve">n interesul </w:t>
      </w:r>
      <w:r w:rsidR="00D3462A" w:rsidRPr="00526BC3">
        <w:rPr>
          <w:rFonts w:asciiTheme="majorHAnsi" w:hAnsiTheme="majorHAnsi"/>
          <w:sz w:val="24"/>
          <w:szCs w:val="24"/>
        </w:rPr>
        <w:t>exclusiv al S</w:t>
      </w:r>
      <w:r w:rsidRPr="00526BC3">
        <w:rPr>
          <w:rFonts w:asciiTheme="majorHAnsi" w:hAnsiTheme="majorHAnsi"/>
          <w:sz w:val="24"/>
          <w:szCs w:val="24"/>
        </w:rPr>
        <w:t>ociet</w:t>
      </w:r>
      <w:r w:rsidR="00D3462A" w:rsidRPr="00526BC3">
        <w:rPr>
          <w:rFonts w:asciiTheme="majorHAnsi" w:eastAsia="Times New Roman" w:hAnsiTheme="majorHAnsi"/>
          <w:sz w:val="24"/>
          <w:szCs w:val="24"/>
        </w:rPr>
        <w:t>ăţii şi să dea socoteală</w:t>
      </w:r>
      <w:r w:rsidRPr="00526BC3">
        <w:rPr>
          <w:rFonts w:asciiTheme="majorHAnsi" w:eastAsia="Times New Roman" w:hAnsiTheme="majorHAnsi"/>
          <w:sz w:val="24"/>
          <w:szCs w:val="24"/>
        </w:rPr>
        <w:t xml:space="preserve"> pentru modul in care ii exercita;</w:t>
      </w:r>
    </w:p>
    <w:p w14:paraId="321E285B" w14:textId="77777777" w:rsidR="00D3462A" w:rsidRPr="00526BC3" w:rsidRDefault="00D3462A" w:rsidP="00C44BD4">
      <w:pPr>
        <w:pStyle w:val="ListParagraph"/>
        <w:numPr>
          <w:ilvl w:val="0"/>
          <w:numId w:val="16"/>
        </w:numPr>
        <w:shd w:val="clear" w:color="auto" w:fill="FFFFFF"/>
        <w:spacing w:before="115" w:line="274" w:lineRule="exact"/>
        <w:ind w:left="1560" w:right="22" w:hanging="850"/>
        <w:jc w:val="both"/>
        <w:rPr>
          <w:rFonts w:asciiTheme="majorHAnsi" w:hAnsiTheme="majorHAnsi"/>
          <w:sz w:val="24"/>
          <w:szCs w:val="24"/>
        </w:rPr>
      </w:pPr>
      <w:r w:rsidRPr="00526BC3">
        <w:rPr>
          <w:rFonts w:asciiTheme="majorHAnsi" w:hAnsiTheme="majorHAnsi"/>
          <w:sz w:val="24"/>
          <w:szCs w:val="24"/>
        </w:rPr>
        <w:t xml:space="preserve">de a pretinde </w:t>
      </w:r>
      <w:r w:rsidRPr="00526BC3">
        <w:rPr>
          <w:rFonts w:asciiTheme="majorHAnsi" w:eastAsia="Times New Roman" w:hAnsiTheme="majorHAnsi"/>
          <w:sz w:val="24"/>
          <w:szCs w:val="24"/>
        </w:rPr>
        <w:t>Directorului General</w:t>
      </w:r>
      <w:r w:rsidR="004A1186" w:rsidRPr="00526BC3">
        <w:rPr>
          <w:rFonts w:asciiTheme="majorHAnsi" w:eastAsia="Times New Roman" w:hAnsiTheme="majorHAnsi"/>
          <w:sz w:val="24"/>
          <w:szCs w:val="24"/>
        </w:rPr>
        <w:t xml:space="preserve"> îndeplinirea întocmai a obiectivelor şi criteriilor de performanţă prevăzute în </w:t>
      </w:r>
      <w:r w:rsidR="006327AF" w:rsidRPr="00526BC3">
        <w:rPr>
          <w:rFonts w:asciiTheme="majorHAnsi" w:eastAsia="Times New Roman" w:hAnsiTheme="majorHAnsi"/>
          <w:sz w:val="24"/>
          <w:szCs w:val="24"/>
        </w:rPr>
        <w:t xml:space="preserve">Anexa 4 </w:t>
      </w:r>
      <w:r w:rsidR="004A1186" w:rsidRPr="00526BC3">
        <w:rPr>
          <w:rFonts w:asciiTheme="majorHAnsi" w:eastAsia="Times New Roman" w:hAnsiTheme="majorHAnsi"/>
          <w:sz w:val="24"/>
          <w:szCs w:val="24"/>
        </w:rPr>
        <w:t>la preze</w:t>
      </w:r>
      <w:r w:rsidRPr="00526BC3">
        <w:rPr>
          <w:rFonts w:asciiTheme="majorHAnsi" w:eastAsia="Times New Roman" w:hAnsiTheme="majorHAnsi"/>
          <w:sz w:val="24"/>
          <w:szCs w:val="24"/>
        </w:rPr>
        <w:t>ntul C</w:t>
      </w:r>
      <w:r w:rsidR="004A1186" w:rsidRPr="00526BC3">
        <w:rPr>
          <w:rFonts w:asciiTheme="majorHAnsi" w:eastAsia="Times New Roman" w:hAnsiTheme="majorHAnsi"/>
          <w:sz w:val="24"/>
          <w:szCs w:val="24"/>
        </w:rPr>
        <w:t>ontract;</w:t>
      </w:r>
    </w:p>
    <w:p w14:paraId="49FEF3AA" w14:textId="77777777" w:rsidR="00D3462A" w:rsidRPr="00526BC3" w:rsidRDefault="00D3462A" w:rsidP="00C44BD4">
      <w:pPr>
        <w:pStyle w:val="ListParagraph"/>
        <w:numPr>
          <w:ilvl w:val="0"/>
          <w:numId w:val="16"/>
        </w:numPr>
        <w:shd w:val="clear" w:color="auto" w:fill="FFFFFF"/>
        <w:spacing w:before="115" w:line="274" w:lineRule="exact"/>
        <w:ind w:left="1560" w:right="22" w:hanging="850"/>
        <w:jc w:val="both"/>
        <w:rPr>
          <w:rFonts w:asciiTheme="majorHAnsi" w:hAnsiTheme="majorHAnsi"/>
          <w:sz w:val="24"/>
          <w:szCs w:val="24"/>
        </w:rPr>
      </w:pPr>
      <w:r w:rsidRPr="00526BC3">
        <w:rPr>
          <w:rFonts w:asciiTheme="majorHAnsi" w:hAnsiTheme="majorHAnsi"/>
          <w:sz w:val="24"/>
          <w:szCs w:val="24"/>
        </w:rPr>
        <w:t xml:space="preserve">de a </w:t>
      </w:r>
      <w:r w:rsidRPr="00526BC3">
        <w:rPr>
          <w:rFonts w:asciiTheme="majorHAnsi" w:eastAsia="Times New Roman" w:hAnsiTheme="majorHAnsi"/>
          <w:sz w:val="24"/>
          <w:szCs w:val="24"/>
        </w:rPr>
        <w:t>evalua</w:t>
      </w:r>
      <w:r w:rsidR="004A1186" w:rsidRPr="00526BC3">
        <w:rPr>
          <w:rFonts w:asciiTheme="majorHAnsi" w:eastAsia="Times New Roman" w:hAnsiTheme="majorHAnsi"/>
          <w:sz w:val="24"/>
          <w:szCs w:val="24"/>
        </w:rPr>
        <w:t xml:space="preserve"> periodic activitatea </w:t>
      </w:r>
      <w:r w:rsidRPr="00526BC3">
        <w:rPr>
          <w:rFonts w:asciiTheme="majorHAnsi" w:eastAsia="Times New Roman" w:hAnsiTheme="majorHAnsi"/>
          <w:sz w:val="24"/>
          <w:szCs w:val="24"/>
        </w:rPr>
        <w:t>Directorului</w:t>
      </w:r>
      <w:r w:rsidR="004A1186" w:rsidRPr="00526BC3">
        <w:rPr>
          <w:rFonts w:asciiTheme="majorHAnsi" w:eastAsia="Times New Roman" w:hAnsiTheme="majorHAnsi"/>
          <w:sz w:val="24"/>
          <w:szCs w:val="24"/>
        </w:rPr>
        <w:t>,</w:t>
      </w:r>
      <w:r w:rsidRPr="00526BC3">
        <w:rPr>
          <w:rFonts w:asciiTheme="majorHAnsi" w:eastAsia="Times New Roman" w:hAnsiTheme="majorHAnsi"/>
          <w:sz w:val="24"/>
          <w:szCs w:val="24"/>
        </w:rPr>
        <w:t xml:space="preserve"> </w:t>
      </w:r>
      <w:r w:rsidR="004A1186" w:rsidRPr="00526BC3">
        <w:rPr>
          <w:rFonts w:asciiTheme="majorHAnsi" w:eastAsia="Times New Roman" w:hAnsiTheme="majorHAnsi"/>
          <w:sz w:val="24"/>
          <w:szCs w:val="24"/>
        </w:rPr>
        <w:t>pentru a se asigura ca indicatorii</w:t>
      </w:r>
      <w:r w:rsidR="007922D6" w:rsidRPr="00526BC3">
        <w:rPr>
          <w:rFonts w:asciiTheme="majorHAnsi" w:eastAsia="Times New Roman" w:hAnsiTheme="majorHAnsi"/>
          <w:sz w:val="24"/>
          <w:szCs w:val="24"/>
        </w:rPr>
        <w:t xml:space="preserve"> </w:t>
      </w:r>
      <w:r w:rsidR="004A1186" w:rsidRPr="00526BC3">
        <w:rPr>
          <w:rFonts w:asciiTheme="majorHAnsi" w:eastAsia="Times New Roman" w:hAnsiTheme="majorHAnsi"/>
          <w:sz w:val="24"/>
          <w:szCs w:val="24"/>
        </w:rPr>
        <w:t>economico-financiari, obiectivele si criteriile de performanta stabilite precum si prevederile</w:t>
      </w:r>
      <w:r w:rsidR="007922D6" w:rsidRPr="00526BC3">
        <w:rPr>
          <w:rFonts w:asciiTheme="majorHAnsi" w:eastAsia="Times New Roman" w:hAnsiTheme="majorHAnsi"/>
          <w:sz w:val="24"/>
          <w:szCs w:val="24"/>
        </w:rPr>
        <w:t xml:space="preserve"> </w:t>
      </w:r>
      <w:r w:rsidR="004A1186" w:rsidRPr="00526BC3">
        <w:rPr>
          <w:rFonts w:asciiTheme="majorHAnsi" w:eastAsia="Times New Roman" w:hAnsiTheme="majorHAnsi"/>
          <w:sz w:val="24"/>
          <w:szCs w:val="24"/>
        </w:rPr>
        <w:t xml:space="preserve">planului de management sunt puse in aplicare si ca sunt respectate principiile de </w:t>
      </w:r>
      <w:r w:rsidR="004A1186" w:rsidRPr="00526BC3">
        <w:rPr>
          <w:rFonts w:asciiTheme="majorHAnsi" w:hAnsiTheme="majorHAnsi"/>
          <w:sz w:val="24"/>
          <w:szCs w:val="24"/>
        </w:rPr>
        <w:t>eficienta si</w:t>
      </w:r>
      <w:r w:rsidR="007922D6" w:rsidRPr="00526BC3">
        <w:rPr>
          <w:rFonts w:asciiTheme="majorHAnsi" w:hAnsiTheme="majorHAnsi"/>
          <w:sz w:val="24"/>
          <w:szCs w:val="24"/>
        </w:rPr>
        <w:t xml:space="preserve"> </w:t>
      </w:r>
      <w:r w:rsidRPr="00526BC3">
        <w:rPr>
          <w:rFonts w:asciiTheme="majorHAnsi" w:hAnsiTheme="majorHAnsi"/>
          <w:sz w:val="24"/>
          <w:szCs w:val="24"/>
        </w:rPr>
        <w:t>profi</w:t>
      </w:r>
      <w:r w:rsidR="004A1186" w:rsidRPr="00526BC3">
        <w:rPr>
          <w:rFonts w:asciiTheme="majorHAnsi" w:hAnsiTheme="majorHAnsi"/>
          <w:sz w:val="24"/>
          <w:szCs w:val="24"/>
        </w:rPr>
        <w:t>tabili</w:t>
      </w:r>
      <w:r w:rsidRPr="00526BC3">
        <w:rPr>
          <w:rFonts w:asciiTheme="majorHAnsi" w:hAnsiTheme="majorHAnsi"/>
          <w:sz w:val="24"/>
          <w:szCs w:val="24"/>
        </w:rPr>
        <w:t>t</w:t>
      </w:r>
      <w:r w:rsidR="004A1186" w:rsidRPr="00526BC3">
        <w:rPr>
          <w:rFonts w:asciiTheme="majorHAnsi" w:hAnsiTheme="majorHAnsi"/>
          <w:sz w:val="24"/>
          <w:szCs w:val="24"/>
        </w:rPr>
        <w:t>ate.</w:t>
      </w:r>
    </w:p>
    <w:p w14:paraId="54D69AF8" w14:textId="77777777" w:rsidR="00D134C9" w:rsidRPr="00526BC3" w:rsidRDefault="007922D6" w:rsidP="00D27BE9">
      <w:pPr>
        <w:pStyle w:val="ListParagraph"/>
        <w:numPr>
          <w:ilvl w:val="0"/>
          <w:numId w:val="16"/>
        </w:numPr>
        <w:shd w:val="clear" w:color="auto" w:fill="FFFFFF"/>
        <w:spacing w:before="115" w:line="274" w:lineRule="exact"/>
        <w:ind w:left="1560" w:right="22" w:hanging="850"/>
        <w:jc w:val="both"/>
        <w:rPr>
          <w:rFonts w:asciiTheme="majorHAnsi" w:hAnsiTheme="majorHAnsi"/>
          <w:sz w:val="24"/>
          <w:szCs w:val="24"/>
        </w:rPr>
      </w:pPr>
      <w:r w:rsidRPr="00526BC3">
        <w:rPr>
          <w:rFonts w:asciiTheme="majorHAnsi" w:hAnsiTheme="majorHAnsi"/>
          <w:sz w:val="24"/>
          <w:szCs w:val="24"/>
        </w:rPr>
        <w:t>orice alte drepturi aco</w:t>
      </w:r>
      <w:r w:rsidR="00D3462A" w:rsidRPr="00526BC3">
        <w:rPr>
          <w:rFonts w:asciiTheme="majorHAnsi" w:hAnsiTheme="majorHAnsi"/>
          <w:sz w:val="24"/>
          <w:szCs w:val="24"/>
        </w:rPr>
        <w:t>rdate de Legea societăţ</w:t>
      </w:r>
      <w:r w:rsidR="00942DCD" w:rsidRPr="00526BC3">
        <w:rPr>
          <w:rFonts w:asciiTheme="majorHAnsi" w:hAnsiTheme="majorHAnsi"/>
          <w:sz w:val="24"/>
          <w:szCs w:val="24"/>
        </w:rPr>
        <w:t>ilor si d</w:t>
      </w:r>
      <w:r w:rsidRPr="00526BC3">
        <w:rPr>
          <w:rFonts w:asciiTheme="majorHAnsi" w:hAnsiTheme="majorHAnsi"/>
          <w:sz w:val="24"/>
          <w:szCs w:val="24"/>
        </w:rPr>
        <w:t xml:space="preserve">e orice alte reglementari ale </w:t>
      </w:r>
      <w:r w:rsidR="00D3462A" w:rsidRPr="00526BC3">
        <w:rPr>
          <w:rFonts w:asciiTheme="majorHAnsi" w:hAnsiTheme="majorHAnsi"/>
          <w:sz w:val="24"/>
          <w:szCs w:val="24"/>
        </w:rPr>
        <w:t>Legislaţiei Aplicabile</w:t>
      </w:r>
      <w:r w:rsidR="00C40753" w:rsidRPr="00526BC3">
        <w:rPr>
          <w:rFonts w:asciiTheme="majorHAnsi" w:hAnsiTheme="majorHAnsi"/>
          <w:sz w:val="24"/>
          <w:szCs w:val="24"/>
        </w:rPr>
        <w:t>, cu respectarea Actului Constitutiv</w:t>
      </w:r>
      <w:r w:rsidRPr="00526BC3">
        <w:rPr>
          <w:rFonts w:asciiTheme="majorHAnsi" w:hAnsiTheme="majorHAnsi"/>
          <w:sz w:val="24"/>
          <w:szCs w:val="24"/>
        </w:rPr>
        <w:t>.</w:t>
      </w:r>
    </w:p>
    <w:p w14:paraId="4804109B" w14:textId="77777777" w:rsidR="004A1186" w:rsidRPr="00526BC3" w:rsidRDefault="00092BB3" w:rsidP="00D3462A">
      <w:pPr>
        <w:shd w:val="clear" w:color="auto" w:fill="FFFFFF"/>
        <w:tabs>
          <w:tab w:val="left" w:pos="5558"/>
        </w:tabs>
        <w:spacing w:before="115" w:line="274" w:lineRule="exact"/>
        <w:ind w:left="709" w:right="14" w:hanging="709"/>
        <w:jc w:val="both"/>
        <w:rPr>
          <w:rFonts w:asciiTheme="majorHAnsi" w:eastAsia="Times New Roman" w:hAnsiTheme="majorHAnsi"/>
          <w:b/>
          <w:bCs/>
          <w:sz w:val="24"/>
          <w:szCs w:val="24"/>
        </w:rPr>
      </w:pPr>
      <w:r w:rsidRPr="00526BC3">
        <w:rPr>
          <w:rFonts w:asciiTheme="majorHAnsi" w:hAnsiTheme="majorHAnsi"/>
          <w:b/>
          <w:bCs/>
          <w:sz w:val="24"/>
          <w:szCs w:val="24"/>
        </w:rPr>
        <w:t>6</w:t>
      </w:r>
      <w:r w:rsidR="004A1186" w:rsidRPr="00526BC3">
        <w:rPr>
          <w:rFonts w:asciiTheme="majorHAnsi" w:hAnsiTheme="majorHAnsi"/>
          <w:b/>
          <w:bCs/>
          <w:sz w:val="24"/>
          <w:szCs w:val="24"/>
        </w:rPr>
        <w:t xml:space="preserve">.2. </w:t>
      </w:r>
      <w:r w:rsidR="00D3462A" w:rsidRPr="00526BC3">
        <w:rPr>
          <w:rFonts w:asciiTheme="majorHAnsi" w:hAnsiTheme="majorHAnsi"/>
          <w:b/>
          <w:bCs/>
          <w:sz w:val="24"/>
          <w:szCs w:val="24"/>
        </w:rPr>
        <w:tab/>
      </w:r>
      <w:r w:rsidR="004A1186" w:rsidRPr="00526BC3">
        <w:rPr>
          <w:rFonts w:asciiTheme="majorHAnsi" w:hAnsiTheme="majorHAnsi"/>
          <w:b/>
          <w:bCs/>
          <w:sz w:val="24"/>
          <w:szCs w:val="24"/>
        </w:rPr>
        <w:t>Obliga</w:t>
      </w:r>
      <w:r w:rsidR="004A1186" w:rsidRPr="00526BC3">
        <w:rPr>
          <w:rFonts w:asciiTheme="majorHAnsi" w:eastAsia="Times New Roman" w:hAnsiTheme="majorHAnsi"/>
          <w:b/>
          <w:bCs/>
          <w:sz w:val="24"/>
          <w:szCs w:val="24"/>
        </w:rPr>
        <w:t>ţiile Societăţii</w:t>
      </w:r>
    </w:p>
    <w:p w14:paraId="5EFDF574" w14:textId="77777777" w:rsidR="00BE1479" w:rsidRPr="00526BC3" w:rsidRDefault="00D3462A" w:rsidP="00C44BD4">
      <w:pPr>
        <w:pStyle w:val="ListParagraph"/>
        <w:numPr>
          <w:ilvl w:val="2"/>
          <w:numId w:val="9"/>
        </w:numPr>
        <w:shd w:val="clear" w:color="auto" w:fill="FFFFFF"/>
        <w:tabs>
          <w:tab w:val="left" w:pos="734"/>
        </w:tabs>
        <w:spacing w:before="101" w:line="281" w:lineRule="exact"/>
        <w:ind w:hanging="862"/>
        <w:jc w:val="both"/>
        <w:rPr>
          <w:rFonts w:asciiTheme="majorHAnsi" w:hAnsiTheme="majorHAnsi"/>
          <w:spacing w:val="-5"/>
          <w:sz w:val="24"/>
          <w:szCs w:val="24"/>
        </w:rPr>
      </w:pPr>
      <w:r w:rsidRPr="00526BC3">
        <w:rPr>
          <w:rFonts w:asciiTheme="majorHAnsi" w:hAnsiTheme="majorHAnsi"/>
          <w:sz w:val="24"/>
          <w:szCs w:val="24"/>
        </w:rPr>
        <w:t>s</w:t>
      </w:r>
      <w:r w:rsidR="004A1186" w:rsidRPr="00526BC3">
        <w:rPr>
          <w:rFonts w:asciiTheme="majorHAnsi" w:eastAsia="Times New Roman" w:hAnsiTheme="majorHAnsi"/>
          <w:sz w:val="24"/>
          <w:szCs w:val="24"/>
        </w:rPr>
        <w:t xml:space="preserve">ă asigure Directorului General </w:t>
      </w:r>
      <w:r w:rsidR="00942DCD" w:rsidRPr="00526BC3">
        <w:rPr>
          <w:rFonts w:asciiTheme="majorHAnsi" w:eastAsia="Times New Roman" w:hAnsiTheme="majorHAnsi"/>
          <w:sz w:val="24"/>
          <w:szCs w:val="24"/>
        </w:rPr>
        <w:t>toata autoritatea necesara</w:t>
      </w:r>
      <w:r w:rsidR="004A1186" w:rsidRPr="00526BC3">
        <w:rPr>
          <w:rFonts w:asciiTheme="majorHAnsi" w:eastAsia="Times New Roman" w:hAnsiTheme="majorHAnsi"/>
          <w:sz w:val="24"/>
          <w:szCs w:val="24"/>
        </w:rPr>
        <w:t xml:space="preserve"> în conducerea, organiza</w:t>
      </w:r>
      <w:r w:rsidRPr="00526BC3">
        <w:rPr>
          <w:rFonts w:asciiTheme="majorHAnsi" w:eastAsia="Times New Roman" w:hAnsiTheme="majorHAnsi"/>
          <w:sz w:val="24"/>
          <w:szCs w:val="24"/>
        </w:rPr>
        <w:t>rea şi gestionarea activităţii S</w:t>
      </w:r>
      <w:r w:rsidR="004A1186" w:rsidRPr="00526BC3">
        <w:rPr>
          <w:rFonts w:asciiTheme="majorHAnsi" w:eastAsia="Times New Roman" w:hAnsiTheme="majorHAnsi"/>
          <w:sz w:val="24"/>
          <w:szCs w:val="24"/>
        </w:rPr>
        <w:t>ocietăţii, în îndeplinirea sarcinilor şi obligaţiil</w:t>
      </w:r>
      <w:r w:rsidRPr="00526BC3">
        <w:rPr>
          <w:rFonts w:asciiTheme="majorHAnsi" w:eastAsia="Times New Roman" w:hAnsiTheme="majorHAnsi"/>
          <w:sz w:val="24"/>
          <w:szCs w:val="24"/>
        </w:rPr>
        <w:t>or ce fac obiectul prezentului C</w:t>
      </w:r>
      <w:r w:rsidR="004A1186" w:rsidRPr="00526BC3">
        <w:rPr>
          <w:rFonts w:asciiTheme="majorHAnsi" w:eastAsia="Times New Roman" w:hAnsiTheme="majorHAnsi"/>
          <w:sz w:val="24"/>
          <w:szCs w:val="24"/>
        </w:rPr>
        <w:t xml:space="preserve">ontract, în condiţiile legii şi ale </w:t>
      </w:r>
      <w:r w:rsidR="00942DCD" w:rsidRPr="00526BC3">
        <w:rPr>
          <w:rFonts w:asciiTheme="majorHAnsi" w:eastAsia="Times New Roman" w:hAnsiTheme="majorHAnsi"/>
          <w:sz w:val="24"/>
          <w:szCs w:val="24"/>
        </w:rPr>
        <w:t>Actului Constitutiv al</w:t>
      </w:r>
      <w:r w:rsidR="004A1186" w:rsidRPr="00526BC3">
        <w:rPr>
          <w:rFonts w:asciiTheme="majorHAnsi" w:eastAsia="Times New Roman" w:hAnsiTheme="majorHAnsi"/>
          <w:sz w:val="24"/>
          <w:szCs w:val="24"/>
        </w:rPr>
        <w:t xml:space="preserve"> Societăţii, să îl sprijine pe acesta în realizarea </w:t>
      </w:r>
      <w:r w:rsidR="00942DCD" w:rsidRPr="00526BC3">
        <w:rPr>
          <w:rFonts w:asciiTheme="majorHAnsi" w:eastAsia="Times New Roman" w:hAnsiTheme="majorHAnsi"/>
          <w:sz w:val="24"/>
          <w:szCs w:val="24"/>
        </w:rPr>
        <w:t>Indicatorilor de performanta</w:t>
      </w:r>
      <w:r w:rsidR="004A1186" w:rsidRPr="00526BC3">
        <w:rPr>
          <w:rFonts w:asciiTheme="majorHAnsi" w:eastAsia="Times New Roman" w:hAnsiTheme="majorHAnsi"/>
          <w:sz w:val="24"/>
          <w:szCs w:val="24"/>
        </w:rPr>
        <w:t xml:space="preserve"> </w:t>
      </w:r>
      <w:r w:rsidRPr="00526BC3">
        <w:rPr>
          <w:rFonts w:asciiTheme="majorHAnsi" w:eastAsia="Times New Roman" w:hAnsiTheme="majorHAnsi"/>
          <w:sz w:val="24"/>
          <w:szCs w:val="24"/>
        </w:rPr>
        <w:t>prevăzuți î</w:t>
      </w:r>
      <w:r w:rsidR="004A1186" w:rsidRPr="00526BC3">
        <w:rPr>
          <w:rFonts w:asciiTheme="majorHAnsi" w:eastAsia="Times New Roman" w:hAnsiTheme="majorHAnsi"/>
          <w:sz w:val="24"/>
          <w:szCs w:val="24"/>
        </w:rPr>
        <w:t xml:space="preserve">n Anexa </w:t>
      </w:r>
      <w:r w:rsidR="006327AF" w:rsidRPr="00526BC3">
        <w:rPr>
          <w:rFonts w:asciiTheme="majorHAnsi" w:eastAsia="Times New Roman" w:hAnsiTheme="majorHAnsi"/>
          <w:sz w:val="24"/>
          <w:szCs w:val="24"/>
        </w:rPr>
        <w:t xml:space="preserve">4 </w:t>
      </w:r>
      <w:r w:rsidRPr="00526BC3">
        <w:rPr>
          <w:rFonts w:asciiTheme="majorHAnsi" w:eastAsia="Times New Roman" w:hAnsiTheme="majorHAnsi"/>
          <w:sz w:val="24"/>
          <w:szCs w:val="24"/>
        </w:rPr>
        <w:t>la prezentul C</w:t>
      </w:r>
      <w:r w:rsidR="004A1186" w:rsidRPr="00526BC3">
        <w:rPr>
          <w:rFonts w:asciiTheme="majorHAnsi" w:eastAsia="Times New Roman" w:hAnsiTheme="majorHAnsi"/>
          <w:sz w:val="24"/>
          <w:szCs w:val="24"/>
        </w:rPr>
        <w:t>ontract.</w:t>
      </w:r>
    </w:p>
    <w:p w14:paraId="4FBE599A" w14:textId="77777777" w:rsidR="00BE1479" w:rsidRPr="00526BC3" w:rsidRDefault="00D3462A" w:rsidP="00C44BD4">
      <w:pPr>
        <w:pStyle w:val="ListParagraph"/>
        <w:numPr>
          <w:ilvl w:val="2"/>
          <w:numId w:val="9"/>
        </w:numPr>
        <w:shd w:val="clear" w:color="auto" w:fill="FFFFFF"/>
        <w:tabs>
          <w:tab w:val="left" w:pos="734"/>
        </w:tabs>
        <w:spacing w:before="101" w:line="281" w:lineRule="exact"/>
        <w:ind w:hanging="862"/>
        <w:jc w:val="both"/>
        <w:rPr>
          <w:rFonts w:asciiTheme="majorHAnsi" w:hAnsiTheme="majorHAnsi"/>
          <w:spacing w:val="-5"/>
          <w:sz w:val="24"/>
          <w:szCs w:val="24"/>
        </w:rPr>
      </w:pPr>
      <w:r w:rsidRPr="00526BC3">
        <w:rPr>
          <w:rFonts w:asciiTheme="majorHAnsi" w:hAnsiTheme="majorHAnsi"/>
          <w:sz w:val="24"/>
          <w:szCs w:val="24"/>
        </w:rPr>
        <w:lastRenderedPageBreak/>
        <w:t>s</w:t>
      </w:r>
      <w:r w:rsidR="004A1186" w:rsidRPr="00526BC3">
        <w:rPr>
          <w:rFonts w:asciiTheme="majorHAnsi" w:eastAsia="Times New Roman" w:hAnsiTheme="majorHAnsi"/>
          <w:sz w:val="24"/>
          <w:szCs w:val="24"/>
        </w:rPr>
        <w:t>ă plătească Directorului General, toate drepturile băneşti</w:t>
      </w:r>
      <w:r w:rsidRPr="00526BC3">
        <w:rPr>
          <w:rFonts w:asciiTheme="majorHAnsi" w:eastAsia="Times New Roman" w:hAnsiTheme="majorHAnsi"/>
          <w:sz w:val="24"/>
          <w:szCs w:val="24"/>
        </w:rPr>
        <w:t xml:space="preserve"> cuvenite potrivit prezentului C</w:t>
      </w:r>
      <w:r w:rsidR="004A1186" w:rsidRPr="00526BC3">
        <w:rPr>
          <w:rFonts w:asciiTheme="majorHAnsi" w:eastAsia="Times New Roman" w:hAnsiTheme="majorHAnsi"/>
          <w:sz w:val="24"/>
          <w:szCs w:val="24"/>
        </w:rPr>
        <w:t>ontract şi să acorde Directorul</w:t>
      </w:r>
      <w:r w:rsidRPr="00526BC3">
        <w:rPr>
          <w:rFonts w:asciiTheme="majorHAnsi" w:eastAsia="Times New Roman" w:hAnsiTheme="majorHAnsi"/>
          <w:sz w:val="24"/>
          <w:szCs w:val="24"/>
        </w:rPr>
        <w:t>ui General toate celelalte beneficii stipulate în prezentul C</w:t>
      </w:r>
      <w:r w:rsidR="004A1186" w:rsidRPr="00526BC3">
        <w:rPr>
          <w:rFonts w:asciiTheme="majorHAnsi" w:eastAsia="Times New Roman" w:hAnsiTheme="majorHAnsi"/>
          <w:sz w:val="24"/>
          <w:szCs w:val="24"/>
        </w:rPr>
        <w:t>ontract.</w:t>
      </w:r>
    </w:p>
    <w:p w14:paraId="54804974" w14:textId="77777777" w:rsidR="00FF3A60" w:rsidRPr="00526BC3" w:rsidRDefault="00FF3A60" w:rsidP="00FF3A60">
      <w:pPr>
        <w:shd w:val="clear" w:color="auto" w:fill="FFFFFF"/>
        <w:rPr>
          <w:rFonts w:asciiTheme="majorHAnsi" w:hAnsiTheme="majorHAnsi"/>
          <w:b/>
          <w:bCs/>
          <w:sz w:val="24"/>
          <w:szCs w:val="24"/>
        </w:rPr>
      </w:pPr>
    </w:p>
    <w:p w14:paraId="588EBF2E" w14:textId="77777777" w:rsidR="004A1186" w:rsidRPr="00526BC3" w:rsidRDefault="003A7FED" w:rsidP="00FF3A60">
      <w:pPr>
        <w:shd w:val="clear" w:color="auto" w:fill="FFFFFF"/>
        <w:rPr>
          <w:rFonts w:asciiTheme="majorHAnsi" w:hAnsiTheme="majorHAnsi"/>
          <w:sz w:val="24"/>
          <w:szCs w:val="24"/>
        </w:rPr>
      </w:pPr>
      <w:r w:rsidRPr="00526BC3">
        <w:rPr>
          <w:rFonts w:asciiTheme="majorHAnsi" w:hAnsiTheme="majorHAnsi"/>
          <w:b/>
          <w:bCs/>
          <w:sz w:val="24"/>
          <w:szCs w:val="24"/>
        </w:rPr>
        <w:t>7.</w:t>
      </w:r>
      <w:r w:rsidRPr="00526BC3">
        <w:rPr>
          <w:rFonts w:asciiTheme="majorHAnsi" w:hAnsiTheme="majorHAnsi"/>
          <w:b/>
          <w:bCs/>
          <w:sz w:val="24"/>
          <w:szCs w:val="24"/>
        </w:rPr>
        <w:tab/>
      </w:r>
      <w:r w:rsidR="004A1186" w:rsidRPr="00526BC3">
        <w:rPr>
          <w:rFonts w:asciiTheme="majorHAnsi" w:hAnsiTheme="majorHAnsi"/>
          <w:b/>
          <w:bCs/>
          <w:sz w:val="24"/>
          <w:szCs w:val="24"/>
        </w:rPr>
        <w:t>R</w:t>
      </w:r>
      <w:r w:rsidRPr="00526BC3">
        <w:rPr>
          <w:rFonts w:asciiTheme="majorHAnsi" w:eastAsia="Times New Roman" w:hAnsiTheme="majorHAnsi"/>
          <w:b/>
          <w:bCs/>
          <w:sz w:val="24"/>
          <w:szCs w:val="24"/>
        </w:rPr>
        <w:t>ăspunderea P</w:t>
      </w:r>
      <w:r w:rsidR="004A1186" w:rsidRPr="00526BC3">
        <w:rPr>
          <w:rFonts w:asciiTheme="majorHAnsi" w:eastAsia="Times New Roman" w:hAnsiTheme="majorHAnsi"/>
          <w:b/>
          <w:bCs/>
          <w:sz w:val="24"/>
          <w:szCs w:val="24"/>
        </w:rPr>
        <w:t>ărţilor</w:t>
      </w:r>
    </w:p>
    <w:p w14:paraId="774931F5" w14:textId="77777777" w:rsidR="004A1186" w:rsidRPr="00526BC3" w:rsidRDefault="004A1186" w:rsidP="00C44BD4">
      <w:pPr>
        <w:numPr>
          <w:ilvl w:val="0"/>
          <w:numId w:val="1"/>
        </w:numPr>
        <w:shd w:val="clear" w:color="auto" w:fill="FFFFFF"/>
        <w:tabs>
          <w:tab w:val="left" w:pos="709"/>
        </w:tabs>
        <w:spacing w:before="115" w:line="274" w:lineRule="exact"/>
        <w:ind w:left="706" w:hanging="706"/>
        <w:jc w:val="both"/>
        <w:rPr>
          <w:rFonts w:asciiTheme="majorHAnsi" w:hAnsiTheme="majorHAnsi"/>
          <w:spacing w:val="-11"/>
          <w:sz w:val="24"/>
          <w:szCs w:val="24"/>
        </w:rPr>
      </w:pPr>
      <w:r w:rsidRPr="00526BC3">
        <w:rPr>
          <w:rFonts w:asciiTheme="majorHAnsi" w:hAnsiTheme="majorHAnsi"/>
          <w:sz w:val="24"/>
          <w:szCs w:val="24"/>
        </w:rPr>
        <w:t>Pentru ne</w:t>
      </w:r>
      <w:r w:rsidRPr="00526BC3">
        <w:rPr>
          <w:rFonts w:asciiTheme="majorHAnsi" w:eastAsia="Times New Roman" w:hAnsiTheme="majorHAnsi"/>
          <w:sz w:val="24"/>
          <w:szCs w:val="24"/>
        </w:rPr>
        <w:t>îndeplinirea sau îndeplinirea necorespunzătoare a oblig</w:t>
      </w:r>
      <w:r w:rsidR="003A7FED" w:rsidRPr="00526BC3">
        <w:rPr>
          <w:rFonts w:asciiTheme="majorHAnsi" w:eastAsia="Times New Roman" w:hAnsiTheme="majorHAnsi"/>
          <w:sz w:val="24"/>
          <w:szCs w:val="24"/>
        </w:rPr>
        <w:t>aţiilor prevăzute în prezentul C</w:t>
      </w:r>
      <w:r w:rsidRPr="00526BC3">
        <w:rPr>
          <w:rFonts w:asciiTheme="majorHAnsi" w:eastAsia="Times New Roman" w:hAnsiTheme="majorHAnsi"/>
          <w:sz w:val="24"/>
          <w:szCs w:val="24"/>
        </w:rPr>
        <w:t>ontract, părţile răsp</w:t>
      </w:r>
      <w:r w:rsidR="003A7FED" w:rsidRPr="00526BC3">
        <w:rPr>
          <w:rFonts w:asciiTheme="majorHAnsi" w:eastAsia="Times New Roman" w:hAnsiTheme="majorHAnsi"/>
          <w:sz w:val="24"/>
          <w:szCs w:val="24"/>
        </w:rPr>
        <w:t>und potrivit legislaţiei civile</w:t>
      </w:r>
      <w:r w:rsidRPr="00526BC3">
        <w:rPr>
          <w:rFonts w:asciiTheme="majorHAnsi" w:eastAsia="Times New Roman" w:hAnsiTheme="majorHAnsi"/>
          <w:sz w:val="24"/>
          <w:szCs w:val="24"/>
        </w:rPr>
        <w:t>; forţa majoră exonerează părţile de răspundere, în conformitate cu prevederile legale;</w:t>
      </w:r>
    </w:p>
    <w:p w14:paraId="4E0E7392" w14:textId="77777777" w:rsidR="003A7FED" w:rsidRPr="00526BC3" w:rsidRDefault="004A1186" w:rsidP="00C44BD4">
      <w:pPr>
        <w:numPr>
          <w:ilvl w:val="0"/>
          <w:numId w:val="1"/>
        </w:numPr>
        <w:shd w:val="clear" w:color="auto" w:fill="FFFFFF"/>
        <w:tabs>
          <w:tab w:val="left" w:pos="360"/>
        </w:tabs>
        <w:spacing w:before="115" w:line="274" w:lineRule="exact"/>
        <w:ind w:left="706" w:hanging="706"/>
        <w:jc w:val="both"/>
        <w:rPr>
          <w:rFonts w:asciiTheme="majorHAnsi" w:hAnsiTheme="majorHAnsi"/>
          <w:spacing w:val="-5"/>
          <w:sz w:val="24"/>
          <w:szCs w:val="24"/>
        </w:rPr>
      </w:pPr>
      <w:r w:rsidRPr="00526BC3">
        <w:rPr>
          <w:rFonts w:asciiTheme="majorHAnsi" w:hAnsiTheme="majorHAnsi"/>
          <w:sz w:val="24"/>
          <w:szCs w:val="24"/>
        </w:rPr>
        <w:t>R</w:t>
      </w:r>
      <w:r w:rsidRPr="00526BC3">
        <w:rPr>
          <w:rFonts w:asciiTheme="majorHAnsi" w:eastAsia="Times New Roman" w:hAnsiTheme="majorHAnsi"/>
          <w:sz w:val="24"/>
          <w:szCs w:val="24"/>
        </w:rPr>
        <w:t xml:space="preserve">ăspunderea </w:t>
      </w:r>
      <w:r w:rsidR="003A7FED" w:rsidRPr="00526BC3">
        <w:rPr>
          <w:rFonts w:asciiTheme="majorHAnsi" w:eastAsia="Times New Roman" w:hAnsiTheme="majorHAnsi"/>
          <w:sz w:val="24"/>
          <w:szCs w:val="24"/>
        </w:rPr>
        <w:t>Directorului General</w:t>
      </w:r>
      <w:r w:rsidRPr="00526BC3">
        <w:rPr>
          <w:rFonts w:asciiTheme="majorHAnsi" w:eastAsia="Times New Roman" w:hAnsiTheme="majorHAnsi"/>
          <w:sz w:val="24"/>
          <w:szCs w:val="24"/>
        </w:rPr>
        <w:t xml:space="preserve"> este angajată pentru nerespectarea prevederilor legale, ale actulu</w:t>
      </w:r>
      <w:r w:rsidR="003A7FED" w:rsidRPr="00526BC3">
        <w:rPr>
          <w:rFonts w:asciiTheme="majorHAnsi" w:eastAsia="Times New Roman" w:hAnsiTheme="majorHAnsi"/>
          <w:sz w:val="24"/>
          <w:szCs w:val="24"/>
        </w:rPr>
        <w:t>i constitutiv, ale prezentului C</w:t>
      </w:r>
      <w:r w:rsidRPr="00526BC3">
        <w:rPr>
          <w:rFonts w:asciiTheme="majorHAnsi" w:eastAsia="Times New Roman" w:hAnsiTheme="majorHAnsi"/>
          <w:sz w:val="24"/>
          <w:szCs w:val="24"/>
        </w:rPr>
        <w:t xml:space="preserve">ontract şi a hotărârilor adoptate de către Adunarea Generală a Acţionarilor şi de către Consiliul de administraţie şi/sau, după caz, de alte organisme de </w:t>
      </w:r>
      <w:r w:rsidR="003A7FED" w:rsidRPr="00526BC3">
        <w:rPr>
          <w:rFonts w:asciiTheme="majorHAnsi" w:eastAsia="Times New Roman" w:hAnsiTheme="majorHAnsi"/>
          <w:sz w:val="24"/>
          <w:szCs w:val="24"/>
        </w:rPr>
        <w:t>conducere/ coordonare / control.</w:t>
      </w:r>
    </w:p>
    <w:p w14:paraId="1B7493B7" w14:textId="77777777" w:rsidR="0037770D" w:rsidRPr="00526BC3" w:rsidRDefault="003A7FED" w:rsidP="006B45A2">
      <w:pPr>
        <w:numPr>
          <w:ilvl w:val="0"/>
          <w:numId w:val="1"/>
        </w:numPr>
        <w:shd w:val="clear" w:color="auto" w:fill="FFFFFF"/>
        <w:tabs>
          <w:tab w:val="left" w:pos="360"/>
        </w:tabs>
        <w:spacing w:before="115" w:line="274" w:lineRule="exact"/>
        <w:ind w:left="706" w:hanging="706"/>
        <w:jc w:val="both"/>
        <w:rPr>
          <w:rFonts w:asciiTheme="majorHAnsi" w:hAnsiTheme="majorHAnsi"/>
          <w:spacing w:val="-5"/>
          <w:sz w:val="24"/>
          <w:szCs w:val="24"/>
        </w:rPr>
      </w:pPr>
      <w:r w:rsidRPr="00526BC3">
        <w:rPr>
          <w:rFonts w:asciiTheme="majorHAnsi" w:eastAsia="Times New Roman" w:hAnsiTheme="majorHAnsi"/>
          <w:sz w:val="24"/>
          <w:szCs w:val="24"/>
        </w:rPr>
        <w:t>Î</w:t>
      </w:r>
      <w:r w:rsidR="00406582" w:rsidRPr="00526BC3">
        <w:rPr>
          <w:rFonts w:asciiTheme="majorHAnsi" w:eastAsia="Times New Roman" w:hAnsiTheme="majorHAnsi"/>
          <w:sz w:val="24"/>
          <w:szCs w:val="24"/>
        </w:rPr>
        <w:t xml:space="preserve">n </w:t>
      </w:r>
      <w:r w:rsidR="004A1186" w:rsidRPr="00526BC3">
        <w:rPr>
          <w:rFonts w:asciiTheme="majorHAnsi" w:eastAsia="Times New Roman" w:hAnsiTheme="majorHAnsi"/>
          <w:sz w:val="24"/>
          <w:szCs w:val="24"/>
        </w:rPr>
        <w:t xml:space="preserve">cazul în care sunt indicii privind săvârşirea unei infracţiuni în legătură cu executarea contractului de mandat, Consiliul de Administraţie are </w:t>
      </w:r>
      <w:r w:rsidRPr="00526BC3">
        <w:rPr>
          <w:rFonts w:asciiTheme="majorHAnsi" w:eastAsia="Times New Roman" w:hAnsiTheme="majorHAnsi"/>
          <w:sz w:val="24"/>
          <w:szCs w:val="24"/>
        </w:rPr>
        <w:t>dreptul</w:t>
      </w:r>
      <w:r w:rsidR="004A1186" w:rsidRPr="00526BC3">
        <w:rPr>
          <w:rFonts w:asciiTheme="majorHAnsi" w:eastAsia="Times New Roman" w:hAnsiTheme="majorHAnsi"/>
          <w:sz w:val="24"/>
          <w:szCs w:val="24"/>
        </w:rPr>
        <w:t xml:space="preserve"> să sesizeze de îndată organele competente. </w:t>
      </w:r>
    </w:p>
    <w:p w14:paraId="625387A1" w14:textId="77777777" w:rsidR="004A1186" w:rsidRPr="00526BC3" w:rsidRDefault="004A1186" w:rsidP="006B45A2">
      <w:pPr>
        <w:numPr>
          <w:ilvl w:val="0"/>
          <w:numId w:val="1"/>
        </w:numPr>
        <w:shd w:val="clear" w:color="auto" w:fill="FFFFFF"/>
        <w:tabs>
          <w:tab w:val="left" w:pos="360"/>
        </w:tabs>
        <w:spacing w:before="115" w:line="274" w:lineRule="exact"/>
        <w:ind w:left="706" w:hanging="706"/>
        <w:jc w:val="both"/>
        <w:rPr>
          <w:rFonts w:asciiTheme="majorHAnsi" w:hAnsiTheme="majorHAnsi"/>
          <w:spacing w:val="-5"/>
          <w:sz w:val="24"/>
          <w:szCs w:val="24"/>
        </w:rPr>
      </w:pPr>
      <w:r w:rsidRPr="00526BC3">
        <w:rPr>
          <w:rFonts w:asciiTheme="majorHAnsi" w:hAnsiTheme="majorHAnsi"/>
          <w:spacing w:val="-1"/>
          <w:sz w:val="24"/>
          <w:szCs w:val="24"/>
        </w:rPr>
        <w:t>Directorul General r</w:t>
      </w:r>
      <w:r w:rsidRPr="00526BC3">
        <w:rPr>
          <w:rFonts w:asciiTheme="majorHAnsi" w:eastAsia="Times New Roman" w:hAnsiTheme="majorHAnsi"/>
          <w:spacing w:val="-1"/>
          <w:sz w:val="24"/>
          <w:szCs w:val="24"/>
        </w:rPr>
        <w:t xml:space="preserve">ăspunde civil, contravenţional şi/sau penal pentru daunele produse societăţii </w:t>
      </w:r>
      <w:r w:rsidRPr="00526BC3">
        <w:rPr>
          <w:rFonts w:asciiTheme="majorHAnsi" w:eastAsia="Times New Roman" w:hAnsiTheme="majorHAnsi"/>
          <w:sz w:val="24"/>
          <w:szCs w:val="24"/>
        </w:rPr>
        <w:t>prin oric</w:t>
      </w:r>
      <w:r w:rsidR="00FF3A60" w:rsidRPr="00526BC3">
        <w:rPr>
          <w:rFonts w:asciiTheme="majorHAnsi" w:eastAsia="Times New Roman" w:hAnsiTheme="majorHAnsi"/>
          <w:sz w:val="24"/>
          <w:szCs w:val="24"/>
        </w:rPr>
        <w:t>e act al său contrar intereselo</w:t>
      </w:r>
      <w:r w:rsidR="003A7FED" w:rsidRPr="00526BC3">
        <w:rPr>
          <w:rFonts w:asciiTheme="majorHAnsi" w:eastAsia="Times New Roman" w:hAnsiTheme="majorHAnsi"/>
          <w:sz w:val="24"/>
          <w:szCs w:val="24"/>
        </w:rPr>
        <w:t>r S</w:t>
      </w:r>
      <w:r w:rsidRPr="00526BC3">
        <w:rPr>
          <w:rFonts w:asciiTheme="majorHAnsi" w:eastAsia="Times New Roman" w:hAnsiTheme="majorHAnsi"/>
          <w:sz w:val="24"/>
          <w:szCs w:val="24"/>
        </w:rPr>
        <w:t>ocietăţii, prin acte de gestiune imprudentă, prin utilizarea abuzi</w:t>
      </w:r>
      <w:r w:rsidR="003A7FED" w:rsidRPr="00526BC3">
        <w:rPr>
          <w:rFonts w:asciiTheme="majorHAnsi" w:eastAsia="Times New Roman" w:hAnsiTheme="majorHAnsi"/>
          <w:sz w:val="24"/>
          <w:szCs w:val="24"/>
        </w:rPr>
        <w:t>vă sau neglijentă a fondurilor S</w:t>
      </w:r>
      <w:r w:rsidRPr="00526BC3">
        <w:rPr>
          <w:rFonts w:asciiTheme="majorHAnsi" w:eastAsia="Times New Roman" w:hAnsiTheme="majorHAnsi"/>
          <w:sz w:val="24"/>
          <w:szCs w:val="24"/>
        </w:rPr>
        <w:t>ocietăţii; societatea nu răspunde pentru faptele ilicite cauzatoare de prejudicii comise de Directorul General prin depăşirea mandatului său.</w:t>
      </w:r>
    </w:p>
    <w:p w14:paraId="39871583" w14:textId="77777777" w:rsidR="00FF3A60" w:rsidRPr="00526BC3" w:rsidRDefault="003A7FED" w:rsidP="00FF3A60">
      <w:pPr>
        <w:shd w:val="clear" w:color="auto" w:fill="FFFFFF"/>
        <w:spacing w:before="274"/>
        <w:ind w:left="7"/>
        <w:rPr>
          <w:rFonts w:asciiTheme="majorHAnsi" w:hAnsiTheme="majorHAnsi"/>
          <w:b/>
          <w:bCs/>
          <w:sz w:val="24"/>
          <w:szCs w:val="24"/>
        </w:rPr>
      </w:pPr>
      <w:r w:rsidRPr="00526BC3">
        <w:rPr>
          <w:rFonts w:asciiTheme="majorHAnsi" w:hAnsiTheme="majorHAnsi"/>
          <w:b/>
          <w:bCs/>
          <w:sz w:val="24"/>
          <w:szCs w:val="24"/>
        </w:rPr>
        <w:t>8.</w:t>
      </w:r>
      <w:r w:rsidRPr="00526BC3">
        <w:rPr>
          <w:rFonts w:asciiTheme="majorHAnsi" w:hAnsiTheme="majorHAnsi"/>
          <w:b/>
          <w:bCs/>
          <w:sz w:val="24"/>
          <w:szCs w:val="24"/>
        </w:rPr>
        <w:tab/>
      </w:r>
      <w:r w:rsidR="004A1186" w:rsidRPr="00526BC3">
        <w:rPr>
          <w:rFonts w:asciiTheme="majorHAnsi" w:hAnsiTheme="majorHAnsi"/>
          <w:b/>
          <w:bCs/>
          <w:sz w:val="24"/>
          <w:szCs w:val="24"/>
        </w:rPr>
        <w:t xml:space="preserve">Modificarea </w:t>
      </w:r>
      <w:r w:rsidR="00C9606B" w:rsidRPr="00526BC3">
        <w:rPr>
          <w:rFonts w:asciiTheme="majorHAnsi" w:hAnsiTheme="majorHAnsi"/>
          <w:b/>
          <w:bCs/>
          <w:sz w:val="24"/>
          <w:szCs w:val="24"/>
        </w:rPr>
        <w:t>C</w:t>
      </w:r>
      <w:r w:rsidR="004A1186" w:rsidRPr="00526BC3">
        <w:rPr>
          <w:rFonts w:asciiTheme="majorHAnsi" w:hAnsiTheme="majorHAnsi"/>
          <w:b/>
          <w:bCs/>
          <w:sz w:val="24"/>
          <w:szCs w:val="24"/>
        </w:rPr>
        <w:t>ontractului</w:t>
      </w:r>
      <w:r w:rsidR="00C9606B" w:rsidRPr="00526BC3">
        <w:rPr>
          <w:rFonts w:asciiTheme="majorHAnsi" w:hAnsiTheme="majorHAnsi"/>
          <w:b/>
          <w:bCs/>
          <w:sz w:val="24"/>
          <w:szCs w:val="24"/>
        </w:rPr>
        <w:t xml:space="preserve"> </w:t>
      </w:r>
    </w:p>
    <w:p w14:paraId="0E511D42" w14:textId="77777777" w:rsidR="00FF3A60" w:rsidRPr="00526BC3" w:rsidRDefault="00FF3A60" w:rsidP="00FF3A60">
      <w:pPr>
        <w:shd w:val="clear" w:color="auto" w:fill="FFFFFF"/>
        <w:rPr>
          <w:rFonts w:asciiTheme="majorHAnsi" w:hAnsiTheme="majorHAnsi"/>
          <w:b/>
          <w:bCs/>
          <w:sz w:val="24"/>
          <w:szCs w:val="24"/>
        </w:rPr>
      </w:pPr>
    </w:p>
    <w:p w14:paraId="58DC1836" w14:textId="77777777" w:rsidR="00FF3A60" w:rsidRPr="00526BC3" w:rsidRDefault="004A1186" w:rsidP="00C44BD4">
      <w:pPr>
        <w:pStyle w:val="ListParagraph"/>
        <w:numPr>
          <w:ilvl w:val="1"/>
          <w:numId w:val="10"/>
        </w:numPr>
        <w:shd w:val="clear" w:color="auto" w:fill="FFFFFF"/>
        <w:tabs>
          <w:tab w:val="left" w:pos="709"/>
        </w:tabs>
        <w:spacing w:after="120"/>
        <w:ind w:left="709" w:hanging="709"/>
        <w:contextualSpacing w:val="0"/>
        <w:jc w:val="both"/>
        <w:rPr>
          <w:rFonts w:asciiTheme="majorHAnsi" w:eastAsia="Times New Roman" w:hAnsiTheme="majorHAnsi"/>
          <w:sz w:val="24"/>
          <w:szCs w:val="24"/>
        </w:rPr>
      </w:pPr>
      <w:r w:rsidRPr="00526BC3">
        <w:rPr>
          <w:rFonts w:asciiTheme="majorHAnsi" w:hAnsiTheme="majorHAnsi"/>
          <w:sz w:val="24"/>
          <w:szCs w:val="24"/>
        </w:rPr>
        <w:t xml:space="preserve">Prevederile </w:t>
      </w:r>
      <w:r w:rsidRPr="00526BC3">
        <w:rPr>
          <w:rFonts w:asciiTheme="majorHAnsi" w:eastAsia="Times New Roman" w:hAnsiTheme="majorHAnsi"/>
          <w:sz w:val="24"/>
          <w:szCs w:val="24"/>
        </w:rPr>
        <w:t>prezentului Contract pot fi modificate numai prin acordul scris al P</w:t>
      </w:r>
      <w:r w:rsidR="00FF3A60" w:rsidRPr="00526BC3">
        <w:rPr>
          <w:rFonts w:asciiTheme="majorHAnsi" w:eastAsia="Times New Roman" w:hAnsiTheme="majorHAnsi"/>
          <w:sz w:val="24"/>
          <w:szCs w:val="24"/>
        </w:rPr>
        <w:t>a</w:t>
      </w:r>
      <w:r w:rsidRPr="00526BC3">
        <w:rPr>
          <w:rFonts w:asciiTheme="majorHAnsi" w:eastAsia="Times New Roman" w:hAnsiTheme="majorHAnsi"/>
          <w:sz w:val="24"/>
          <w:szCs w:val="24"/>
        </w:rPr>
        <w:t>rtilor.</w:t>
      </w:r>
    </w:p>
    <w:p w14:paraId="0E99A20B" w14:textId="77777777" w:rsidR="00FF3A60" w:rsidRPr="00526BC3" w:rsidRDefault="004A1186" w:rsidP="00C44BD4">
      <w:pPr>
        <w:pStyle w:val="ListParagraph"/>
        <w:numPr>
          <w:ilvl w:val="1"/>
          <w:numId w:val="10"/>
        </w:numPr>
        <w:shd w:val="clear" w:color="auto" w:fill="FFFFFF"/>
        <w:tabs>
          <w:tab w:val="left" w:pos="709"/>
        </w:tabs>
        <w:spacing w:after="120"/>
        <w:ind w:left="709" w:hanging="709"/>
        <w:contextualSpacing w:val="0"/>
        <w:jc w:val="both"/>
        <w:rPr>
          <w:rFonts w:asciiTheme="majorHAnsi" w:eastAsia="Times New Roman" w:hAnsiTheme="majorHAnsi"/>
          <w:sz w:val="24"/>
          <w:szCs w:val="24"/>
        </w:rPr>
      </w:pPr>
      <w:r w:rsidRPr="00526BC3">
        <w:rPr>
          <w:rFonts w:asciiTheme="majorHAnsi" w:eastAsia="Times New Roman" w:hAnsiTheme="majorHAnsi"/>
          <w:sz w:val="24"/>
          <w:szCs w:val="24"/>
        </w:rPr>
        <w:t>P</w:t>
      </w:r>
      <w:r w:rsidR="003A7FED" w:rsidRPr="00526BC3">
        <w:rPr>
          <w:rFonts w:asciiTheme="majorHAnsi" w:eastAsia="Times New Roman" w:hAnsiTheme="majorHAnsi"/>
          <w:sz w:val="24"/>
          <w:szCs w:val="24"/>
        </w:rPr>
        <w:t>rezentul Contract, prin acesta înțelegându-se</w:t>
      </w:r>
      <w:r w:rsidRPr="00526BC3">
        <w:rPr>
          <w:rFonts w:asciiTheme="majorHAnsi" w:eastAsia="Times New Roman" w:hAnsiTheme="majorHAnsi"/>
          <w:sz w:val="24"/>
          <w:szCs w:val="24"/>
        </w:rPr>
        <w:t xml:space="preserve"> toate si oricare dintre Anexele sale, poate fi modificat in oricare dintre clauzele sale, atâta timp cat nu se aduce atingere legilor in vigoare, ordinii publice si bunelor moravuri.</w:t>
      </w:r>
    </w:p>
    <w:p w14:paraId="36EA2BFB" w14:textId="77777777" w:rsidR="004A1186" w:rsidRPr="00526BC3" w:rsidRDefault="004A1186" w:rsidP="00C44BD4">
      <w:pPr>
        <w:pStyle w:val="ListParagraph"/>
        <w:numPr>
          <w:ilvl w:val="1"/>
          <w:numId w:val="10"/>
        </w:numPr>
        <w:shd w:val="clear" w:color="auto" w:fill="FFFFFF"/>
        <w:tabs>
          <w:tab w:val="left" w:pos="709"/>
        </w:tabs>
        <w:spacing w:after="120"/>
        <w:ind w:left="709" w:hanging="709"/>
        <w:contextualSpacing w:val="0"/>
        <w:jc w:val="both"/>
        <w:rPr>
          <w:rFonts w:asciiTheme="majorHAnsi" w:eastAsia="Times New Roman" w:hAnsiTheme="majorHAnsi"/>
          <w:sz w:val="24"/>
          <w:szCs w:val="24"/>
        </w:rPr>
      </w:pPr>
      <w:r w:rsidRPr="00526BC3">
        <w:rPr>
          <w:rFonts w:asciiTheme="majorHAnsi" w:eastAsia="Times New Roman" w:hAnsiTheme="majorHAnsi"/>
          <w:sz w:val="24"/>
          <w:szCs w:val="24"/>
        </w:rPr>
        <w:t>Din momentul semnării sale, doar prezentul Contract si A</w:t>
      </w:r>
      <w:r w:rsidR="00FF3A60" w:rsidRPr="00526BC3">
        <w:rPr>
          <w:rFonts w:asciiTheme="majorHAnsi" w:eastAsia="Times New Roman" w:hAnsiTheme="majorHAnsi"/>
          <w:sz w:val="24"/>
          <w:szCs w:val="24"/>
        </w:rPr>
        <w:t xml:space="preserve">nexele sale reprezintă voinţa </w:t>
      </w:r>
      <w:r w:rsidR="003A7FED" w:rsidRPr="00526BC3">
        <w:rPr>
          <w:rFonts w:asciiTheme="majorHAnsi" w:eastAsia="Times New Roman" w:hAnsiTheme="majorHAnsi"/>
          <w:sz w:val="24"/>
          <w:szCs w:val="24"/>
        </w:rPr>
        <w:t>Părţ</w:t>
      </w:r>
      <w:r w:rsidRPr="00526BC3">
        <w:rPr>
          <w:rFonts w:asciiTheme="majorHAnsi" w:eastAsia="Times New Roman" w:hAnsiTheme="majorHAnsi"/>
          <w:sz w:val="24"/>
          <w:szCs w:val="24"/>
        </w:rPr>
        <w:t>ilor; nicio înţelegere verbala anterioara sau ulterioara prezentului Contract si Anexelor sale, precum si nici</w:t>
      </w:r>
      <w:r w:rsidR="003A7FED" w:rsidRPr="00526BC3">
        <w:rPr>
          <w:rFonts w:asciiTheme="majorHAnsi" w:eastAsia="Times New Roman" w:hAnsiTheme="majorHAnsi"/>
          <w:sz w:val="24"/>
          <w:szCs w:val="24"/>
        </w:rPr>
        <w:t>o înţelegere scrisa anterioara î</w:t>
      </w:r>
      <w:r w:rsidRPr="00526BC3">
        <w:rPr>
          <w:rFonts w:asciiTheme="majorHAnsi" w:eastAsia="Times New Roman" w:hAnsiTheme="majorHAnsi"/>
          <w:sz w:val="24"/>
          <w:szCs w:val="24"/>
        </w:rPr>
        <w:t>n aceasta priv</w:t>
      </w:r>
      <w:r w:rsidR="003A7FED" w:rsidRPr="00526BC3">
        <w:rPr>
          <w:rFonts w:asciiTheme="majorHAnsi" w:eastAsia="Times New Roman" w:hAnsiTheme="majorHAnsi"/>
          <w:sz w:val="24"/>
          <w:szCs w:val="24"/>
        </w:rPr>
        <w:t>inţa, nu au vreun efect intre Părţ</w:t>
      </w:r>
      <w:r w:rsidRPr="00526BC3">
        <w:rPr>
          <w:rFonts w:asciiTheme="majorHAnsi" w:eastAsia="Times New Roman" w:hAnsiTheme="majorHAnsi"/>
          <w:sz w:val="24"/>
          <w:szCs w:val="24"/>
        </w:rPr>
        <w:t>i.</w:t>
      </w:r>
    </w:p>
    <w:p w14:paraId="50A60790" w14:textId="77777777" w:rsidR="004A1186" w:rsidRPr="00526BC3" w:rsidRDefault="003A7FED">
      <w:pPr>
        <w:shd w:val="clear" w:color="auto" w:fill="FFFFFF"/>
        <w:spacing w:before="238"/>
        <w:rPr>
          <w:rFonts w:asciiTheme="majorHAnsi" w:hAnsiTheme="majorHAnsi"/>
          <w:sz w:val="24"/>
          <w:szCs w:val="24"/>
        </w:rPr>
      </w:pPr>
      <w:r w:rsidRPr="00526BC3">
        <w:rPr>
          <w:rFonts w:asciiTheme="majorHAnsi" w:hAnsiTheme="majorHAnsi"/>
          <w:b/>
          <w:bCs/>
          <w:sz w:val="24"/>
          <w:szCs w:val="24"/>
        </w:rPr>
        <w:t>9.</w:t>
      </w:r>
      <w:r w:rsidRPr="00526BC3">
        <w:rPr>
          <w:rFonts w:asciiTheme="majorHAnsi" w:hAnsiTheme="majorHAnsi"/>
          <w:b/>
          <w:bCs/>
          <w:sz w:val="24"/>
          <w:szCs w:val="24"/>
        </w:rPr>
        <w:tab/>
      </w:r>
      <w:r w:rsidRPr="00526BC3">
        <w:rPr>
          <w:rFonts w:asciiTheme="majorHAnsi" w:eastAsia="Times New Roman" w:hAnsiTheme="majorHAnsi"/>
          <w:b/>
          <w:bCs/>
          <w:sz w:val="24"/>
          <w:szCs w:val="24"/>
        </w:rPr>
        <w:t>Încetarea</w:t>
      </w:r>
      <w:r w:rsidR="004A1186" w:rsidRPr="00526BC3">
        <w:rPr>
          <w:rFonts w:asciiTheme="majorHAnsi" w:eastAsia="Times New Roman" w:hAnsiTheme="majorHAnsi"/>
          <w:b/>
          <w:bCs/>
          <w:sz w:val="24"/>
          <w:szCs w:val="24"/>
        </w:rPr>
        <w:t xml:space="preserve"> </w:t>
      </w:r>
      <w:r w:rsidR="00C9606B" w:rsidRPr="00526BC3">
        <w:rPr>
          <w:rFonts w:asciiTheme="majorHAnsi" w:eastAsia="Times New Roman" w:hAnsiTheme="majorHAnsi"/>
          <w:b/>
          <w:bCs/>
          <w:sz w:val="24"/>
          <w:szCs w:val="24"/>
        </w:rPr>
        <w:t>C</w:t>
      </w:r>
      <w:r w:rsidR="004A1186" w:rsidRPr="00526BC3">
        <w:rPr>
          <w:rFonts w:asciiTheme="majorHAnsi" w:eastAsia="Times New Roman" w:hAnsiTheme="majorHAnsi"/>
          <w:b/>
          <w:bCs/>
          <w:sz w:val="24"/>
          <w:szCs w:val="24"/>
        </w:rPr>
        <w:t>ontractului</w:t>
      </w:r>
    </w:p>
    <w:p w14:paraId="0C7CEED1" w14:textId="77777777" w:rsidR="003A7FED" w:rsidRPr="00526BC3" w:rsidRDefault="003A7FED" w:rsidP="00C44BD4">
      <w:pPr>
        <w:pStyle w:val="ListParagraph"/>
        <w:numPr>
          <w:ilvl w:val="1"/>
          <w:numId w:val="18"/>
        </w:numPr>
        <w:shd w:val="clear" w:color="auto" w:fill="FFFFFF"/>
        <w:spacing w:before="223" w:line="331" w:lineRule="exact"/>
        <w:rPr>
          <w:rFonts w:asciiTheme="majorHAnsi" w:hAnsiTheme="majorHAnsi"/>
          <w:sz w:val="24"/>
          <w:szCs w:val="24"/>
        </w:rPr>
      </w:pPr>
      <w:r w:rsidRPr="00526BC3">
        <w:rPr>
          <w:rFonts w:asciiTheme="majorHAnsi" w:hAnsiTheme="majorHAnsi"/>
          <w:b/>
          <w:bCs/>
          <w:sz w:val="24"/>
          <w:szCs w:val="24"/>
        </w:rPr>
        <w:tab/>
      </w:r>
      <w:r w:rsidR="004A1186" w:rsidRPr="00526BC3">
        <w:rPr>
          <w:rFonts w:asciiTheme="majorHAnsi" w:hAnsiTheme="majorHAnsi"/>
          <w:sz w:val="24"/>
          <w:szCs w:val="24"/>
        </w:rPr>
        <w:t>Prezentul</w:t>
      </w:r>
      <w:r w:rsidRPr="00526BC3">
        <w:rPr>
          <w:rFonts w:asciiTheme="majorHAnsi" w:hAnsiTheme="majorHAnsi"/>
          <w:sz w:val="24"/>
          <w:szCs w:val="24"/>
        </w:rPr>
        <w:t xml:space="preserve"> C</w:t>
      </w:r>
      <w:r w:rsidR="004A1186" w:rsidRPr="00526BC3">
        <w:rPr>
          <w:rFonts w:asciiTheme="majorHAnsi" w:hAnsiTheme="majorHAnsi"/>
          <w:sz w:val="24"/>
          <w:szCs w:val="24"/>
        </w:rPr>
        <w:t xml:space="preserve">ontract </w:t>
      </w:r>
      <w:r w:rsidR="004A1186" w:rsidRPr="00526BC3">
        <w:rPr>
          <w:rFonts w:asciiTheme="majorHAnsi" w:eastAsia="Times New Roman" w:hAnsiTheme="majorHAnsi"/>
          <w:sz w:val="24"/>
          <w:szCs w:val="24"/>
        </w:rPr>
        <w:t>încetează prin:</w:t>
      </w:r>
    </w:p>
    <w:p w14:paraId="2FE270B0" w14:textId="77777777" w:rsidR="0060517A" w:rsidRPr="00526BC3" w:rsidRDefault="0060517A" w:rsidP="0060517A">
      <w:pPr>
        <w:pStyle w:val="ListParagraph"/>
        <w:shd w:val="clear" w:color="auto" w:fill="FFFFFF"/>
        <w:spacing w:before="223" w:line="331" w:lineRule="exact"/>
        <w:ind w:left="360"/>
        <w:rPr>
          <w:rFonts w:asciiTheme="majorHAnsi" w:hAnsiTheme="majorHAnsi"/>
          <w:sz w:val="24"/>
          <w:szCs w:val="24"/>
        </w:rPr>
      </w:pPr>
    </w:p>
    <w:p w14:paraId="1D09E296" w14:textId="77777777" w:rsidR="003A7FED" w:rsidRPr="00526BC3" w:rsidRDefault="003A7FED" w:rsidP="00C44BD4">
      <w:pPr>
        <w:pStyle w:val="ListParagraph"/>
        <w:numPr>
          <w:ilvl w:val="0"/>
          <w:numId w:val="2"/>
        </w:numPr>
        <w:shd w:val="clear" w:color="auto" w:fill="FFFFFF"/>
        <w:tabs>
          <w:tab w:val="left" w:pos="713"/>
        </w:tabs>
        <w:spacing w:line="331" w:lineRule="exact"/>
        <w:jc w:val="both"/>
        <w:rPr>
          <w:rFonts w:asciiTheme="majorHAnsi" w:hAnsiTheme="majorHAnsi"/>
          <w:spacing w:val="-7"/>
          <w:sz w:val="24"/>
          <w:szCs w:val="24"/>
        </w:rPr>
      </w:pPr>
      <w:r w:rsidRPr="00526BC3">
        <w:rPr>
          <w:rFonts w:asciiTheme="majorHAnsi" w:hAnsiTheme="majorHAnsi"/>
          <w:sz w:val="24"/>
          <w:szCs w:val="24"/>
        </w:rPr>
        <w:t xml:space="preserve">expirarea duratei </w:t>
      </w:r>
      <w:r w:rsidR="004A1186" w:rsidRPr="00526BC3">
        <w:rPr>
          <w:rFonts w:asciiTheme="majorHAnsi" w:hAnsiTheme="majorHAnsi"/>
          <w:sz w:val="24"/>
          <w:szCs w:val="24"/>
        </w:rPr>
        <w:t xml:space="preserve">pentru care a fost </w:t>
      </w:r>
      <w:r w:rsidR="004A1186" w:rsidRPr="00526BC3">
        <w:rPr>
          <w:rFonts w:asciiTheme="majorHAnsi" w:eastAsia="Times New Roman" w:hAnsiTheme="majorHAnsi"/>
          <w:sz w:val="24"/>
          <w:szCs w:val="24"/>
        </w:rPr>
        <w:t>încheiat;</w:t>
      </w:r>
    </w:p>
    <w:p w14:paraId="1F465562" w14:textId="77777777" w:rsidR="002322F5" w:rsidRPr="00526BC3" w:rsidRDefault="00E46965" w:rsidP="002A15EE">
      <w:pPr>
        <w:pStyle w:val="ListParagraph"/>
        <w:numPr>
          <w:ilvl w:val="0"/>
          <w:numId w:val="2"/>
        </w:numPr>
        <w:shd w:val="clear" w:color="auto" w:fill="FFFFFF"/>
        <w:tabs>
          <w:tab w:val="left" w:pos="713"/>
        </w:tabs>
        <w:spacing w:line="331" w:lineRule="exact"/>
        <w:jc w:val="both"/>
        <w:rPr>
          <w:rFonts w:asciiTheme="majorHAnsi" w:hAnsiTheme="majorHAnsi"/>
          <w:spacing w:val="-7"/>
          <w:sz w:val="24"/>
          <w:szCs w:val="24"/>
        </w:rPr>
      </w:pPr>
      <w:r w:rsidRPr="00526BC3">
        <w:rPr>
          <w:rFonts w:asciiTheme="majorHAnsi" w:hAnsiTheme="majorHAnsi"/>
          <w:sz w:val="24"/>
          <w:szCs w:val="24"/>
        </w:rPr>
        <w:t xml:space="preserve">revocarea </w:t>
      </w:r>
      <w:r w:rsidR="003A7FED" w:rsidRPr="00526BC3">
        <w:rPr>
          <w:rFonts w:asciiTheme="majorHAnsi" w:hAnsiTheme="majorHAnsi"/>
          <w:sz w:val="24"/>
          <w:szCs w:val="24"/>
        </w:rPr>
        <w:t>Directorului General</w:t>
      </w:r>
      <w:r w:rsidR="00C70347" w:rsidRPr="00526BC3">
        <w:rPr>
          <w:rFonts w:asciiTheme="majorHAnsi" w:hAnsiTheme="majorHAnsi"/>
          <w:sz w:val="24"/>
          <w:szCs w:val="24"/>
        </w:rPr>
        <w:t xml:space="preserve"> prin </w:t>
      </w:r>
      <w:r w:rsidR="00006CA3" w:rsidRPr="00526BC3">
        <w:rPr>
          <w:rFonts w:asciiTheme="majorHAnsi" w:hAnsiTheme="majorHAnsi"/>
          <w:sz w:val="24"/>
          <w:szCs w:val="24"/>
        </w:rPr>
        <w:t>hotărâre</w:t>
      </w:r>
      <w:r w:rsidR="00C70347" w:rsidRPr="00526BC3">
        <w:rPr>
          <w:rFonts w:asciiTheme="majorHAnsi" w:hAnsiTheme="majorHAnsi"/>
          <w:sz w:val="24"/>
          <w:szCs w:val="24"/>
        </w:rPr>
        <w:t xml:space="preserve"> a Consiliului de </w:t>
      </w:r>
      <w:r w:rsidR="00006CA3" w:rsidRPr="00526BC3">
        <w:rPr>
          <w:rFonts w:asciiTheme="majorHAnsi" w:hAnsiTheme="majorHAnsi"/>
          <w:sz w:val="24"/>
          <w:szCs w:val="24"/>
        </w:rPr>
        <w:t>Administrație</w:t>
      </w:r>
      <w:r w:rsidRPr="00526BC3">
        <w:rPr>
          <w:rFonts w:asciiTheme="majorHAnsi" w:hAnsiTheme="majorHAnsi"/>
          <w:sz w:val="24"/>
          <w:szCs w:val="24"/>
        </w:rPr>
        <w:t xml:space="preserve">, </w:t>
      </w:r>
      <w:r w:rsidR="00F65D00" w:rsidRPr="00526BC3">
        <w:rPr>
          <w:rFonts w:asciiTheme="majorHAnsi" w:hAnsiTheme="majorHAnsi"/>
          <w:sz w:val="24"/>
          <w:szCs w:val="24"/>
        </w:rPr>
        <w:t xml:space="preserve">din motive </w:t>
      </w:r>
      <w:r w:rsidR="003A7FED" w:rsidRPr="00526BC3">
        <w:rPr>
          <w:rFonts w:asciiTheme="majorHAnsi" w:hAnsiTheme="majorHAnsi"/>
          <w:sz w:val="24"/>
          <w:szCs w:val="24"/>
        </w:rPr>
        <w:t>întemeiate</w:t>
      </w:r>
      <w:r w:rsidR="00834998" w:rsidRPr="00526BC3">
        <w:rPr>
          <w:rFonts w:asciiTheme="majorHAnsi" w:hAnsiTheme="majorHAnsi"/>
          <w:sz w:val="24"/>
          <w:szCs w:val="24"/>
        </w:rPr>
        <w:t xml:space="preserve"> sau î</w:t>
      </w:r>
      <w:r w:rsidR="00F65D00" w:rsidRPr="00526BC3">
        <w:rPr>
          <w:rFonts w:asciiTheme="majorHAnsi" w:hAnsiTheme="majorHAnsi"/>
          <w:sz w:val="24"/>
          <w:szCs w:val="24"/>
        </w:rPr>
        <w:t xml:space="preserve">n </w:t>
      </w:r>
      <w:r w:rsidR="003A7FED" w:rsidRPr="00526BC3">
        <w:rPr>
          <w:rFonts w:asciiTheme="majorHAnsi" w:hAnsiTheme="majorHAnsi"/>
          <w:sz w:val="24"/>
          <w:szCs w:val="24"/>
        </w:rPr>
        <w:t>situația î</w:t>
      </w:r>
      <w:r w:rsidR="00F65D00" w:rsidRPr="00526BC3">
        <w:rPr>
          <w:rFonts w:asciiTheme="majorHAnsi" w:hAnsiTheme="majorHAnsi"/>
          <w:sz w:val="24"/>
          <w:szCs w:val="24"/>
        </w:rPr>
        <w:t xml:space="preserve">n care din motive imputabile, directorul nu </w:t>
      </w:r>
      <w:r w:rsidR="003A7FED" w:rsidRPr="00526BC3">
        <w:rPr>
          <w:rFonts w:asciiTheme="majorHAnsi" w:hAnsiTheme="majorHAnsi"/>
          <w:sz w:val="24"/>
          <w:szCs w:val="24"/>
        </w:rPr>
        <w:t>îndeplinește</w:t>
      </w:r>
      <w:r w:rsidR="00F65D00" w:rsidRPr="00526BC3">
        <w:rPr>
          <w:rFonts w:asciiTheme="majorHAnsi" w:hAnsiTheme="majorHAnsi"/>
          <w:sz w:val="24"/>
          <w:szCs w:val="24"/>
        </w:rPr>
        <w:t xml:space="preserve"> i</w:t>
      </w:r>
      <w:r w:rsidR="00006CA3" w:rsidRPr="00526BC3">
        <w:rPr>
          <w:rFonts w:asciiTheme="majorHAnsi" w:hAnsiTheme="majorHAnsi"/>
          <w:sz w:val="24"/>
          <w:szCs w:val="24"/>
        </w:rPr>
        <w:t>ndicatorul global de performanţă</w:t>
      </w:r>
      <w:r w:rsidR="00834998" w:rsidRPr="00526BC3">
        <w:rPr>
          <w:rFonts w:asciiTheme="majorHAnsi" w:hAnsiTheme="majorHAnsi"/>
          <w:sz w:val="24"/>
          <w:szCs w:val="24"/>
        </w:rPr>
        <w:t xml:space="preserve">. În acest caz revocarea va produce efecte </w:t>
      </w:r>
      <w:r w:rsidR="003A7FED" w:rsidRPr="00526BC3">
        <w:rPr>
          <w:rFonts w:asciiTheme="majorHAnsi" w:hAnsiTheme="majorHAnsi"/>
          <w:sz w:val="24"/>
          <w:szCs w:val="24"/>
        </w:rPr>
        <w:t>de la data deciziei Consiliului de Administraţie, fără</w:t>
      </w:r>
      <w:r w:rsidR="00B174CC" w:rsidRPr="00526BC3">
        <w:rPr>
          <w:rFonts w:asciiTheme="majorHAnsi" w:hAnsiTheme="majorHAnsi"/>
          <w:sz w:val="24"/>
          <w:szCs w:val="24"/>
        </w:rPr>
        <w:t xml:space="preserve"> acordarea </w:t>
      </w:r>
      <w:r w:rsidR="00046FC8" w:rsidRPr="00526BC3">
        <w:rPr>
          <w:rFonts w:asciiTheme="majorHAnsi" w:hAnsiTheme="majorHAnsi"/>
          <w:sz w:val="24"/>
          <w:szCs w:val="24"/>
        </w:rPr>
        <w:t xml:space="preserve">de </w:t>
      </w:r>
      <w:r w:rsidR="002322F5" w:rsidRPr="00526BC3">
        <w:rPr>
          <w:rFonts w:asciiTheme="majorHAnsi" w:hAnsiTheme="majorHAnsi"/>
          <w:sz w:val="24"/>
          <w:szCs w:val="24"/>
        </w:rPr>
        <w:t>daune interese.</w:t>
      </w:r>
    </w:p>
    <w:p w14:paraId="68464F9D" w14:textId="77777777" w:rsidR="003A7FED" w:rsidRPr="00526BC3" w:rsidRDefault="004A1186" w:rsidP="00C44BD4">
      <w:pPr>
        <w:pStyle w:val="ListParagraph"/>
        <w:numPr>
          <w:ilvl w:val="0"/>
          <w:numId w:val="2"/>
        </w:numPr>
        <w:shd w:val="clear" w:color="auto" w:fill="FFFFFF"/>
        <w:tabs>
          <w:tab w:val="left" w:pos="713"/>
        </w:tabs>
        <w:spacing w:line="331" w:lineRule="exact"/>
        <w:jc w:val="both"/>
        <w:rPr>
          <w:rFonts w:asciiTheme="majorHAnsi" w:hAnsiTheme="majorHAnsi"/>
          <w:spacing w:val="-7"/>
          <w:sz w:val="24"/>
          <w:szCs w:val="24"/>
        </w:rPr>
      </w:pPr>
      <w:r w:rsidRPr="00526BC3">
        <w:rPr>
          <w:rFonts w:asciiTheme="majorHAnsi" w:hAnsiTheme="majorHAnsi"/>
          <w:sz w:val="24"/>
          <w:szCs w:val="24"/>
        </w:rPr>
        <w:t>renun</w:t>
      </w:r>
      <w:r w:rsidRPr="00526BC3">
        <w:rPr>
          <w:rFonts w:asciiTheme="majorHAnsi" w:eastAsia="Times New Roman" w:hAnsiTheme="majorHAnsi"/>
          <w:sz w:val="24"/>
          <w:szCs w:val="24"/>
        </w:rPr>
        <w:t xml:space="preserve">ţarea Directorului General la mandatul încredinţat, cu respectarea </w:t>
      </w:r>
      <w:r w:rsidR="003A7FED" w:rsidRPr="00526BC3">
        <w:rPr>
          <w:rFonts w:asciiTheme="majorHAnsi" w:eastAsia="Times New Roman" w:hAnsiTheme="majorHAnsi"/>
          <w:sz w:val="24"/>
          <w:szCs w:val="24"/>
        </w:rPr>
        <w:t xml:space="preserve">unei perioade de preaviz </w:t>
      </w:r>
      <w:r w:rsidR="0082156A" w:rsidRPr="00526BC3">
        <w:rPr>
          <w:rFonts w:asciiTheme="majorHAnsi" w:eastAsia="Times New Roman" w:hAnsiTheme="majorHAnsi"/>
          <w:sz w:val="24"/>
          <w:szCs w:val="24"/>
        </w:rPr>
        <w:t xml:space="preserve">de </w:t>
      </w:r>
      <w:r w:rsidR="006E574F" w:rsidRPr="00526BC3">
        <w:rPr>
          <w:rFonts w:asciiTheme="majorHAnsi" w:eastAsia="Times New Roman" w:hAnsiTheme="majorHAnsi"/>
          <w:sz w:val="24"/>
          <w:szCs w:val="24"/>
        </w:rPr>
        <w:t>6</w:t>
      </w:r>
      <w:r w:rsidR="0082156A" w:rsidRPr="00526BC3">
        <w:rPr>
          <w:rFonts w:asciiTheme="majorHAnsi" w:eastAsia="Times New Roman" w:hAnsiTheme="majorHAnsi"/>
          <w:sz w:val="24"/>
          <w:szCs w:val="24"/>
        </w:rPr>
        <w:t xml:space="preserve">0 de zile </w:t>
      </w:r>
      <w:r w:rsidR="003A7FED" w:rsidRPr="00526BC3">
        <w:rPr>
          <w:rFonts w:asciiTheme="majorHAnsi" w:eastAsia="Times New Roman" w:hAnsiTheme="majorHAnsi"/>
          <w:sz w:val="24"/>
          <w:szCs w:val="24"/>
        </w:rPr>
        <w:t>lucrătoare</w:t>
      </w:r>
      <w:r w:rsidRPr="00526BC3">
        <w:rPr>
          <w:rFonts w:asciiTheme="majorHAnsi" w:eastAsia="Times New Roman" w:hAnsiTheme="majorHAnsi"/>
          <w:sz w:val="24"/>
          <w:szCs w:val="24"/>
        </w:rPr>
        <w:t>;</w:t>
      </w:r>
    </w:p>
    <w:p w14:paraId="6C693105" w14:textId="77777777" w:rsidR="00834998" w:rsidRPr="00526BC3" w:rsidRDefault="00006CA3" w:rsidP="00C44BD4">
      <w:pPr>
        <w:pStyle w:val="ListParagraph"/>
        <w:numPr>
          <w:ilvl w:val="0"/>
          <w:numId w:val="2"/>
        </w:numPr>
        <w:shd w:val="clear" w:color="auto" w:fill="FFFFFF"/>
        <w:tabs>
          <w:tab w:val="left" w:pos="713"/>
        </w:tabs>
        <w:spacing w:line="331" w:lineRule="exact"/>
        <w:jc w:val="both"/>
        <w:rPr>
          <w:rFonts w:asciiTheme="majorHAnsi" w:hAnsiTheme="majorHAnsi"/>
          <w:spacing w:val="-7"/>
          <w:sz w:val="24"/>
          <w:szCs w:val="24"/>
        </w:rPr>
      </w:pPr>
      <w:r w:rsidRPr="00526BC3">
        <w:rPr>
          <w:rFonts w:asciiTheme="majorHAnsi" w:eastAsia="Times New Roman" w:hAnsiTheme="majorHAnsi"/>
          <w:sz w:val="24"/>
          <w:szCs w:val="24"/>
        </w:rPr>
        <w:t>denunţarea unilaterală a prezentului Contract de către Societate</w:t>
      </w:r>
      <w:r w:rsidR="0060517A" w:rsidRPr="00526BC3">
        <w:rPr>
          <w:rFonts w:asciiTheme="majorHAnsi" w:eastAsia="Times New Roman" w:hAnsiTheme="majorHAnsi"/>
          <w:sz w:val="24"/>
          <w:szCs w:val="24"/>
        </w:rPr>
        <w:t xml:space="preserve"> </w:t>
      </w:r>
      <w:r w:rsidR="009440C1" w:rsidRPr="00526BC3">
        <w:rPr>
          <w:rFonts w:asciiTheme="majorHAnsi" w:eastAsia="Times New Roman" w:hAnsiTheme="majorHAnsi"/>
          <w:sz w:val="24"/>
          <w:szCs w:val="24"/>
        </w:rPr>
        <w:t>, cu respectarea unei perioade de preaviz de 60 de zile lucrătoare;</w:t>
      </w:r>
    </w:p>
    <w:p w14:paraId="1A8A77BE" w14:textId="77777777" w:rsidR="003A7FED" w:rsidRPr="00526BC3" w:rsidRDefault="004A1186" w:rsidP="00C44BD4">
      <w:pPr>
        <w:pStyle w:val="ListParagraph"/>
        <w:numPr>
          <w:ilvl w:val="0"/>
          <w:numId w:val="2"/>
        </w:numPr>
        <w:shd w:val="clear" w:color="auto" w:fill="FFFFFF"/>
        <w:tabs>
          <w:tab w:val="left" w:pos="713"/>
        </w:tabs>
        <w:spacing w:line="331" w:lineRule="exact"/>
        <w:jc w:val="both"/>
        <w:rPr>
          <w:rFonts w:asciiTheme="majorHAnsi" w:hAnsiTheme="majorHAnsi"/>
          <w:spacing w:val="-7"/>
          <w:sz w:val="24"/>
          <w:szCs w:val="24"/>
        </w:rPr>
      </w:pPr>
      <w:r w:rsidRPr="00526BC3">
        <w:rPr>
          <w:rFonts w:asciiTheme="majorHAnsi" w:hAnsiTheme="majorHAnsi"/>
          <w:sz w:val="24"/>
          <w:szCs w:val="24"/>
        </w:rPr>
        <w:t>acordul de voin</w:t>
      </w:r>
      <w:r w:rsidR="003A7FED" w:rsidRPr="00526BC3">
        <w:rPr>
          <w:rFonts w:asciiTheme="majorHAnsi" w:eastAsia="Times New Roman" w:hAnsiTheme="majorHAnsi"/>
          <w:sz w:val="24"/>
          <w:szCs w:val="24"/>
        </w:rPr>
        <w:t>ţă al P</w:t>
      </w:r>
      <w:r w:rsidRPr="00526BC3">
        <w:rPr>
          <w:rFonts w:asciiTheme="majorHAnsi" w:eastAsia="Times New Roman" w:hAnsiTheme="majorHAnsi"/>
          <w:sz w:val="24"/>
          <w:szCs w:val="24"/>
        </w:rPr>
        <w:t>ărţilor</w:t>
      </w:r>
      <w:r w:rsidR="007C6B48" w:rsidRPr="00526BC3">
        <w:rPr>
          <w:rFonts w:asciiTheme="majorHAnsi" w:eastAsia="Times New Roman" w:hAnsiTheme="majorHAnsi"/>
          <w:sz w:val="24"/>
          <w:szCs w:val="24"/>
        </w:rPr>
        <w:t xml:space="preserve"> </w:t>
      </w:r>
      <w:r w:rsidR="003A7FED" w:rsidRPr="00526BC3">
        <w:rPr>
          <w:rFonts w:asciiTheme="majorHAnsi" w:eastAsia="Times New Roman" w:hAnsiTheme="majorHAnsi"/>
          <w:sz w:val="24"/>
          <w:szCs w:val="24"/>
        </w:rPr>
        <w:t>exprimat î</w:t>
      </w:r>
      <w:r w:rsidR="007C6B48" w:rsidRPr="00526BC3">
        <w:rPr>
          <w:rFonts w:asciiTheme="majorHAnsi" w:eastAsia="Times New Roman" w:hAnsiTheme="majorHAnsi"/>
          <w:sz w:val="24"/>
          <w:szCs w:val="24"/>
        </w:rPr>
        <w:t>n scris</w:t>
      </w:r>
      <w:r w:rsidRPr="00526BC3">
        <w:rPr>
          <w:rFonts w:asciiTheme="majorHAnsi" w:eastAsia="Times New Roman" w:hAnsiTheme="majorHAnsi"/>
          <w:sz w:val="24"/>
          <w:szCs w:val="24"/>
        </w:rPr>
        <w:t>;</w:t>
      </w:r>
    </w:p>
    <w:p w14:paraId="4D206F4B" w14:textId="77777777" w:rsidR="002A15EE" w:rsidRPr="00526BC3" w:rsidRDefault="004A1186" w:rsidP="002A15EE">
      <w:pPr>
        <w:pStyle w:val="ListParagraph"/>
        <w:numPr>
          <w:ilvl w:val="0"/>
          <w:numId w:val="2"/>
        </w:numPr>
        <w:shd w:val="clear" w:color="auto" w:fill="FFFFFF"/>
        <w:tabs>
          <w:tab w:val="left" w:pos="713"/>
        </w:tabs>
        <w:spacing w:before="223" w:line="331" w:lineRule="exact"/>
        <w:jc w:val="both"/>
        <w:rPr>
          <w:rFonts w:asciiTheme="majorHAnsi" w:hAnsiTheme="majorHAnsi"/>
          <w:b/>
          <w:bCs/>
          <w:sz w:val="24"/>
          <w:szCs w:val="24"/>
        </w:rPr>
      </w:pPr>
      <w:r w:rsidRPr="00526BC3">
        <w:rPr>
          <w:rFonts w:asciiTheme="majorHAnsi" w:hAnsiTheme="majorHAnsi"/>
          <w:sz w:val="24"/>
          <w:szCs w:val="24"/>
        </w:rPr>
        <w:t>intervenirea unui caz de incompatibilitate</w:t>
      </w:r>
      <w:r w:rsidR="003A7FED" w:rsidRPr="00526BC3">
        <w:rPr>
          <w:rFonts w:asciiTheme="majorHAnsi" w:hAnsiTheme="majorHAnsi"/>
          <w:sz w:val="24"/>
          <w:szCs w:val="24"/>
        </w:rPr>
        <w:t xml:space="preserve"> cu privire la Directorul General, conform Legislaţiei Aplicabile</w:t>
      </w:r>
      <w:r w:rsidRPr="00526BC3">
        <w:rPr>
          <w:rFonts w:asciiTheme="majorHAnsi" w:hAnsiTheme="majorHAnsi"/>
          <w:sz w:val="24"/>
          <w:szCs w:val="24"/>
        </w:rPr>
        <w:t>;</w:t>
      </w:r>
    </w:p>
    <w:p w14:paraId="705A5DB8" w14:textId="77777777" w:rsidR="009440C1" w:rsidRPr="00526BC3" w:rsidRDefault="002A15EE" w:rsidP="002A15EE">
      <w:pPr>
        <w:pStyle w:val="ListParagraph"/>
        <w:numPr>
          <w:ilvl w:val="0"/>
          <w:numId w:val="2"/>
        </w:numPr>
        <w:shd w:val="clear" w:color="auto" w:fill="FFFFFF"/>
        <w:tabs>
          <w:tab w:val="left" w:pos="713"/>
        </w:tabs>
        <w:spacing w:before="223" w:line="331" w:lineRule="exact"/>
        <w:jc w:val="both"/>
        <w:rPr>
          <w:rFonts w:asciiTheme="majorHAnsi" w:hAnsiTheme="majorHAnsi"/>
          <w:bCs/>
          <w:sz w:val="24"/>
          <w:szCs w:val="24"/>
        </w:rPr>
      </w:pPr>
      <w:r w:rsidRPr="00526BC3">
        <w:rPr>
          <w:rFonts w:asciiTheme="majorHAnsi" w:hAnsiTheme="majorHAnsi"/>
          <w:bCs/>
          <w:sz w:val="24"/>
          <w:szCs w:val="24"/>
        </w:rPr>
        <w:lastRenderedPageBreak/>
        <w:t>decesul, invaliditatea, incapacitatea permanenta fizica sau psihica a Directorului General de a-si executa obligațiile si responsabilitățile fata de societate sau punerea sub interdicţie judecătorească a Directorului General;</w:t>
      </w:r>
    </w:p>
    <w:p w14:paraId="55CA5500" w14:textId="77777777" w:rsidR="002A15EE" w:rsidRPr="00526BC3" w:rsidRDefault="002A15EE" w:rsidP="002A15EE">
      <w:pPr>
        <w:pStyle w:val="ListParagraph"/>
        <w:numPr>
          <w:ilvl w:val="0"/>
          <w:numId w:val="2"/>
        </w:numPr>
        <w:shd w:val="clear" w:color="auto" w:fill="FFFFFF"/>
        <w:tabs>
          <w:tab w:val="left" w:pos="713"/>
        </w:tabs>
        <w:spacing w:before="223" w:line="331" w:lineRule="exact"/>
        <w:jc w:val="both"/>
        <w:rPr>
          <w:rFonts w:asciiTheme="majorHAnsi" w:hAnsiTheme="majorHAnsi"/>
          <w:bCs/>
          <w:sz w:val="24"/>
          <w:szCs w:val="24"/>
        </w:rPr>
      </w:pPr>
      <w:r w:rsidRPr="00526BC3">
        <w:rPr>
          <w:rFonts w:asciiTheme="majorHAnsi" w:hAnsiTheme="majorHAnsi"/>
          <w:bCs/>
          <w:sz w:val="24"/>
          <w:szCs w:val="24"/>
        </w:rPr>
        <w:t>g)insolvabilitatea, falimentul societăţii, urmare luării unei decizii sau hotărâri în acest sens.</w:t>
      </w:r>
    </w:p>
    <w:p w14:paraId="4E2BD643" w14:textId="77777777" w:rsidR="00E4755E" w:rsidRPr="00526BC3" w:rsidRDefault="00006CA3" w:rsidP="00E4755E">
      <w:pPr>
        <w:shd w:val="clear" w:color="auto" w:fill="FFFFFF"/>
        <w:spacing w:before="223" w:line="331" w:lineRule="exact"/>
        <w:ind w:left="710" w:hanging="710"/>
        <w:jc w:val="both"/>
        <w:rPr>
          <w:rFonts w:asciiTheme="majorHAnsi" w:eastAsia="Times New Roman" w:hAnsiTheme="majorHAnsi"/>
          <w:sz w:val="24"/>
          <w:szCs w:val="24"/>
        </w:rPr>
      </w:pPr>
      <w:r w:rsidRPr="00526BC3">
        <w:rPr>
          <w:rFonts w:asciiTheme="majorHAnsi" w:hAnsiTheme="majorHAnsi"/>
          <w:b/>
          <w:bCs/>
          <w:sz w:val="24"/>
          <w:szCs w:val="24"/>
        </w:rPr>
        <w:t>9.2.</w:t>
      </w:r>
      <w:r w:rsidRPr="00526BC3">
        <w:rPr>
          <w:rFonts w:asciiTheme="majorHAnsi" w:hAnsiTheme="majorHAnsi"/>
          <w:bCs/>
          <w:sz w:val="24"/>
          <w:szCs w:val="24"/>
        </w:rPr>
        <w:tab/>
      </w:r>
      <w:r w:rsidR="0060517A" w:rsidRPr="00526BC3">
        <w:rPr>
          <w:rFonts w:asciiTheme="majorHAnsi" w:hAnsiTheme="majorHAnsi"/>
          <w:bCs/>
          <w:sz w:val="24"/>
          <w:szCs w:val="24"/>
        </w:rPr>
        <w:t>Î</w:t>
      </w:r>
      <w:r w:rsidR="00046FC8" w:rsidRPr="00526BC3">
        <w:rPr>
          <w:rFonts w:asciiTheme="majorHAnsi" w:hAnsiTheme="majorHAnsi"/>
          <w:bCs/>
          <w:sz w:val="24"/>
          <w:szCs w:val="24"/>
        </w:rPr>
        <w:t>n cazul</w:t>
      </w:r>
      <w:r w:rsidR="00E4755E" w:rsidRPr="00526BC3">
        <w:rPr>
          <w:rFonts w:asciiTheme="majorHAnsi" w:hAnsiTheme="majorHAnsi"/>
          <w:bCs/>
          <w:sz w:val="24"/>
          <w:szCs w:val="24"/>
        </w:rPr>
        <w:t xml:space="preserve"> </w:t>
      </w:r>
      <w:r w:rsidR="003A7FED" w:rsidRPr="00526BC3">
        <w:rPr>
          <w:rFonts w:asciiTheme="majorHAnsi" w:hAnsiTheme="majorHAnsi"/>
          <w:bCs/>
          <w:sz w:val="24"/>
          <w:szCs w:val="24"/>
        </w:rPr>
        <w:t>revocării</w:t>
      </w:r>
      <w:r w:rsidR="00046FC8" w:rsidRPr="00526BC3">
        <w:rPr>
          <w:rFonts w:asciiTheme="majorHAnsi" w:hAnsiTheme="majorHAnsi"/>
          <w:bCs/>
          <w:sz w:val="24"/>
          <w:szCs w:val="24"/>
        </w:rPr>
        <w:t xml:space="preserve"> </w:t>
      </w:r>
      <w:r w:rsidR="009440C1" w:rsidRPr="00526BC3">
        <w:rPr>
          <w:rFonts w:asciiTheme="majorHAnsi" w:hAnsiTheme="majorHAnsi"/>
          <w:bCs/>
          <w:sz w:val="24"/>
          <w:szCs w:val="24"/>
        </w:rPr>
        <w:t>fără justificare</w:t>
      </w:r>
      <w:r w:rsidR="007C3D10" w:rsidRPr="00526BC3">
        <w:rPr>
          <w:rFonts w:asciiTheme="majorHAnsi" w:hAnsiTheme="majorHAnsi"/>
          <w:bCs/>
          <w:sz w:val="24"/>
          <w:szCs w:val="24"/>
        </w:rPr>
        <w:t xml:space="preserve"> a </w:t>
      </w:r>
      <w:r w:rsidR="00C502B0" w:rsidRPr="00526BC3">
        <w:rPr>
          <w:rFonts w:asciiTheme="majorHAnsi" w:hAnsiTheme="majorHAnsi"/>
          <w:bCs/>
          <w:sz w:val="24"/>
          <w:szCs w:val="24"/>
        </w:rPr>
        <w:t>Directorului</w:t>
      </w:r>
      <w:r w:rsidR="007C3D10" w:rsidRPr="00526BC3">
        <w:rPr>
          <w:rFonts w:asciiTheme="majorHAnsi" w:hAnsiTheme="majorHAnsi"/>
          <w:bCs/>
          <w:sz w:val="24"/>
          <w:szCs w:val="24"/>
        </w:rPr>
        <w:t xml:space="preserve"> General</w:t>
      </w:r>
      <w:r w:rsidR="00EB6BE2" w:rsidRPr="00526BC3">
        <w:rPr>
          <w:rFonts w:asciiTheme="majorHAnsi" w:hAnsiTheme="majorHAnsi"/>
          <w:bCs/>
          <w:sz w:val="24"/>
          <w:szCs w:val="24"/>
        </w:rPr>
        <w:t>,</w:t>
      </w:r>
      <w:r w:rsidR="007C3D10" w:rsidRPr="00526BC3">
        <w:rPr>
          <w:rFonts w:asciiTheme="majorHAnsi" w:hAnsiTheme="majorHAnsi"/>
          <w:bCs/>
          <w:sz w:val="24"/>
          <w:szCs w:val="24"/>
        </w:rPr>
        <w:t xml:space="preserve"> constatată de instanţele judecătoreşti competente</w:t>
      </w:r>
      <w:r w:rsidR="00E4755E" w:rsidRPr="00526BC3">
        <w:rPr>
          <w:rFonts w:asciiTheme="majorHAnsi" w:hAnsiTheme="majorHAnsi"/>
          <w:bCs/>
          <w:sz w:val="24"/>
          <w:szCs w:val="24"/>
        </w:rPr>
        <w:t xml:space="preserve"> sau a denuntarii </w:t>
      </w:r>
      <w:r w:rsidR="00B118F0" w:rsidRPr="00526BC3">
        <w:rPr>
          <w:rFonts w:asciiTheme="majorHAnsi" w:hAnsiTheme="majorHAnsi"/>
          <w:bCs/>
          <w:sz w:val="24"/>
          <w:szCs w:val="24"/>
        </w:rPr>
        <w:t xml:space="preserve">unilaterale a prezentului Contract </w:t>
      </w:r>
      <w:r w:rsidR="00E4755E" w:rsidRPr="00526BC3">
        <w:rPr>
          <w:rFonts w:asciiTheme="majorHAnsi" w:hAnsiTheme="majorHAnsi"/>
          <w:bCs/>
          <w:sz w:val="24"/>
          <w:szCs w:val="24"/>
        </w:rPr>
        <w:t xml:space="preserve">de catre Societate </w:t>
      </w:r>
      <w:r w:rsidR="00046FC8" w:rsidRPr="00526BC3">
        <w:rPr>
          <w:rFonts w:asciiTheme="majorHAnsi" w:hAnsiTheme="majorHAnsi"/>
          <w:bCs/>
          <w:sz w:val="24"/>
          <w:szCs w:val="24"/>
        </w:rPr>
        <w:t xml:space="preserve"> acesta are dreptul de a primi de la Societate </w:t>
      </w:r>
      <w:r w:rsidR="007C3D10" w:rsidRPr="00526BC3">
        <w:rPr>
          <w:rFonts w:asciiTheme="majorHAnsi" w:hAnsiTheme="majorHAnsi"/>
          <w:bCs/>
          <w:sz w:val="24"/>
          <w:szCs w:val="24"/>
        </w:rPr>
        <w:t xml:space="preserve">daune interese </w:t>
      </w:r>
      <w:r w:rsidR="00834998" w:rsidRPr="00526BC3">
        <w:rPr>
          <w:rFonts w:asciiTheme="majorHAnsi" w:hAnsiTheme="majorHAnsi"/>
          <w:bCs/>
          <w:sz w:val="24"/>
          <w:szCs w:val="24"/>
        </w:rPr>
        <w:t>reprezentând 3</w:t>
      </w:r>
      <w:r w:rsidR="00E4755E" w:rsidRPr="00526BC3">
        <w:rPr>
          <w:rFonts w:asciiTheme="majorHAnsi" w:hAnsiTheme="majorHAnsi"/>
          <w:bCs/>
          <w:sz w:val="24"/>
          <w:szCs w:val="24"/>
        </w:rPr>
        <w:t xml:space="preserve"> indemnizații lunare fixe nete, cu exceptia situatiei in care revocarea sau denuntarea are loc  </w:t>
      </w:r>
      <w:r w:rsidR="00E4755E" w:rsidRPr="00526BC3">
        <w:rPr>
          <w:rFonts w:asciiTheme="majorHAnsi" w:eastAsia="Times New Roman" w:hAnsiTheme="majorHAnsi"/>
          <w:sz w:val="24"/>
          <w:szCs w:val="24"/>
        </w:rPr>
        <w:t xml:space="preserve">în primele şase luni ale mandatului caz in care nu se datoreaza daune interese. </w:t>
      </w:r>
    </w:p>
    <w:p w14:paraId="02C7AC73" w14:textId="77777777" w:rsidR="0060517A" w:rsidRPr="00526BC3" w:rsidRDefault="00006CA3" w:rsidP="009D55BE">
      <w:pPr>
        <w:shd w:val="clear" w:color="auto" w:fill="FFFFFF"/>
        <w:spacing w:before="223" w:line="331" w:lineRule="exact"/>
        <w:ind w:left="709" w:hanging="709"/>
        <w:jc w:val="both"/>
        <w:rPr>
          <w:sz w:val="24"/>
          <w:szCs w:val="24"/>
          <w:lang w:val="en-US"/>
        </w:rPr>
      </w:pPr>
      <w:r w:rsidRPr="00526BC3">
        <w:rPr>
          <w:rFonts w:asciiTheme="majorHAnsi" w:hAnsiTheme="majorHAnsi"/>
          <w:b/>
          <w:bCs/>
          <w:sz w:val="24"/>
          <w:szCs w:val="24"/>
        </w:rPr>
        <w:t>9.3.</w:t>
      </w:r>
      <w:r w:rsidRPr="00526BC3">
        <w:rPr>
          <w:rFonts w:asciiTheme="majorHAnsi" w:hAnsiTheme="majorHAnsi"/>
          <w:bCs/>
          <w:sz w:val="24"/>
          <w:szCs w:val="24"/>
        </w:rPr>
        <w:tab/>
      </w:r>
      <w:r w:rsidR="0060517A" w:rsidRPr="00526BC3">
        <w:rPr>
          <w:rFonts w:asciiTheme="majorHAnsi" w:hAnsiTheme="majorHAnsi"/>
          <w:bCs/>
          <w:sz w:val="24"/>
          <w:szCs w:val="24"/>
        </w:rPr>
        <w:t>In înţelesul prezentului Contract, Părţile înțeleg ca sunt considerate motive întemeiate pentru revocarea Directorul General, fără a se limita la acestea, următoarele</w:t>
      </w:r>
      <w:r w:rsidR="0060517A" w:rsidRPr="00526BC3">
        <w:rPr>
          <w:rFonts w:asciiTheme="majorHAnsi" w:hAnsiTheme="majorHAnsi"/>
          <w:bCs/>
          <w:color w:val="00B050"/>
          <w:sz w:val="24"/>
          <w:szCs w:val="24"/>
        </w:rPr>
        <w:t xml:space="preserve">: </w:t>
      </w:r>
      <w:r w:rsidR="0060517A" w:rsidRPr="00526BC3">
        <w:rPr>
          <w:rFonts w:asciiTheme="majorHAnsi" w:hAnsiTheme="majorHAnsi"/>
          <w:bCs/>
          <w:sz w:val="24"/>
          <w:szCs w:val="24"/>
        </w:rPr>
        <w:t>refuzul Directorului General de a încheia actele adiţionale la prezentul Contract care conţin remuneraţia variabilă, indicatorii cheie de performanţă anuali şi modalitatea de evaluare a obiectivelor şi indicatorilor de performanţă din Anexele 3, 4 si 5, frauda, exercitarea cu rea-credinţa sau cu neglijare grava a ob</w:t>
      </w:r>
      <w:r w:rsidRPr="00526BC3">
        <w:rPr>
          <w:rFonts w:asciiTheme="majorHAnsi" w:hAnsiTheme="majorHAnsi"/>
          <w:bCs/>
          <w:sz w:val="24"/>
          <w:szCs w:val="24"/>
        </w:rPr>
        <w:t xml:space="preserve">ligațiilor Directorului General, neîndeplinirea obligaţiilor rezultând din Legea Aplicabilă, Actul Constitutiv, Documentele Normative al Societăţii şi cele </w:t>
      </w:r>
      <w:r w:rsidR="0060517A" w:rsidRPr="00526BC3">
        <w:rPr>
          <w:rFonts w:asciiTheme="majorHAnsi" w:hAnsiTheme="majorHAnsi"/>
          <w:bCs/>
          <w:sz w:val="24"/>
          <w:szCs w:val="24"/>
        </w:rPr>
        <w:t>decurgând din prezentul Contract</w:t>
      </w:r>
      <w:r w:rsidR="00FA4F96" w:rsidRPr="00526BC3">
        <w:rPr>
          <w:rFonts w:asciiTheme="majorHAnsi" w:hAnsiTheme="majorHAnsi"/>
          <w:bCs/>
          <w:sz w:val="24"/>
          <w:szCs w:val="24"/>
        </w:rPr>
        <w:t xml:space="preserve">, </w:t>
      </w:r>
      <w:r w:rsidR="00FA4F96" w:rsidRPr="00526BC3">
        <w:rPr>
          <w:sz w:val="24"/>
          <w:szCs w:val="24"/>
        </w:rPr>
        <w:t>îndeplinirea gradului global al indicatorilor de performanţă într-o proporţie mai mică de 50%</w:t>
      </w:r>
      <w:r w:rsidR="00FA4F96" w:rsidRPr="00526BC3">
        <w:rPr>
          <w:sz w:val="24"/>
          <w:szCs w:val="24"/>
          <w:lang w:val="en-US"/>
        </w:rPr>
        <w:t>;</w:t>
      </w:r>
    </w:p>
    <w:p w14:paraId="412F5EAA" w14:textId="77777777" w:rsidR="001F273D" w:rsidRPr="00526BC3" w:rsidRDefault="00006CA3" w:rsidP="009D55BE">
      <w:pPr>
        <w:shd w:val="clear" w:color="auto" w:fill="FFFFFF"/>
        <w:spacing w:before="223" w:line="331" w:lineRule="exact"/>
        <w:ind w:left="709" w:hanging="709"/>
        <w:jc w:val="both"/>
        <w:rPr>
          <w:rFonts w:asciiTheme="majorHAnsi" w:hAnsiTheme="majorHAnsi"/>
          <w:bCs/>
          <w:sz w:val="24"/>
          <w:szCs w:val="24"/>
        </w:rPr>
      </w:pPr>
      <w:r w:rsidRPr="00526BC3">
        <w:rPr>
          <w:rFonts w:asciiTheme="majorHAnsi" w:hAnsiTheme="majorHAnsi"/>
          <w:b/>
          <w:bCs/>
          <w:sz w:val="24"/>
          <w:szCs w:val="24"/>
        </w:rPr>
        <w:t>9.4.</w:t>
      </w:r>
      <w:r w:rsidRPr="00526BC3">
        <w:rPr>
          <w:rFonts w:asciiTheme="majorHAnsi" w:hAnsiTheme="majorHAnsi"/>
          <w:bCs/>
          <w:sz w:val="24"/>
          <w:szCs w:val="24"/>
        </w:rPr>
        <w:tab/>
      </w:r>
      <w:r w:rsidR="001F273D" w:rsidRPr="00526BC3">
        <w:rPr>
          <w:rFonts w:asciiTheme="majorHAnsi" w:hAnsiTheme="majorHAnsi"/>
          <w:bCs/>
          <w:sz w:val="24"/>
          <w:szCs w:val="24"/>
        </w:rPr>
        <w:t xml:space="preserve">Plata </w:t>
      </w:r>
      <w:r w:rsidR="007C3D10" w:rsidRPr="00526BC3">
        <w:rPr>
          <w:rFonts w:asciiTheme="majorHAnsi" w:hAnsiTheme="majorHAnsi"/>
          <w:bCs/>
          <w:sz w:val="24"/>
          <w:szCs w:val="24"/>
        </w:rPr>
        <w:t>daunelor interese se va face î</w:t>
      </w:r>
      <w:r w:rsidR="001F273D" w:rsidRPr="00526BC3">
        <w:rPr>
          <w:rFonts w:asciiTheme="majorHAnsi" w:hAnsiTheme="majorHAnsi"/>
          <w:bCs/>
          <w:sz w:val="24"/>
          <w:szCs w:val="24"/>
        </w:rPr>
        <w:t xml:space="preserve">n termen de 30 de zile </w:t>
      </w:r>
      <w:r w:rsidR="007C3D10" w:rsidRPr="00526BC3">
        <w:rPr>
          <w:rFonts w:asciiTheme="majorHAnsi" w:hAnsiTheme="majorHAnsi"/>
          <w:bCs/>
          <w:sz w:val="24"/>
          <w:szCs w:val="24"/>
        </w:rPr>
        <w:t>lucrătoare</w:t>
      </w:r>
      <w:r w:rsidR="001F273D" w:rsidRPr="00526BC3">
        <w:rPr>
          <w:rFonts w:asciiTheme="majorHAnsi" w:hAnsiTheme="majorHAnsi"/>
          <w:bCs/>
          <w:sz w:val="24"/>
          <w:szCs w:val="24"/>
        </w:rPr>
        <w:t xml:space="preserve"> de la data </w:t>
      </w:r>
      <w:r w:rsidR="00351E5F" w:rsidRPr="00526BC3">
        <w:rPr>
          <w:rFonts w:asciiTheme="majorHAnsi" w:hAnsiTheme="majorHAnsi"/>
          <w:bCs/>
          <w:sz w:val="24"/>
          <w:szCs w:val="24"/>
        </w:rPr>
        <w:t xml:space="preserve">  </w:t>
      </w:r>
      <w:r w:rsidR="007C3D10" w:rsidRPr="00526BC3">
        <w:rPr>
          <w:rFonts w:asciiTheme="majorHAnsi" w:hAnsiTheme="majorHAnsi"/>
          <w:bCs/>
          <w:sz w:val="24"/>
          <w:szCs w:val="24"/>
        </w:rPr>
        <w:t>comunicării către Societate a deciziei definitive a instanţei competente prin care se stabilesc cuantum-ul daunelor interese.</w:t>
      </w:r>
      <w:r w:rsidR="001F273D" w:rsidRPr="00526BC3">
        <w:rPr>
          <w:rFonts w:asciiTheme="majorHAnsi" w:hAnsiTheme="majorHAnsi"/>
          <w:bCs/>
          <w:sz w:val="24"/>
          <w:szCs w:val="24"/>
        </w:rPr>
        <w:t xml:space="preserve"> </w:t>
      </w:r>
    </w:p>
    <w:p w14:paraId="514F8403" w14:textId="77777777" w:rsidR="007C3D10" w:rsidRPr="00526BC3" w:rsidRDefault="00006CA3" w:rsidP="00006CA3">
      <w:pPr>
        <w:shd w:val="clear" w:color="auto" w:fill="FFFFFF"/>
        <w:spacing w:before="223" w:line="331" w:lineRule="exact"/>
        <w:ind w:left="709" w:hanging="709"/>
        <w:jc w:val="both"/>
        <w:rPr>
          <w:rFonts w:asciiTheme="majorHAnsi" w:hAnsiTheme="majorHAnsi"/>
          <w:bCs/>
          <w:sz w:val="24"/>
          <w:szCs w:val="24"/>
        </w:rPr>
      </w:pPr>
      <w:r w:rsidRPr="00526BC3">
        <w:rPr>
          <w:rFonts w:asciiTheme="majorHAnsi" w:hAnsiTheme="majorHAnsi"/>
          <w:b/>
          <w:bCs/>
          <w:sz w:val="24"/>
          <w:szCs w:val="24"/>
        </w:rPr>
        <w:t>9.5.</w:t>
      </w:r>
      <w:r w:rsidRPr="00526BC3">
        <w:rPr>
          <w:rFonts w:asciiTheme="majorHAnsi" w:hAnsiTheme="majorHAnsi"/>
          <w:bCs/>
          <w:sz w:val="24"/>
          <w:szCs w:val="24"/>
        </w:rPr>
        <w:tab/>
      </w:r>
      <w:r w:rsidR="004F1D30" w:rsidRPr="00526BC3">
        <w:rPr>
          <w:rFonts w:asciiTheme="majorHAnsi" w:hAnsiTheme="majorHAnsi"/>
          <w:bCs/>
          <w:sz w:val="24"/>
          <w:szCs w:val="24"/>
        </w:rPr>
        <w:t>P</w:t>
      </w:r>
      <w:r w:rsidR="004A1186" w:rsidRPr="00526BC3">
        <w:rPr>
          <w:rFonts w:asciiTheme="majorHAnsi" w:hAnsiTheme="majorHAnsi"/>
          <w:bCs/>
          <w:sz w:val="24"/>
          <w:szCs w:val="24"/>
        </w:rPr>
        <w:t>ărţile sunt de acord ca încetarea prezentului Contract, indiferent de cauza, sa nu afecteze îndeplinirea obligaţiilor lor care decurg din aces</w:t>
      </w:r>
      <w:r w:rsidR="007C3D10" w:rsidRPr="00526BC3">
        <w:rPr>
          <w:rFonts w:asciiTheme="majorHAnsi" w:hAnsiTheme="majorHAnsi"/>
          <w:bCs/>
          <w:sz w:val="24"/>
          <w:szCs w:val="24"/>
        </w:rPr>
        <w:t>ta, daca acestea sunt scadente ş</w:t>
      </w:r>
      <w:r w:rsidR="004A1186" w:rsidRPr="00526BC3">
        <w:rPr>
          <w:rFonts w:asciiTheme="majorHAnsi" w:hAnsiTheme="majorHAnsi"/>
          <w:bCs/>
          <w:sz w:val="24"/>
          <w:szCs w:val="24"/>
        </w:rPr>
        <w:t xml:space="preserve">i neexecutate înainte de data </w:t>
      </w:r>
      <w:r w:rsidR="007C3D10" w:rsidRPr="00526BC3">
        <w:rPr>
          <w:rFonts w:asciiTheme="majorHAnsi" w:hAnsiTheme="majorHAnsi"/>
          <w:bCs/>
          <w:sz w:val="24"/>
          <w:szCs w:val="24"/>
        </w:rPr>
        <w:t>încetării Contractului.</w:t>
      </w:r>
    </w:p>
    <w:p w14:paraId="72885947" w14:textId="77777777" w:rsidR="00B2740B" w:rsidRPr="00526BC3" w:rsidRDefault="00006CA3" w:rsidP="00006CA3">
      <w:pPr>
        <w:shd w:val="clear" w:color="auto" w:fill="FFFFFF"/>
        <w:tabs>
          <w:tab w:val="left" w:pos="709"/>
        </w:tabs>
        <w:spacing w:before="331" w:line="331" w:lineRule="exact"/>
        <w:ind w:left="705" w:right="7" w:hanging="705"/>
        <w:jc w:val="both"/>
        <w:rPr>
          <w:rFonts w:asciiTheme="majorHAnsi" w:eastAsia="Times New Roman" w:hAnsiTheme="majorHAnsi"/>
          <w:sz w:val="24"/>
          <w:szCs w:val="24"/>
        </w:rPr>
      </w:pPr>
      <w:r w:rsidRPr="00526BC3">
        <w:rPr>
          <w:rFonts w:asciiTheme="majorHAnsi" w:eastAsia="Times New Roman" w:hAnsiTheme="majorHAnsi"/>
          <w:b/>
          <w:sz w:val="24"/>
          <w:szCs w:val="24"/>
        </w:rPr>
        <w:t>9.6.</w:t>
      </w:r>
      <w:r w:rsidRPr="00526BC3">
        <w:rPr>
          <w:rFonts w:asciiTheme="majorHAnsi" w:eastAsia="Times New Roman" w:hAnsiTheme="majorHAnsi"/>
          <w:sz w:val="24"/>
          <w:szCs w:val="24"/>
        </w:rPr>
        <w:tab/>
      </w:r>
      <w:r w:rsidR="004A1186" w:rsidRPr="00526BC3">
        <w:rPr>
          <w:rFonts w:asciiTheme="majorHAnsi" w:eastAsia="Times New Roman" w:hAnsiTheme="majorHAnsi"/>
          <w:sz w:val="24"/>
          <w:szCs w:val="24"/>
        </w:rPr>
        <w:t xml:space="preserve">La data </w:t>
      </w:r>
      <w:r w:rsidR="007C3D10" w:rsidRPr="00526BC3">
        <w:rPr>
          <w:rFonts w:asciiTheme="majorHAnsi" w:eastAsia="Times New Roman" w:hAnsiTheme="majorHAnsi"/>
          <w:sz w:val="24"/>
          <w:szCs w:val="24"/>
        </w:rPr>
        <w:t>încetării prezentului C</w:t>
      </w:r>
      <w:r w:rsidR="004A1186" w:rsidRPr="00526BC3">
        <w:rPr>
          <w:rFonts w:asciiTheme="majorHAnsi" w:eastAsia="Times New Roman" w:hAnsiTheme="majorHAnsi"/>
          <w:sz w:val="24"/>
          <w:szCs w:val="24"/>
        </w:rPr>
        <w:t>ontract, Di</w:t>
      </w:r>
      <w:r w:rsidR="007C3D10" w:rsidRPr="00526BC3">
        <w:rPr>
          <w:rFonts w:asciiTheme="majorHAnsi" w:eastAsia="Times New Roman" w:hAnsiTheme="majorHAnsi"/>
          <w:sz w:val="24"/>
          <w:szCs w:val="24"/>
        </w:rPr>
        <w:t>rectorul General va returna de îndată Societăţii toate informaţiile î</w:t>
      </w:r>
      <w:r w:rsidR="004A1186" w:rsidRPr="00526BC3">
        <w:rPr>
          <w:rFonts w:asciiTheme="majorHAnsi" w:eastAsia="Times New Roman" w:hAnsiTheme="majorHAnsi"/>
          <w:sz w:val="24"/>
          <w:szCs w:val="24"/>
        </w:rPr>
        <w:t>n forma materiala f</w:t>
      </w:r>
      <w:r w:rsidR="007C3D10" w:rsidRPr="00526BC3">
        <w:rPr>
          <w:rFonts w:asciiTheme="majorHAnsi" w:eastAsia="Times New Roman" w:hAnsiTheme="majorHAnsi"/>
          <w:sz w:val="24"/>
          <w:szCs w:val="24"/>
        </w:rPr>
        <w:t>urnizate de Societate ş</w:t>
      </w:r>
      <w:r w:rsidR="004A1186" w:rsidRPr="00526BC3">
        <w:rPr>
          <w:rFonts w:asciiTheme="majorHAnsi" w:eastAsia="Times New Roman" w:hAnsiTheme="majorHAnsi"/>
          <w:sz w:val="24"/>
          <w:szCs w:val="24"/>
        </w:rPr>
        <w:t>i aflate in posesi</w:t>
      </w:r>
      <w:r w:rsidR="007C3D10" w:rsidRPr="00526BC3">
        <w:rPr>
          <w:rFonts w:asciiTheme="majorHAnsi" w:eastAsia="Times New Roman" w:hAnsiTheme="majorHAnsi"/>
          <w:sz w:val="24"/>
          <w:szCs w:val="24"/>
        </w:rPr>
        <w:t>a Directorului General, precum şi toate bunurile</w:t>
      </w:r>
      <w:r w:rsidR="004A1186" w:rsidRPr="00526BC3">
        <w:rPr>
          <w:rFonts w:asciiTheme="majorHAnsi" w:eastAsia="Times New Roman" w:hAnsiTheme="majorHAnsi"/>
          <w:sz w:val="24"/>
          <w:szCs w:val="24"/>
        </w:rPr>
        <w:t xml:space="preserve"> încredinţate pentru a fi folosite de către acesta in baza acestui contract.</w:t>
      </w:r>
    </w:p>
    <w:p w14:paraId="73D5F219" w14:textId="77777777" w:rsidR="001C49E6" w:rsidRPr="00526BC3" w:rsidRDefault="001C49E6" w:rsidP="001C49E6">
      <w:pPr>
        <w:shd w:val="clear" w:color="auto" w:fill="FFFFFF"/>
        <w:rPr>
          <w:rFonts w:asciiTheme="majorHAnsi" w:hAnsiTheme="majorHAnsi"/>
          <w:b/>
          <w:bCs/>
          <w:sz w:val="24"/>
          <w:szCs w:val="24"/>
        </w:rPr>
      </w:pPr>
    </w:p>
    <w:p w14:paraId="71B5AC47" w14:textId="77777777" w:rsidR="001C49E6" w:rsidRPr="00526BC3" w:rsidRDefault="004A1186" w:rsidP="002A15EE">
      <w:pPr>
        <w:pStyle w:val="ListParagraph"/>
        <w:numPr>
          <w:ilvl w:val="0"/>
          <w:numId w:val="18"/>
        </w:numPr>
        <w:shd w:val="clear" w:color="auto" w:fill="FFFFFF"/>
        <w:ind w:left="709" w:hanging="709"/>
        <w:rPr>
          <w:rFonts w:asciiTheme="majorHAnsi" w:hAnsiTheme="majorHAnsi"/>
          <w:b/>
          <w:bCs/>
          <w:sz w:val="24"/>
          <w:szCs w:val="24"/>
        </w:rPr>
      </w:pPr>
      <w:r w:rsidRPr="00526BC3">
        <w:rPr>
          <w:rFonts w:asciiTheme="majorHAnsi" w:hAnsiTheme="majorHAnsi"/>
          <w:b/>
          <w:bCs/>
          <w:sz w:val="24"/>
          <w:szCs w:val="24"/>
        </w:rPr>
        <w:t>Legea aplicabila. Litigii</w:t>
      </w:r>
    </w:p>
    <w:p w14:paraId="619F2217" w14:textId="77777777" w:rsidR="001C49E6" w:rsidRPr="00526BC3" w:rsidRDefault="001C49E6" w:rsidP="001C49E6">
      <w:pPr>
        <w:shd w:val="clear" w:color="auto" w:fill="FFFFFF"/>
        <w:rPr>
          <w:rFonts w:asciiTheme="majorHAnsi" w:hAnsiTheme="majorHAnsi"/>
          <w:b/>
          <w:bCs/>
          <w:sz w:val="24"/>
          <w:szCs w:val="24"/>
        </w:rPr>
      </w:pPr>
    </w:p>
    <w:p w14:paraId="30EBC7C3" w14:textId="77777777" w:rsidR="00424513" w:rsidRPr="00526BC3" w:rsidRDefault="00424513" w:rsidP="00424513">
      <w:pPr>
        <w:shd w:val="clear" w:color="auto" w:fill="FFFFFF"/>
        <w:tabs>
          <w:tab w:val="left" w:pos="634"/>
        </w:tabs>
        <w:spacing w:line="274" w:lineRule="exact"/>
        <w:ind w:left="709" w:right="29" w:hanging="709"/>
        <w:jc w:val="both"/>
        <w:rPr>
          <w:rFonts w:asciiTheme="majorHAnsi" w:hAnsiTheme="majorHAnsi"/>
          <w:spacing w:val="-1"/>
          <w:sz w:val="24"/>
          <w:szCs w:val="24"/>
        </w:rPr>
      </w:pPr>
      <w:r w:rsidRPr="00526BC3">
        <w:rPr>
          <w:rFonts w:asciiTheme="majorHAnsi" w:hAnsiTheme="majorHAnsi"/>
          <w:b/>
          <w:bCs/>
          <w:spacing w:val="-1"/>
          <w:sz w:val="24"/>
          <w:szCs w:val="24"/>
        </w:rPr>
        <w:t>10.1.</w:t>
      </w:r>
      <w:r w:rsidRPr="00526BC3">
        <w:rPr>
          <w:rFonts w:asciiTheme="majorHAnsi" w:hAnsiTheme="majorHAnsi"/>
          <w:b/>
          <w:bCs/>
          <w:spacing w:val="-1"/>
          <w:sz w:val="24"/>
          <w:szCs w:val="24"/>
        </w:rPr>
        <w:tab/>
      </w:r>
      <w:r w:rsidRPr="00526BC3">
        <w:rPr>
          <w:rFonts w:asciiTheme="majorHAnsi" w:hAnsiTheme="majorHAnsi"/>
          <w:b/>
          <w:bCs/>
          <w:spacing w:val="-1"/>
          <w:sz w:val="24"/>
          <w:szCs w:val="24"/>
        </w:rPr>
        <w:tab/>
      </w:r>
      <w:r w:rsidR="004A1186" w:rsidRPr="00526BC3">
        <w:rPr>
          <w:rFonts w:asciiTheme="majorHAnsi" w:hAnsiTheme="majorHAnsi"/>
          <w:sz w:val="24"/>
          <w:szCs w:val="24"/>
        </w:rPr>
        <w:t>Prezentul Contract se executa pe teritoriul Rom</w:t>
      </w:r>
      <w:r w:rsidR="004A1186" w:rsidRPr="00526BC3">
        <w:rPr>
          <w:rFonts w:asciiTheme="majorHAnsi" w:eastAsia="Times New Roman" w:hAnsiTheme="majorHAnsi"/>
          <w:sz w:val="24"/>
          <w:szCs w:val="24"/>
        </w:rPr>
        <w:t>âniei si este guvernat de legea romana.</w:t>
      </w:r>
      <w:r w:rsidR="004A1186" w:rsidRPr="00526BC3">
        <w:rPr>
          <w:rFonts w:asciiTheme="majorHAnsi" w:eastAsia="Times New Roman" w:hAnsiTheme="majorHAnsi"/>
          <w:sz w:val="24"/>
          <w:szCs w:val="24"/>
        </w:rPr>
        <w:br/>
      </w:r>
    </w:p>
    <w:p w14:paraId="605B63E5" w14:textId="77777777" w:rsidR="00424513" w:rsidRPr="00526BC3" w:rsidRDefault="00424513" w:rsidP="00424513">
      <w:pPr>
        <w:shd w:val="clear" w:color="auto" w:fill="FFFFFF"/>
        <w:tabs>
          <w:tab w:val="left" w:pos="634"/>
        </w:tabs>
        <w:spacing w:line="274" w:lineRule="exact"/>
        <w:ind w:left="709" w:right="29" w:hanging="709"/>
        <w:jc w:val="both"/>
        <w:rPr>
          <w:rFonts w:asciiTheme="majorHAnsi" w:hAnsiTheme="majorHAnsi"/>
          <w:sz w:val="24"/>
          <w:szCs w:val="24"/>
        </w:rPr>
      </w:pPr>
      <w:r w:rsidRPr="00526BC3">
        <w:rPr>
          <w:rFonts w:asciiTheme="majorHAnsi" w:hAnsiTheme="majorHAnsi"/>
          <w:b/>
          <w:spacing w:val="-1"/>
          <w:sz w:val="24"/>
          <w:szCs w:val="24"/>
        </w:rPr>
        <w:t>10.2.</w:t>
      </w:r>
      <w:r w:rsidRPr="00526BC3">
        <w:rPr>
          <w:rFonts w:asciiTheme="majorHAnsi" w:hAnsiTheme="majorHAnsi"/>
          <w:b/>
          <w:spacing w:val="-1"/>
          <w:sz w:val="24"/>
          <w:szCs w:val="24"/>
        </w:rPr>
        <w:tab/>
      </w:r>
      <w:r w:rsidRPr="00526BC3">
        <w:rPr>
          <w:rFonts w:asciiTheme="majorHAnsi" w:hAnsiTheme="majorHAnsi"/>
          <w:spacing w:val="-1"/>
          <w:sz w:val="24"/>
          <w:szCs w:val="24"/>
        </w:rPr>
        <w:tab/>
      </w:r>
      <w:r w:rsidR="004A1186" w:rsidRPr="00526BC3">
        <w:rPr>
          <w:rFonts w:asciiTheme="majorHAnsi" w:hAnsiTheme="majorHAnsi"/>
          <w:spacing w:val="-1"/>
          <w:sz w:val="24"/>
          <w:szCs w:val="24"/>
        </w:rPr>
        <w:t>Orice disputa sau ne</w:t>
      </w:r>
      <w:r w:rsidR="004A1186" w:rsidRPr="00526BC3">
        <w:rPr>
          <w:rFonts w:asciiTheme="majorHAnsi" w:eastAsia="Times New Roman" w:hAnsiTheme="majorHAnsi"/>
          <w:spacing w:val="-1"/>
          <w:sz w:val="24"/>
          <w:szCs w:val="24"/>
        </w:rPr>
        <w:t xml:space="preserve">înţelegere referitoare la încheierea, executarea, modificarea, încetarea si </w:t>
      </w:r>
      <w:r w:rsidR="004A1186" w:rsidRPr="00526BC3">
        <w:rPr>
          <w:rFonts w:asciiTheme="majorHAnsi" w:eastAsia="Times New Roman" w:hAnsiTheme="majorHAnsi"/>
          <w:sz w:val="24"/>
          <w:szCs w:val="24"/>
        </w:rPr>
        <w:t>interpretarea clauzelor prezentului Contract va fi soluţionata pe cale amiabila.</w:t>
      </w:r>
    </w:p>
    <w:p w14:paraId="2D144326" w14:textId="77777777" w:rsidR="00424513" w:rsidRPr="00526BC3" w:rsidRDefault="00424513" w:rsidP="00424513">
      <w:pPr>
        <w:shd w:val="clear" w:color="auto" w:fill="FFFFFF"/>
        <w:tabs>
          <w:tab w:val="left" w:pos="634"/>
        </w:tabs>
        <w:spacing w:line="274" w:lineRule="exact"/>
        <w:ind w:left="709" w:right="29" w:hanging="709"/>
        <w:jc w:val="both"/>
        <w:rPr>
          <w:rFonts w:asciiTheme="majorHAnsi" w:hAnsiTheme="majorHAnsi"/>
          <w:spacing w:val="-8"/>
          <w:sz w:val="24"/>
          <w:szCs w:val="24"/>
        </w:rPr>
      </w:pPr>
    </w:p>
    <w:p w14:paraId="7D60E56A" w14:textId="77777777" w:rsidR="00684E1B" w:rsidRPr="00526BC3" w:rsidRDefault="00424513" w:rsidP="00424513">
      <w:pPr>
        <w:shd w:val="clear" w:color="auto" w:fill="FFFFFF"/>
        <w:tabs>
          <w:tab w:val="left" w:pos="634"/>
        </w:tabs>
        <w:spacing w:line="274" w:lineRule="exact"/>
        <w:ind w:left="709" w:right="29" w:hanging="709"/>
        <w:jc w:val="both"/>
        <w:rPr>
          <w:rFonts w:asciiTheme="majorHAnsi" w:hAnsiTheme="majorHAnsi"/>
          <w:sz w:val="24"/>
          <w:szCs w:val="24"/>
        </w:rPr>
      </w:pPr>
      <w:r w:rsidRPr="00526BC3">
        <w:rPr>
          <w:rFonts w:asciiTheme="majorHAnsi" w:hAnsiTheme="majorHAnsi"/>
          <w:b/>
          <w:spacing w:val="-8"/>
          <w:sz w:val="24"/>
          <w:szCs w:val="24"/>
        </w:rPr>
        <w:t>10.3.</w:t>
      </w:r>
      <w:r w:rsidRPr="00526BC3">
        <w:rPr>
          <w:rFonts w:asciiTheme="majorHAnsi" w:hAnsiTheme="majorHAnsi"/>
          <w:spacing w:val="-8"/>
          <w:sz w:val="24"/>
          <w:szCs w:val="24"/>
        </w:rPr>
        <w:tab/>
      </w:r>
      <w:r w:rsidRPr="00526BC3">
        <w:rPr>
          <w:rFonts w:asciiTheme="majorHAnsi" w:hAnsiTheme="majorHAnsi"/>
          <w:spacing w:val="-8"/>
          <w:sz w:val="24"/>
          <w:szCs w:val="24"/>
        </w:rPr>
        <w:tab/>
      </w:r>
      <w:r w:rsidR="00684E1B" w:rsidRPr="00526BC3">
        <w:rPr>
          <w:rFonts w:asciiTheme="majorHAnsi" w:hAnsiTheme="majorHAnsi"/>
          <w:spacing w:val="-8"/>
          <w:sz w:val="24"/>
          <w:szCs w:val="24"/>
        </w:rPr>
        <w:t xml:space="preserve">Daca </w:t>
      </w:r>
      <w:r w:rsidR="00684E1B" w:rsidRPr="00526BC3">
        <w:rPr>
          <w:rFonts w:asciiTheme="majorHAnsi" w:hAnsiTheme="majorHAnsi"/>
          <w:sz w:val="24"/>
          <w:szCs w:val="24"/>
        </w:rPr>
        <w:t>P</w:t>
      </w:r>
      <w:r w:rsidR="00684E1B" w:rsidRPr="00526BC3">
        <w:rPr>
          <w:rFonts w:asciiTheme="majorHAnsi" w:eastAsia="Times New Roman" w:hAnsiTheme="majorHAnsi"/>
          <w:sz w:val="24"/>
          <w:szCs w:val="24"/>
        </w:rPr>
        <w:t xml:space="preserve">ărţile nu vor ajunge la </w:t>
      </w:r>
      <w:r w:rsidRPr="00526BC3">
        <w:rPr>
          <w:rFonts w:asciiTheme="majorHAnsi" w:eastAsia="Times New Roman" w:hAnsiTheme="majorHAnsi"/>
          <w:sz w:val="24"/>
          <w:szCs w:val="24"/>
        </w:rPr>
        <w:t>înțelegere</w:t>
      </w:r>
      <w:r w:rsidR="00684E1B" w:rsidRPr="00526BC3">
        <w:rPr>
          <w:rFonts w:asciiTheme="majorHAnsi" w:eastAsia="Times New Roman" w:hAnsiTheme="majorHAnsi"/>
          <w:sz w:val="24"/>
          <w:szCs w:val="24"/>
        </w:rPr>
        <w:t xml:space="preserve">, atunci litigiile vor fi </w:t>
      </w:r>
      <w:r w:rsidRPr="00526BC3">
        <w:rPr>
          <w:rFonts w:asciiTheme="majorHAnsi" w:eastAsia="Times New Roman" w:hAnsiTheme="majorHAnsi"/>
          <w:sz w:val="24"/>
          <w:szCs w:val="24"/>
        </w:rPr>
        <w:t>înaintate</w:t>
      </w:r>
      <w:r w:rsidR="00684E1B" w:rsidRPr="00526BC3">
        <w:rPr>
          <w:rFonts w:asciiTheme="majorHAnsi" w:eastAsia="Times New Roman" w:hAnsiTheme="majorHAnsi"/>
          <w:sz w:val="24"/>
          <w:szCs w:val="24"/>
        </w:rPr>
        <w:t xml:space="preserve"> spre soluţionare </w:t>
      </w:r>
      <w:r w:rsidRPr="00526BC3">
        <w:rPr>
          <w:rFonts w:asciiTheme="majorHAnsi" w:eastAsia="Times New Roman" w:hAnsiTheme="majorHAnsi"/>
          <w:sz w:val="24"/>
          <w:szCs w:val="24"/>
        </w:rPr>
        <w:t>instanțelor</w:t>
      </w:r>
      <w:r w:rsidR="00684E1B" w:rsidRPr="00526BC3">
        <w:rPr>
          <w:rFonts w:asciiTheme="majorHAnsi" w:eastAsia="Times New Roman" w:hAnsiTheme="majorHAnsi"/>
          <w:sz w:val="24"/>
          <w:szCs w:val="24"/>
        </w:rPr>
        <w:t xml:space="preserve"> competente de pe teritoriul României.</w:t>
      </w:r>
      <w:r w:rsidR="00684E1B" w:rsidRPr="00526BC3">
        <w:rPr>
          <w:rFonts w:asciiTheme="majorHAnsi" w:hAnsiTheme="majorHAnsi"/>
          <w:spacing w:val="-8"/>
          <w:sz w:val="24"/>
          <w:szCs w:val="24"/>
        </w:rPr>
        <w:t xml:space="preserve"> </w:t>
      </w:r>
    </w:p>
    <w:p w14:paraId="094E00D5" w14:textId="77777777" w:rsidR="004A1186" w:rsidRPr="00526BC3" w:rsidRDefault="004A1186">
      <w:pPr>
        <w:shd w:val="clear" w:color="auto" w:fill="FFFFFF"/>
        <w:spacing w:line="281" w:lineRule="exact"/>
        <w:ind w:left="29" w:right="14"/>
        <w:jc w:val="both"/>
        <w:rPr>
          <w:rFonts w:asciiTheme="majorHAnsi" w:hAnsiTheme="majorHAnsi"/>
          <w:sz w:val="24"/>
          <w:szCs w:val="24"/>
        </w:rPr>
      </w:pPr>
    </w:p>
    <w:p w14:paraId="10829F75" w14:textId="77777777" w:rsidR="004A1186" w:rsidRPr="00526BC3" w:rsidRDefault="004A1186" w:rsidP="002A15EE">
      <w:pPr>
        <w:pStyle w:val="ListParagraph"/>
        <w:numPr>
          <w:ilvl w:val="0"/>
          <w:numId w:val="18"/>
        </w:numPr>
        <w:shd w:val="clear" w:color="auto" w:fill="FFFFFF"/>
        <w:spacing w:before="281"/>
        <w:ind w:left="709" w:hanging="709"/>
        <w:rPr>
          <w:rFonts w:asciiTheme="majorHAnsi" w:eastAsia="Times New Roman" w:hAnsiTheme="majorHAnsi"/>
          <w:b/>
          <w:bCs/>
          <w:sz w:val="24"/>
          <w:szCs w:val="24"/>
        </w:rPr>
      </w:pPr>
      <w:r w:rsidRPr="00526BC3">
        <w:rPr>
          <w:rFonts w:asciiTheme="majorHAnsi" w:hAnsiTheme="majorHAnsi"/>
          <w:b/>
          <w:bCs/>
          <w:sz w:val="24"/>
          <w:szCs w:val="24"/>
        </w:rPr>
        <w:t>Dispozi</w:t>
      </w:r>
      <w:r w:rsidRPr="00526BC3">
        <w:rPr>
          <w:rFonts w:asciiTheme="majorHAnsi" w:eastAsia="Times New Roman" w:hAnsiTheme="majorHAnsi"/>
          <w:b/>
          <w:bCs/>
          <w:sz w:val="24"/>
          <w:szCs w:val="24"/>
        </w:rPr>
        <w:t>ţii finale</w:t>
      </w:r>
    </w:p>
    <w:p w14:paraId="7E2C0831" w14:textId="77777777" w:rsidR="00424513" w:rsidRPr="00526BC3" w:rsidRDefault="00424513" w:rsidP="00424513">
      <w:pPr>
        <w:shd w:val="clear" w:color="auto" w:fill="FFFFFF"/>
        <w:tabs>
          <w:tab w:val="left" w:pos="742"/>
        </w:tabs>
        <w:spacing w:line="281" w:lineRule="exact"/>
        <w:ind w:right="7"/>
        <w:jc w:val="both"/>
        <w:rPr>
          <w:rFonts w:asciiTheme="majorHAnsi" w:hAnsiTheme="majorHAnsi"/>
          <w:sz w:val="24"/>
          <w:szCs w:val="24"/>
        </w:rPr>
      </w:pPr>
    </w:p>
    <w:p w14:paraId="7A4344F2" w14:textId="77777777" w:rsidR="00424513" w:rsidRPr="00526BC3" w:rsidRDefault="004A1186" w:rsidP="00C44BD4">
      <w:pPr>
        <w:pStyle w:val="ListParagraph"/>
        <w:numPr>
          <w:ilvl w:val="1"/>
          <w:numId w:val="20"/>
        </w:numPr>
        <w:shd w:val="clear" w:color="auto" w:fill="FFFFFF"/>
        <w:tabs>
          <w:tab w:val="left" w:pos="742"/>
        </w:tabs>
        <w:spacing w:line="281" w:lineRule="exact"/>
        <w:ind w:right="7"/>
        <w:jc w:val="both"/>
        <w:rPr>
          <w:rFonts w:asciiTheme="majorHAnsi" w:hAnsiTheme="majorHAnsi"/>
          <w:spacing w:val="-8"/>
          <w:sz w:val="24"/>
          <w:szCs w:val="24"/>
        </w:rPr>
      </w:pPr>
      <w:r w:rsidRPr="00526BC3">
        <w:rPr>
          <w:rFonts w:asciiTheme="majorHAnsi" w:hAnsiTheme="majorHAnsi"/>
          <w:sz w:val="24"/>
          <w:szCs w:val="24"/>
        </w:rPr>
        <w:lastRenderedPageBreak/>
        <w:t>Renun</w:t>
      </w:r>
      <w:r w:rsidR="00424513" w:rsidRPr="00526BC3">
        <w:rPr>
          <w:rFonts w:asciiTheme="majorHAnsi" w:eastAsia="Times New Roman" w:hAnsiTheme="majorHAnsi"/>
          <w:sz w:val="24"/>
          <w:szCs w:val="24"/>
        </w:rPr>
        <w:t>ţarea de către una din Părţi la o pretenţie legata de încă</w:t>
      </w:r>
      <w:r w:rsidRPr="00526BC3">
        <w:rPr>
          <w:rFonts w:asciiTheme="majorHAnsi" w:eastAsia="Times New Roman" w:hAnsiTheme="majorHAnsi"/>
          <w:sz w:val="24"/>
          <w:szCs w:val="24"/>
        </w:rPr>
        <w:t xml:space="preserve">lcarea oricărei prevederi din prezentul Contract ori la exercitarea vreunui drept decurgând din acesta nu va fi interpretata </w:t>
      </w:r>
      <w:r w:rsidRPr="00526BC3">
        <w:rPr>
          <w:rFonts w:asciiTheme="majorHAnsi" w:eastAsia="Times New Roman" w:hAnsiTheme="majorHAnsi"/>
          <w:bCs/>
          <w:sz w:val="24"/>
          <w:szCs w:val="24"/>
        </w:rPr>
        <w:t>ca o</w:t>
      </w:r>
      <w:r w:rsidRPr="00526BC3">
        <w:rPr>
          <w:rFonts w:asciiTheme="majorHAnsi" w:eastAsia="Times New Roman" w:hAnsiTheme="majorHAnsi"/>
          <w:b/>
          <w:bCs/>
          <w:sz w:val="24"/>
          <w:szCs w:val="24"/>
        </w:rPr>
        <w:t xml:space="preserve"> </w:t>
      </w:r>
      <w:r w:rsidRPr="00526BC3">
        <w:rPr>
          <w:rFonts w:asciiTheme="majorHAnsi" w:eastAsia="Times New Roman" w:hAnsiTheme="majorHAnsi"/>
          <w:sz w:val="24"/>
          <w:szCs w:val="24"/>
        </w:rPr>
        <w:t>renunţare definitiva la drepturile de a formula aceeaşi pretenţie in situaţii similare ulterioare.</w:t>
      </w:r>
    </w:p>
    <w:p w14:paraId="01B8EF94" w14:textId="77777777" w:rsidR="00424513" w:rsidRPr="00526BC3" w:rsidRDefault="00424513" w:rsidP="00424513">
      <w:pPr>
        <w:pStyle w:val="ListParagraph"/>
        <w:shd w:val="clear" w:color="auto" w:fill="FFFFFF"/>
        <w:tabs>
          <w:tab w:val="left" w:pos="742"/>
        </w:tabs>
        <w:spacing w:line="281" w:lineRule="exact"/>
        <w:ind w:right="7"/>
        <w:jc w:val="both"/>
        <w:rPr>
          <w:rFonts w:asciiTheme="majorHAnsi" w:hAnsiTheme="majorHAnsi"/>
          <w:spacing w:val="-8"/>
          <w:sz w:val="24"/>
          <w:szCs w:val="24"/>
        </w:rPr>
      </w:pPr>
    </w:p>
    <w:p w14:paraId="2ECBB764" w14:textId="77777777" w:rsidR="00424513" w:rsidRPr="00526BC3" w:rsidRDefault="004A1186" w:rsidP="00C44BD4">
      <w:pPr>
        <w:pStyle w:val="ListParagraph"/>
        <w:numPr>
          <w:ilvl w:val="1"/>
          <w:numId w:val="20"/>
        </w:numPr>
        <w:shd w:val="clear" w:color="auto" w:fill="FFFFFF"/>
        <w:tabs>
          <w:tab w:val="left" w:pos="742"/>
        </w:tabs>
        <w:spacing w:line="281" w:lineRule="exact"/>
        <w:ind w:right="7"/>
        <w:jc w:val="both"/>
        <w:rPr>
          <w:rFonts w:asciiTheme="majorHAnsi" w:hAnsiTheme="majorHAnsi"/>
          <w:spacing w:val="-8"/>
          <w:sz w:val="24"/>
          <w:szCs w:val="24"/>
        </w:rPr>
      </w:pPr>
      <w:r w:rsidRPr="00526BC3">
        <w:rPr>
          <w:rFonts w:asciiTheme="majorHAnsi" w:hAnsiTheme="majorHAnsi"/>
          <w:sz w:val="24"/>
          <w:szCs w:val="24"/>
        </w:rPr>
        <w:t>Prezentul Contract prezint</w:t>
      </w:r>
      <w:r w:rsidRPr="00526BC3">
        <w:rPr>
          <w:rFonts w:asciiTheme="majorHAnsi" w:eastAsia="Times New Roman" w:hAnsiTheme="majorHAnsi"/>
          <w:sz w:val="24"/>
          <w:szCs w:val="24"/>
        </w:rPr>
        <w:t xml:space="preserve">ă caracter </w:t>
      </w:r>
      <w:r w:rsidRPr="00526BC3">
        <w:rPr>
          <w:rFonts w:asciiTheme="majorHAnsi" w:eastAsia="Times New Roman" w:hAnsiTheme="majorHAnsi"/>
          <w:i/>
          <w:sz w:val="24"/>
          <w:szCs w:val="24"/>
        </w:rPr>
        <w:t xml:space="preserve">intuitu personae </w:t>
      </w:r>
      <w:r w:rsidR="003A0304" w:rsidRPr="00526BC3">
        <w:rPr>
          <w:rFonts w:asciiTheme="majorHAnsi" w:eastAsia="Times New Roman" w:hAnsiTheme="majorHAnsi"/>
          <w:sz w:val="24"/>
          <w:szCs w:val="24"/>
        </w:rPr>
        <w:t>ş</w:t>
      </w:r>
      <w:r w:rsidRPr="00526BC3">
        <w:rPr>
          <w:rFonts w:asciiTheme="majorHAnsi" w:eastAsia="Times New Roman" w:hAnsiTheme="majorHAnsi"/>
          <w:sz w:val="24"/>
          <w:szCs w:val="24"/>
        </w:rPr>
        <w:t>i nu poate fi</w:t>
      </w:r>
      <w:r w:rsidR="003A0304" w:rsidRPr="00526BC3">
        <w:rPr>
          <w:rFonts w:asciiTheme="majorHAnsi" w:eastAsia="Times New Roman" w:hAnsiTheme="majorHAnsi"/>
          <w:sz w:val="24"/>
          <w:szCs w:val="24"/>
        </w:rPr>
        <w:t xml:space="preserve"> transferat de niciuna dintre Părţ</w:t>
      </w:r>
      <w:r w:rsidRPr="00526BC3">
        <w:rPr>
          <w:rFonts w:asciiTheme="majorHAnsi" w:eastAsia="Times New Roman" w:hAnsiTheme="majorHAnsi"/>
          <w:sz w:val="24"/>
          <w:szCs w:val="24"/>
        </w:rPr>
        <w:t>i către un terţ.</w:t>
      </w:r>
    </w:p>
    <w:p w14:paraId="58473AC4" w14:textId="77777777" w:rsidR="00424513" w:rsidRPr="00526BC3" w:rsidRDefault="00424513" w:rsidP="00424513">
      <w:pPr>
        <w:pStyle w:val="ListParagraph"/>
        <w:rPr>
          <w:rFonts w:asciiTheme="majorHAnsi" w:hAnsiTheme="majorHAnsi"/>
          <w:sz w:val="24"/>
          <w:szCs w:val="24"/>
        </w:rPr>
      </w:pPr>
    </w:p>
    <w:p w14:paraId="3FA64DF7" w14:textId="77777777" w:rsidR="00424513" w:rsidRPr="00526BC3" w:rsidRDefault="004A1186" w:rsidP="00C44BD4">
      <w:pPr>
        <w:pStyle w:val="ListParagraph"/>
        <w:numPr>
          <w:ilvl w:val="1"/>
          <w:numId w:val="20"/>
        </w:numPr>
        <w:shd w:val="clear" w:color="auto" w:fill="FFFFFF"/>
        <w:tabs>
          <w:tab w:val="left" w:pos="742"/>
        </w:tabs>
        <w:spacing w:line="281" w:lineRule="exact"/>
        <w:ind w:right="7"/>
        <w:jc w:val="both"/>
        <w:rPr>
          <w:rFonts w:asciiTheme="majorHAnsi" w:hAnsiTheme="majorHAnsi"/>
          <w:spacing w:val="-8"/>
          <w:sz w:val="24"/>
          <w:szCs w:val="24"/>
        </w:rPr>
      </w:pPr>
      <w:r w:rsidRPr="00526BC3">
        <w:rPr>
          <w:rFonts w:asciiTheme="majorHAnsi" w:hAnsiTheme="majorHAnsi"/>
          <w:sz w:val="24"/>
          <w:szCs w:val="24"/>
        </w:rPr>
        <w:t>Prevederile prezentului Contract se completeaz</w:t>
      </w:r>
      <w:r w:rsidRPr="00526BC3">
        <w:rPr>
          <w:rFonts w:asciiTheme="majorHAnsi" w:eastAsia="Times New Roman" w:hAnsiTheme="majorHAnsi"/>
          <w:sz w:val="24"/>
          <w:szCs w:val="24"/>
        </w:rPr>
        <w:t xml:space="preserve">ă cu orice alte prevederi legale incidente. </w:t>
      </w:r>
    </w:p>
    <w:p w14:paraId="6A09D19F" w14:textId="77777777" w:rsidR="00424513" w:rsidRPr="00526BC3" w:rsidRDefault="00424513" w:rsidP="00424513">
      <w:pPr>
        <w:pStyle w:val="ListParagraph"/>
        <w:rPr>
          <w:rFonts w:asciiTheme="majorHAnsi" w:hAnsiTheme="majorHAnsi"/>
          <w:sz w:val="24"/>
          <w:szCs w:val="24"/>
        </w:rPr>
      </w:pPr>
    </w:p>
    <w:p w14:paraId="15BBB940" w14:textId="77777777" w:rsidR="004A1186" w:rsidRPr="00526BC3" w:rsidRDefault="004A1186" w:rsidP="00C44BD4">
      <w:pPr>
        <w:pStyle w:val="ListParagraph"/>
        <w:numPr>
          <w:ilvl w:val="1"/>
          <w:numId w:val="20"/>
        </w:numPr>
        <w:shd w:val="clear" w:color="auto" w:fill="FFFFFF"/>
        <w:tabs>
          <w:tab w:val="left" w:pos="742"/>
        </w:tabs>
        <w:spacing w:line="281" w:lineRule="exact"/>
        <w:ind w:right="7"/>
        <w:jc w:val="both"/>
        <w:rPr>
          <w:rFonts w:asciiTheme="majorHAnsi" w:hAnsiTheme="majorHAnsi"/>
          <w:spacing w:val="-8"/>
          <w:sz w:val="24"/>
          <w:szCs w:val="24"/>
        </w:rPr>
      </w:pPr>
      <w:r w:rsidRPr="00526BC3">
        <w:rPr>
          <w:rFonts w:asciiTheme="majorHAnsi" w:hAnsiTheme="majorHAnsi"/>
          <w:sz w:val="24"/>
          <w:szCs w:val="24"/>
        </w:rPr>
        <w:t>Dup</w:t>
      </w:r>
      <w:r w:rsidRPr="00526BC3">
        <w:rPr>
          <w:rFonts w:asciiTheme="majorHAnsi" w:eastAsia="Times New Roman" w:hAnsiTheme="majorHAnsi"/>
          <w:sz w:val="24"/>
          <w:szCs w:val="24"/>
        </w:rPr>
        <w:t xml:space="preserve">ă semnarea prezentului contract, </w:t>
      </w:r>
      <w:r w:rsidR="00E46965" w:rsidRPr="00526BC3">
        <w:rPr>
          <w:rFonts w:asciiTheme="majorHAnsi" w:eastAsia="Times New Roman" w:hAnsiTheme="majorHAnsi"/>
          <w:sz w:val="24"/>
          <w:szCs w:val="24"/>
        </w:rPr>
        <w:t>S</w:t>
      </w:r>
      <w:r w:rsidRPr="00526BC3">
        <w:rPr>
          <w:rFonts w:asciiTheme="majorHAnsi" w:eastAsia="Times New Roman" w:hAnsiTheme="majorHAnsi"/>
          <w:sz w:val="24"/>
          <w:szCs w:val="24"/>
        </w:rPr>
        <w:t>ocietatea va face demersurile necesare pentru înregistrarea acestuia la Oficiul Registrului Comerţului şi pentru a notifica la această instituţie persoana numită în funcţia de director general.</w:t>
      </w:r>
    </w:p>
    <w:p w14:paraId="5DBE82B9" w14:textId="77777777" w:rsidR="00106D67" w:rsidRPr="00526BC3" w:rsidRDefault="00106D67" w:rsidP="002A15EE">
      <w:pPr>
        <w:pStyle w:val="ListParagraph"/>
        <w:shd w:val="clear" w:color="auto" w:fill="FFFFFF"/>
        <w:tabs>
          <w:tab w:val="left" w:pos="742"/>
        </w:tabs>
        <w:spacing w:line="281" w:lineRule="exact"/>
        <w:ind w:right="7"/>
        <w:jc w:val="both"/>
        <w:rPr>
          <w:rFonts w:asciiTheme="majorHAnsi" w:hAnsiTheme="majorHAnsi"/>
          <w:spacing w:val="-8"/>
          <w:sz w:val="24"/>
          <w:szCs w:val="24"/>
        </w:rPr>
      </w:pPr>
    </w:p>
    <w:p w14:paraId="70A9CF11" w14:textId="77777777" w:rsidR="00FA4F96" w:rsidRPr="00526BC3" w:rsidRDefault="004A1186" w:rsidP="009D55BE">
      <w:pPr>
        <w:pStyle w:val="ListParagraph"/>
        <w:shd w:val="clear" w:color="auto" w:fill="FFFFFF"/>
        <w:tabs>
          <w:tab w:val="left" w:pos="742"/>
        </w:tabs>
        <w:spacing w:line="281" w:lineRule="exact"/>
        <w:ind w:right="7"/>
        <w:jc w:val="both"/>
        <w:rPr>
          <w:rFonts w:asciiTheme="majorHAnsi" w:hAnsiTheme="majorHAnsi"/>
          <w:b/>
          <w:bCs/>
          <w:spacing w:val="-3"/>
          <w:sz w:val="24"/>
          <w:szCs w:val="24"/>
        </w:rPr>
      </w:pPr>
      <w:r w:rsidRPr="00526BC3">
        <w:rPr>
          <w:rFonts w:asciiTheme="majorHAnsi" w:eastAsia="Times New Roman" w:hAnsiTheme="majorHAnsi"/>
          <w:sz w:val="24"/>
          <w:szCs w:val="24"/>
        </w:rPr>
        <w:t>Prezentul contract a fost încheiat în trei exemplare originale, unul pentru</w:t>
      </w:r>
      <w:r w:rsidR="00FA4F96" w:rsidRPr="00526BC3">
        <w:rPr>
          <w:rFonts w:asciiTheme="majorHAnsi" w:eastAsia="Times New Roman" w:hAnsiTheme="majorHAnsi"/>
          <w:sz w:val="24"/>
          <w:szCs w:val="24"/>
        </w:rPr>
        <w:t xml:space="preserve"> Mandatar si două exemplare pentru Societate.</w:t>
      </w:r>
      <w:r w:rsidR="00FA4F96" w:rsidRPr="00526BC3" w:rsidDel="00FA4F96">
        <w:rPr>
          <w:rFonts w:asciiTheme="majorHAnsi" w:eastAsia="Times New Roman" w:hAnsiTheme="majorHAnsi"/>
          <w:sz w:val="24"/>
          <w:szCs w:val="24"/>
        </w:rPr>
        <w:t xml:space="preserve"> </w:t>
      </w:r>
    </w:p>
    <w:p w14:paraId="3D79B38A" w14:textId="77777777" w:rsidR="00FA4F96" w:rsidRPr="00526BC3" w:rsidRDefault="00FA4F96" w:rsidP="009D55BE">
      <w:pPr>
        <w:pStyle w:val="ListParagraph"/>
        <w:shd w:val="clear" w:color="auto" w:fill="FFFFFF"/>
        <w:tabs>
          <w:tab w:val="left" w:pos="742"/>
        </w:tabs>
        <w:spacing w:line="281" w:lineRule="exact"/>
        <w:ind w:right="7"/>
        <w:jc w:val="both"/>
        <w:rPr>
          <w:rFonts w:asciiTheme="majorHAnsi" w:hAnsiTheme="majorHAnsi"/>
          <w:b/>
          <w:bCs/>
          <w:spacing w:val="-3"/>
          <w:sz w:val="24"/>
          <w:szCs w:val="24"/>
        </w:rPr>
      </w:pPr>
    </w:p>
    <w:p w14:paraId="00E9926C" w14:textId="77777777" w:rsidR="00FA4F96" w:rsidRPr="00526BC3" w:rsidRDefault="00FA4F96" w:rsidP="009D55BE">
      <w:pPr>
        <w:pStyle w:val="ListParagraph"/>
        <w:shd w:val="clear" w:color="auto" w:fill="FFFFFF"/>
        <w:tabs>
          <w:tab w:val="left" w:pos="742"/>
        </w:tabs>
        <w:spacing w:line="281" w:lineRule="exact"/>
        <w:ind w:right="7"/>
        <w:jc w:val="both"/>
        <w:rPr>
          <w:rFonts w:asciiTheme="majorHAnsi" w:hAnsiTheme="majorHAnsi"/>
          <w:b/>
          <w:bCs/>
          <w:spacing w:val="-3"/>
          <w:sz w:val="24"/>
          <w:szCs w:val="24"/>
        </w:rPr>
      </w:pPr>
    </w:p>
    <w:p w14:paraId="1BA2F22F" w14:textId="77777777" w:rsidR="004A1186" w:rsidRPr="00526BC3" w:rsidRDefault="004A1186" w:rsidP="009D55BE">
      <w:pPr>
        <w:pStyle w:val="ListParagraph"/>
        <w:shd w:val="clear" w:color="auto" w:fill="FFFFFF"/>
        <w:tabs>
          <w:tab w:val="left" w:pos="742"/>
        </w:tabs>
        <w:spacing w:line="281" w:lineRule="exact"/>
        <w:ind w:right="7"/>
        <w:jc w:val="both"/>
        <w:rPr>
          <w:rFonts w:asciiTheme="majorHAnsi" w:hAnsiTheme="majorHAnsi"/>
          <w:sz w:val="24"/>
          <w:szCs w:val="24"/>
        </w:rPr>
      </w:pPr>
      <w:r w:rsidRPr="00526BC3">
        <w:rPr>
          <w:rFonts w:asciiTheme="majorHAnsi" w:hAnsiTheme="majorHAnsi"/>
          <w:b/>
          <w:bCs/>
          <w:spacing w:val="-3"/>
          <w:sz w:val="24"/>
          <w:szCs w:val="24"/>
        </w:rPr>
        <w:t>Mandant,</w:t>
      </w:r>
      <w:r w:rsidRPr="00526BC3">
        <w:rPr>
          <w:rFonts w:asciiTheme="majorHAnsi" w:hAnsiTheme="majorHAnsi" w:cs="Arial"/>
          <w:b/>
          <w:bCs/>
          <w:sz w:val="24"/>
          <w:szCs w:val="24"/>
        </w:rPr>
        <w:tab/>
      </w:r>
      <w:r w:rsidR="004F1D30" w:rsidRPr="00526BC3">
        <w:rPr>
          <w:rFonts w:asciiTheme="majorHAnsi" w:hAnsiTheme="majorHAnsi" w:cs="Arial"/>
          <w:b/>
          <w:bCs/>
          <w:sz w:val="24"/>
          <w:szCs w:val="24"/>
        </w:rPr>
        <w:t xml:space="preserve">        </w:t>
      </w:r>
      <w:r w:rsidR="001C7AF1" w:rsidRPr="00526BC3">
        <w:rPr>
          <w:rFonts w:asciiTheme="majorHAnsi" w:hAnsiTheme="majorHAnsi" w:cs="Arial"/>
          <w:b/>
          <w:bCs/>
          <w:sz w:val="24"/>
          <w:szCs w:val="24"/>
        </w:rPr>
        <w:t xml:space="preserve"> </w:t>
      </w:r>
      <w:r w:rsidR="00FA4F96" w:rsidRPr="00526BC3">
        <w:rPr>
          <w:rFonts w:asciiTheme="majorHAnsi" w:hAnsiTheme="majorHAnsi" w:cs="Arial"/>
          <w:b/>
          <w:bCs/>
          <w:sz w:val="24"/>
          <w:szCs w:val="24"/>
        </w:rPr>
        <w:tab/>
      </w:r>
      <w:r w:rsidR="00FA4F96" w:rsidRPr="00526BC3">
        <w:rPr>
          <w:rFonts w:asciiTheme="majorHAnsi" w:hAnsiTheme="majorHAnsi" w:cs="Arial"/>
          <w:b/>
          <w:bCs/>
          <w:sz w:val="24"/>
          <w:szCs w:val="24"/>
        </w:rPr>
        <w:tab/>
      </w:r>
      <w:r w:rsidR="00FA4F96" w:rsidRPr="00526BC3">
        <w:rPr>
          <w:rFonts w:asciiTheme="majorHAnsi" w:hAnsiTheme="majorHAnsi" w:cs="Arial"/>
          <w:b/>
          <w:bCs/>
          <w:sz w:val="24"/>
          <w:szCs w:val="24"/>
        </w:rPr>
        <w:tab/>
      </w:r>
      <w:r w:rsidR="00FA4F96" w:rsidRPr="00526BC3">
        <w:rPr>
          <w:rFonts w:asciiTheme="majorHAnsi" w:hAnsiTheme="majorHAnsi" w:cs="Arial"/>
          <w:b/>
          <w:bCs/>
          <w:sz w:val="24"/>
          <w:szCs w:val="24"/>
        </w:rPr>
        <w:tab/>
      </w:r>
      <w:r w:rsidR="004F1D30" w:rsidRPr="00526BC3">
        <w:rPr>
          <w:rFonts w:asciiTheme="majorHAnsi" w:hAnsiTheme="majorHAnsi" w:cs="Arial"/>
          <w:b/>
          <w:bCs/>
          <w:sz w:val="24"/>
          <w:szCs w:val="24"/>
        </w:rPr>
        <w:t xml:space="preserve"> </w:t>
      </w:r>
      <w:r w:rsidRPr="00526BC3">
        <w:rPr>
          <w:rFonts w:asciiTheme="majorHAnsi" w:hAnsiTheme="majorHAnsi"/>
          <w:b/>
          <w:bCs/>
          <w:sz w:val="24"/>
          <w:szCs w:val="24"/>
        </w:rPr>
        <w:t>Mandatar</w:t>
      </w:r>
      <w:r w:rsidR="001C7AF1" w:rsidRPr="00526BC3">
        <w:rPr>
          <w:rFonts w:asciiTheme="majorHAnsi" w:hAnsiTheme="majorHAnsi"/>
          <w:b/>
          <w:bCs/>
          <w:sz w:val="24"/>
          <w:szCs w:val="24"/>
        </w:rPr>
        <w:t>,</w:t>
      </w:r>
    </w:p>
    <w:p w14:paraId="5531AA59" w14:textId="77777777" w:rsidR="003A0304" w:rsidRPr="00526BC3" w:rsidRDefault="003A0304">
      <w:pPr>
        <w:shd w:val="clear" w:color="auto" w:fill="FFFFFF"/>
        <w:tabs>
          <w:tab w:val="left" w:pos="4939"/>
        </w:tabs>
        <w:spacing w:line="554" w:lineRule="exact"/>
        <w:ind w:left="14"/>
        <w:rPr>
          <w:rFonts w:asciiTheme="majorHAnsi" w:hAnsiTheme="majorHAnsi"/>
          <w:b/>
          <w:bCs/>
          <w:spacing w:val="-2"/>
          <w:sz w:val="24"/>
          <w:szCs w:val="24"/>
        </w:rPr>
      </w:pPr>
    </w:p>
    <w:p w14:paraId="6D61034A" w14:textId="77777777" w:rsidR="004A1186" w:rsidRPr="00526BC3" w:rsidRDefault="00106D67">
      <w:pPr>
        <w:shd w:val="clear" w:color="auto" w:fill="FFFFFF"/>
        <w:tabs>
          <w:tab w:val="left" w:pos="4939"/>
        </w:tabs>
        <w:spacing w:line="554" w:lineRule="exact"/>
        <w:ind w:left="14"/>
        <w:rPr>
          <w:rFonts w:asciiTheme="majorHAnsi" w:hAnsiTheme="majorHAnsi"/>
          <w:sz w:val="24"/>
          <w:szCs w:val="24"/>
        </w:rPr>
      </w:pPr>
      <w:r w:rsidRPr="00526BC3">
        <w:rPr>
          <w:rFonts w:asciiTheme="majorHAnsi" w:hAnsiTheme="majorHAnsi"/>
          <w:b/>
          <w:bCs/>
          <w:spacing w:val="-2"/>
          <w:sz w:val="24"/>
          <w:szCs w:val="24"/>
        </w:rPr>
        <w:t>S</w:t>
      </w:r>
      <w:r w:rsidR="002A15EE" w:rsidRPr="00526BC3">
        <w:rPr>
          <w:rFonts w:asciiTheme="majorHAnsi" w:hAnsiTheme="majorHAnsi"/>
          <w:b/>
          <w:bCs/>
          <w:spacing w:val="-2"/>
          <w:sz w:val="24"/>
          <w:szCs w:val="24"/>
        </w:rPr>
        <w:t>.</w:t>
      </w:r>
      <w:r w:rsidRPr="00526BC3">
        <w:rPr>
          <w:rFonts w:asciiTheme="majorHAnsi" w:hAnsiTheme="majorHAnsi"/>
          <w:b/>
          <w:bCs/>
          <w:spacing w:val="-2"/>
          <w:sz w:val="24"/>
          <w:szCs w:val="24"/>
        </w:rPr>
        <w:t>N</w:t>
      </w:r>
      <w:r w:rsidR="002A15EE" w:rsidRPr="00526BC3">
        <w:rPr>
          <w:rFonts w:asciiTheme="majorHAnsi" w:hAnsiTheme="majorHAnsi"/>
          <w:b/>
          <w:bCs/>
          <w:spacing w:val="-2"/>
          <w:sz w:val="24"/>
          <w:szCs w:val="24"/>
        </w:rPr>
        <w:t>.</w:t>
      </w:r>
      <w:r w:rsidRPr="00526BC3">
        <w:rPr>
          <w:rFonts w:asciiTheme="majorHAnsi" w:hAnsiTheme="majorHAnsi"/>
          <w:b/>
          <w:bCs/>
          <w:spacing w:val="-2"/>
          <w:sz w:val="24"/>
          <w:szCs w:val="24"/>
        </w:rPr>
        <w:t xml:space="preserve"> PLAFAR</w:t>
      </w:r>
      <w:r w:rsidRPr="00526BC3">
        <w:rPr>
          <w:rFonts w:asciiTheme="majorHAnsi" w:eastAsia="Times New Roman" w:hAnsiTheme="majorHAnsi"/>
          <w:b/>
          <w:bCs/>
          <w:spacing w:val="-2"/>
          <w:sz w:val="24"/>
          <w:szCs w:val="24"/>
        </w:rPr>
        <w:t xml:space="preserve"> </w:t>
      </w:r>
      <w:r w:rsidR="004A1186" w:rsidRPr="00526BC3">
        <w:rPr>
          <w:rFonts w:asciiTheme="majorHAnsi" w:eastAsia="Times New Roman" w:hAnsiTheme="majorHAnsi"/>
          <w:b/>
          <w:bCs/>
          <w:spacing w:val="-2"/>
          <w:sz w:val="24"/>
          <w:szCs w:val="24"/>
        </w:rPr>
        <w:t>S.A. prin</w:t>
      </w:r>
      <w:r w:rsidR="004A1186" w:rsidRPr="00526BC3">
        <w:rPr>
          <w:rFonts w:asciiTheme="majorHAnsi" w:eastAsia="Times New Roman" w:hAnsiTheme="majorHAnsi" w:cs="Arial"/>
          <w:b/>
          <w:bCs/>
          <w:sz w:val="24"/>
          <w:szCs w:val="24"/>
        </w:rPr>
        <w:tab/>
      </w:r>
      <w:r w:rsidRPr="00526BC3">
        <w:rPr>
          <w:rFonts w:asciiTheme="majorHAnsi" w:eastAsia="Times New Roman" w:hAnsiTheme="majorHAnsi" w:cs="Arial"/>
          <w:b/>
          <w:bCs/>
          <w:sz w:val="24"/>
          <w:szCs w:val="24"/>
        </w:rPr>
        <w:t xml:space="preserve">          </w:t>
      </w:r>
    </w:p>
    <w:p w14:paraId="3DC82611" w14:textId="29B32CE7" w:rsidR="004A1186" w:rsidRPr="00526BC3" w:rsidRDefault="004A1186" w:rsidP="003A0304">
      <w:pPr>
        <w:shd w:val="clear" w:color="auto" w:fill="FFFFFF"/>
        <w:tabs>
          <w:tab w:val="left" w:pos="4932"/>
        </w:tabs>
        <w:spacing w:line="554" w:lineRule="exact"/>
        <w:rPr>
          <w:rFonts w:asciiTheme="majorHAnsi" w:hAnsiTheme="majorHAnsi"/>
          <w:sz w:val="24"/>
          <w:szCs w:val="24"/>
        </w:rPr>
      </w:pPr>
      <w:r w:rsidRPr="00526BC3">
        <w:rPr>
          <w:rFonts w:asciiTheme="majorHAnsi" w:hAnsiTheme="majorHAnsi" w:cs="Arial"/>
          <w:b/>
          <w:bCs/>
          <w:sz w:val="24"/>
          <w:szCs w:val="24"/>
        </w:rPr>
        <w:tab/>
      </w:r>
    </w:p>
    <w:p w14:paraId="42694181" w14:textId="77777777" w:rsidR="004A1186" w:rsidRPr="00526BC3" w:rsidRDefault="004A1186">
      <w:pPr>
        <w:shd w:val="clear" w:color="auto" w:fill="FFFFFF"/>
        <w:tabs>
          <w:tab w:val="left" w:pos="4939"/>
        </w:tabs>
        <w:rPr>
          <w:rFonts w:asciiTheme="majorHAnsi" w:eastAsia="Times New Roman" w:hAnsiTheme="majorHAnsi"/>
          <w:b/>
          <w:bCs/>
          <w:sz w:val="24"/>
          <w:szCs w:val="24"/>
        </w:rPr>
      </w:pPr>
      <w:r w:rsidRPr="00526BC3">
        <w:rPr>
          <w:rFonts w:asciiTheme="majorHAnsi" w:hAnsiTheme="majorHAnsi"/>
          <w:b/>
          <w:bCs/>
          <w:spacing w:val="-2"/>
          <w:sz w:val="24"/>
          <w:szCs w:val="24"/>
        </w:rPr>
        <w:t>Pre</w:t>
      </w:r>
      <w:r w:rsidRPr="00526BC3">
        <w:rPr>
          <w:rFonts w:asciiTheme="majorHAnsi" w:eastAsia="Times New Roman" w:hAnsiTheme="majorHAnsi"/>
          <w:b/>
          <w:bCs/>
          <w:spacing w:val="-2"/>
          <w:sz w:val="24"/>
          <w:szCs w:val="24"/>
        </w:rPr>
        <w:t>şedinte al Consiliului de Administraţie</w:t>
      </w:r>
      <w:r w:rsidRPr="00526BC3">
        <w:rPr>
          <w:rFonts w:asciiTheme="majorHAnsi" w:eastAsia="Times New Roman" w:hAnsiTheme="majorHAnsi" w:cs="Arial"/>
          <w:b/>
          <w:bCs/>
          <w:sz w:val="24"/>
          <w:szCs w:val="24"/>
        </w:rPr>
        <w:tab/>
      </w:r>
    </w:p>
    <w:p w14:paraId="5B02B7D8" w14:textId="77777777" w:rsidR="00CB618C" w:rsidRPr="00526BC3" w:rsidRDefault="00CB618C">
      <w:pPr>
        <w:shd w:val="clear" w:color="auto" w:fill="FFFFFF"/>
        <w:tabs>
          <w:tab w:val="left" w:pos="4939"/>
        </w:tabs>
        <w:rPr>
          <w:rFonts w:asciiTheme="majorHAnsi" w:eastAsia="Times New Roman" w:hAnsiTheme="majorHAnsi"/>
          <w:b/>
          <w:bCs/>
          <w:sz w:val="24"/>
          <w:szCs w:val="24"/>
        </w:rPr>
      </w:pPr>
    </w:p>
    <w:p w14:paraId="1253CC56" w14:textId="77777777" w:rsidR="007F4082" w:rsidRPr="00526BC3" w:rsidRDefault="007F4082" w:rsidP="00CB618C">
      <w:pPr>
        <w:jc w:val="both"/>
        <w:rPr>
          <w:rFonts w:asciiTheme="majorHAnsi" w:hAnsiTheme="majorHAnsi"/>
          <w:sz w:val="24"/>
          <w:szCs w:val="24"/>
        </w:rPr>
      </w:pPr>
    </w:p>
    <w:p w14:paraId="33D2C42D" w14:textId="77777777" w:rsidR="007F4082" w:rsidRPr="00526BC3" w:rsidRDefault="007F4082">
      <w:pPr>
        <w:widowControl/>
        <w:autoSpaceDE/>
        <w:autoSpaceDN/>
        <w:adjustRightInd/>
        <w:spacing w:after="200" w:line="276" w:lineRule="auto"/>
        <w:rPr>
          <w:rFonts w:asciiTheme="majorHAnsi" w:hAnsiTheme="majorHAnsi"/>
          <w:sz w:val="24"/>
          <w:szCs w:val="24"/>
        </w:rPr>
      </w:pPr>
      <w:r w:rsidRPr="00526BC3">
        <w:rPr>
          <w:rFonts w:asciiTheme="majorHAnsi" w:hAnsiTheme="majorHAnsi"/>
          <w:sz w:val="24"/>
          <w:szCs w:val="24"/>
        </w:rPr>
        <w:br w:type="page"/>
      </w:r>
    </w:p>
    <w:p w14:paraId="37BCD062" w14:textId="77777777" w:rsidR="007F4082" w:rsidRPr="00526BC3" w:rsidRDefault="007F4082" w:rsidP="007F4082">
      <w:pPr>
        <w:jc w:val="right"/>
        <w:rPr>
          <w:rFonts w:asciiTheme="majorHAnsi" w:hAnsiTheme="majorHAnsi"/>
          <w:sz w:val="24"/>
          <w:szCs w:val="24"/>
        </w:rPr>
      </w:pPr>
    </w:p>
    <w:p w14:paraId="619317DE" w14:textId="77777777" w:rsidR="00F73E6D" w:rsidRPr="00526BC3" w:rsidRDefault="00F73E6D" w:rsidP="003A0304">
      <w:pPr>
        <w:pStyle w:val="Bodytext50"/>
        <w:shd w:val="clear" w:color="auto" w:fill="auto"/>
        <w:spacing w:before="0" w:after="0" w:line="240" w:lineRule="auto"/>
        <w:ind w:right="-7" w:firstLine="0"/>
        <w:jc w:val="left"/>
        <w:rPr>
          <w:rFonts w:asciiTheme="majorHAnsi" w:hAnsiTheme="majorHAnsi"/>
          <w:sz w:val="24"/>
          <w:szCs w:val="24"/>
        </w:rPr>
      </w:pPr>
      <w:r w:rsidRPr="00526BC3">
        <w:rPr>
          <w:rFonts w:asciiTheme="majorHAnsi" w:hAnsiTheme="majorHAnsi"/>
          <w:sz w:val="24"/>
          <w:szCs w:val="24"/>
        </w:rPr>
        <w:t>Anexa 1</w:t>
      </w:r>
      <w:r w:rsidR="003A0304" w:rsidRPr="00526BC3">
        <w:rPr>
          <w:rFonts w:asciiTheme="majorHAnsi" w:hAnsiTheme="majorHAnsi"/>
          <w:sz w:val="24"/>
          <w:szCs w:val="24"/>
        </w:rPr>
        <w:t xml:space="preserve"> la Contractul de mandat</w:t>
      </w:r>
    </w:p>
    <w:p w14:paraId="63077870" w14:textId="77777777" w:rsidR="00F73E6D" w:rsidRPr="00526BC3" w:rsidRDefault="00F73E6D" w:rsidP="00F73E6D">
      <w:pPr>
        <w:pStyle w:val="Bodytext50"/>
        <w:shd w:val="clear" w:color="auto" w:fill="auto"/>
        <w:spacing w:before="0" w:after="0" w:line="240" w:lineRule="auto"/>
        <w:ind w:right="-7" w:firstLine="0"/>
        <w:rPr>
          <w:rFonts w:asciiTheme="majorHAnsi" w:hAnsiTheme="majorHAnsi"/>
          <w:sz w:val="24"/>
          <w:szCs w:val="24"/>
        </w:rPr>
      </w:pPr>
    </w:p>
    <w:p w14:paraId="30A443E5" w14:textId="77777777" w:rsidR="00D134C9" w:rsidRPr="00526BC3" w:rsidRDefault="00D134C9" w:rsidP="00F73E6D">
      <w:pPr>
        <w:pStyle w:val="Bodytext50"/>
        <w:shd w:val="clear" w:color="auto" w:fill="auto"/>
        <w:spacing w:before="0" w:after="0" w:line="240" w:lineRule="auto"/>
        <w:ind w:right="-7" w:firstLine="0"/>
        <w:rPr>
          <w:rFonts w:asciiTheme="majorHAnsi" w:hAnsiTheme="majorHAnsi"/>
          <w:sz w:val="24"/>
          <w:szCs w:val="24"/>
        </w:rPr>
      </w:pPr>
    </w:p>
    <w:p w14:paraId="28CD6E8D" w14:textId="77777777" w:rsidR="00D134C9" w:rsidRPr="00526BC3" w:rsidRDefault="00D134C9" w:rsidP="00D134C9">
      <w:pPr>
        <w:pStyle w:val="Bodytext50"/>
        <w:shd w:val="clear" w:color="auto" w:fill="auto"/>
        <w:spacing w:before="0" w:after="0" w:line="360" w:lineRule="auto"/>
        <w:ind w:right="-7" w:firstLine="0"/>
        <w:rPr>
          <w:rFonts w:asciiTheme="majorHAnsi" w:hAnsiTheme="majorHAnsi"/>
          <w:sz w:val="24"/>
          <w:szCs w:val="24"/>
        </w:rPr>
      </w:pPr>
    </w:p>
    <w:p w14:paraId="6C16E033" w14:textId="77777777" w:rsidR="00F73E6D" w:rsidRPr="00526BC3" w:rsidRDefault="00F73E6D" w:rsidP="00D134C9">
      <w:pPr>
        <w:pStyle w:val="Bodytext50"/>
        <w:shd w:val="clear" w:color="auto" w:fill="auto"/>
        <w:spacing w:before="0" w:after="0" w:line="360" w:lineRule="auto"/>
        <w:ind w:right="-7" w:firstLine="0"/>
        <w:jc w:val="center"/>
        <w:rPr>
          <w:rFonts w:asciiTheme="majorHAnsi" w:hAnsiTheme="majorHAnsi"/>
          <w:sz w:val="24"/>
          <w:szCs w:val="24"/>
        </w:rPr>
      </w:pPr>
      <w:r w:rsidRPr="00526BC3">
        <w:rPr>
          <w:rFonts w:asciiTheme="majorHAnsi" w:hAnsiTheme="majorHAnsi"/>
          <w:sz w:val="24"/>
          <w:szCs w:val="24"/>
        </w:rPr>
        <w:t>REGULI DE CONFIDENŢIALITATE</w:t>
      </w:r>
    </w:p>
    <w:p w14:paraId="44A40195" w14:textId="77777777" w:rsidR="00F73E6D" w:rsidRPr="00526BC3" w:rsidRDefault="00F73E6D" w:rsidP="00D134C9">
      <w:pPr>
        <w:pStyle w:val="Bodytext50"/>
        <w:shd w:val="clear" w:color="auto" w:fill="auto"/>
        <w:spacing w:before="0" w:after="0" w:line="360" w:lineRule="auto"/>
        <w:ind w:right="-7" w:firstLine="0"/>
        <w:jc w:val="center"/>
        <w:rPr>
          <w:rFonts w:asciiTheme="majorHAnsi" w:hAnsiTheme="majorHAnsi"/>
          <w:sz w:val="24"/>
          <w:szCs w:val="24"/>
        </w:rPr>
      </w:pPr>
    </w:p>
    <w:p w14:paraId="62DD911C" w14:textId="77777777" w:rsidR="00D134C9" w:rsidRPr="00526BC3" w:rsidRDefault="00D134C9" w:rsidP="003A0304">
      <w:pPr>
        <w:pStyle w:val="Bodytext50"/>
        <w:shd w:val="clear" w:color="auto" w:fill="auto"/>
        <w:spacing w:before="0" w:after="0" w:line="360" w:lineRule="auto"/>
        <w:ind w:right="-7" w:firstLine="0"/>
        <w:rPr>
          <w:rFonts w:asciiTheme="majorHAnsi" w:hAnsiTheme="majorHAnsi"/>
          <w:sz w:val="24"/>
          <w:szCs w:val="24"/>
        </w:rPr>
      </w:pPr>
    </w:p>
    <w:p w14:paraId="6914D329" w14:textId="77777777" w:rsidR="00F73E6D" w:rsidRPr="00526BC3" w:rsidRDefault="00F73E6D" w:rsidP="00D134C9">
      <w:pPr>
        <w:pStyle w:val="Bodytext20"/>
        <w:numPr>
          <w:ilvl w:val="0"/>
          <w:numId w:val="4"/>
        </w:numPr>
        <w:shd w:val="clear" w:color="auto" w:fill="auto"/>
        <w:tabs>
          <w:tab w:val="left" w:pos="740"/>
        </w:tabs>
        <w:spacing w:line="360" w:lineRule="auto"/>
        <w:ind w:left="740" w:right="-7" w:hanging="740"/>
        <w:rPr>
          <w:rFonts w:asciiTheme="majorHAnsi" w:hAnsiTheme="majorHAnsi"/>
          <w:b/>
          <w:sz w:val="24"/>
          <w:szCs w:val="24"/>
        </w:rPr>
      </w:pPr>
      <w:r w:rsidRPr="00526BC3">
        <w:rPr>
          <w:rFonts w:asciiTheme="majorHAnsi" w:hAnsiTheme="majorHAnsi"/>
          <w:b/>
          <w:sz w:val="24"/>
          <w:szCs w:val="24"/>
        </w:rPr>
        <w:t>Definiţia</w:t>
      </w:r>
    </w:p>
    <w:p w14:paraId="5EF5ACA0" w14:textId="77777777" w:rsidR="00D134C9" w:rsidRPr="00526BC3" w:rsidRDefault="00D134C9" w:rsidP="00D134C9">
      <w:pPr>
        <w:pStyle w:val="Bodytext20"/>
        <w:shd w:val="clear" w:color="auto" w:fill="auto"/>
        <w:tabs>
          <w:tab w:val="left" w:pos="740"/>
        </w:tabs>
        <w:spacing w:line="360" w:lineRule="auto"/>
        <w:ind w:right="-7" w:firstLine="0"/>
        <w:rPr>
          <w:rFonts w:asciiTheme="majorHAnsi" w:hAnsiTheme="majorHAnsi"/>
          <w:b/>
          <w:sz w:val="24"/>
          <w:szCs w:val="24"/>
        </w:rPr>
      </w:pPr>
    </w:p>
    <w:p w14:paraId="11EC6313" w14:textId="77777777" w:rsidR="00424513" w:rsidRPr="00526BC3" w:rsidRDefault="00424513" w:rsidP="00D134C9">
      <w:pPr>
        <w:pStyle w:val="Bodytext20"/>
        <w:shd w:val="clear" w:color="auto" w:fill="auto"/>
        <w:tabs>
          <w:tab w:val="left" w:pos="740"/>
        </w:tabs>
        <w:spacing w:line="360" w:lineRule="auto"/>
        <w:ind w:left="740" w:right="-7" w:firstLine="0"/>
        <w:rPr>
          <w:rFonts w:asciiTheme="majorHAnsi" w:hAnsiTheme="majorHAnsi"/>
          <w:b/>
          <w:sz w:val="24"/>
          <w:szCs w:val="24"/>
        </w:rPr>
      </w:pPr>
    </w:p>
    <w:p w14:paraId="34A1876D" w14:textId="77777777" w:rsidR="00F73E6D" w:rsidRPr="00526BC3" w:rsidRDefault="00F73E6D" w:rsidP="00D134C9">
      <w:pPr>
        <w:pStyle w:val="Bodytext20"/>
        <w:shd w:val="clear" w:color="auto" w:fill="auto"/>
        <w:spacing w:line="360" w:lineRule="auto"/>
        <w:ind w:right="-7" w:firstLine="0"/>
        <w:rPr>
          <w:rFonts w:asciiTheme="majorHAnsi" w:hAnsiTheme="majorHAnsi"/>
          <w:sz w:val="24"/>
          <w:szCs w:val="24"/>
        </w:rPr>
      </w:pPr>
      <w:r w:rsidRPr="00526BC3">
        <w:rPr>
          <w:rFonts w:asciiTheme="majorHAnsi" w:hAnsiTheme="majorHAnsi"/>
          <w:sz w:val="24"/>
          <w:szCs w:val="24"/>
        </w:rPr>
        <w:t>Termenul de „</w:t>
      </w:r>
      <w:r w:rsidRPr="00526BC3">
        <w:rPr>
          <w:rFonts w:asciiTheme="majorHAnsi" w:hAnsiTheme="majorHAnsi"/>
          <w:b/>
          <w:sz w:val="24"/>
          <w:szCs w:val="24"/>
        </w:rPr>
        <w:t>Informaţii Confidenţiale</w:t>
      </w:r>
      <w:r w:rsidRPr="00526BC3">
        <w:rPr>
          <w:rFonts w:asciiTheme="majorHAnsi" w:hAnsiTheme="majorHAnsi"/>
          <w:sz w:val="24"/>
          <w:szCs w:val="24"/>
        </w:rPr>
        <w:t>” înseamnă şi include orice informaţii cu privire la activitatea economică a Societăţii care nu sunt publice, potrivit</w:t>
      </w:r>
      <w:r w:rsidR="00F56466" w:rsidRPr="00526BC3">
        <w:rPr>
          <w:rFonts w:asciiTheme="majorHAnsi" w:hAnsiTheme="majorHAnsi"/>
          <w:sz w:val="24"/>
          <w:szCs w:val="24"/>
          <w:lang w:val="en-US"/>
        </w:rPr>
        <w:t>:</w:t>
      </w:r>
      <w:r w:rsidRPr="00526BC3">
        <w:rPr>
          <w:rFonts w:asciiTheme="majorHAnsi" w:hAnsiTheme="majorHAnsi"/>
          <w:sz w:val="24"/>
          <w:szCs w:val="24"/>
        </w:rPr>
        <w:t xml:space="preserve"> (i) legii, (ii) hotărârilor Adunării Generale a Acţionarilor, (iii) deciziilor Consiliului de Administraţie şi (iv) reglementărilor interne ale Societăţii.</w:t>
      </w:r>
    </w:p>
    <w:p w14:paraId="33D52AED" w14:textId="77777777" w:rsidR="0082156A" w:rsidRPr="00526BC3" w:rsidRDefault="0082156A" w:rsidP="00D134C9">
      <w:pPr>
        <w:pStyle w:val="Bodytext20"/>
        <w:shd w:val="clear" w:color="auto" w:fill="auto"/>
        <w:spacing w:line="360" w:lineRule="auto"/>
        <w:ind w:right="-7" w:firstLine="0"/>
        <w:rPr>
          <w:rFonts w:asciiTheme="majorHAnsi" w:hAnsiTheme="majorHAnsi"/>
          <w:sz w:val="24"/>
          <w:szCs w:val="24"/>
        </w:rPr>
      </w:pPr>
    </w:p>
    <w:p w14:paraId="13DCA722" w14:textId="77777777" w:rsidR="00F73E6D" w:rsidRPr="00526BC3" w:rsidRDefault="00F73E6D" w:rsidP="00D134C9">
      <w:pPr>
        <w:pStyle w:val="Bodytext20"/>
        <w:shd w:val="clear" w:color="auto" w:fill="auto"/>
        <w:spacing w:line="360" w:lineRule="auto"/>
        <w:ind w:right="-7" w:firstLine="0"/>
        <w:rPr>
          <w:rFonts w:asciiTheme="majorHAnsi" w:hAnsiTheme="majorHAnsi"/>
          <w:sz w:val="24"/>
          <w:szCs w:val="24"/>
        </w:rPr>
      </w:pPr>
      <w:r w:rsidRPr="00526BC3">
        <w:rPr>
          <w:rFonts w:asciiTheme="majorHAnsi" w:hAnsiTheme="majorHAnsi"/>
          <w:sz w:val="24"/>
          <w:szCs w:val="24"/>
        </w:rPr>
        <w:t>Fără a</w:t>
      </w:r>
      <w:r w:rsidR="00F56466" w:rsidRPr="00526BC3">
        <w:rPr>
          <w:rFonts w:asciiTheme="majorHAnsi" w:hAnsiTheme="majorHAnsi"/>
          <w:sz w:val="24"/>
          <w:szCs w:val="24"/>
        </w:rPr>
        <w:t xml:space="preserve"> se limita la cele de mai sus, Informaţiile C</w:t>
      </w:r>
      <w:r w:rsidRPr="00526BC3">
        <w:rPr>
          <w:rFonts w:asciiTheme="majorHAnsi" w:hAnsiTheme="majorHAnsi"/>
          <w:sz w:val="24"/>
          <w:szCs w:val="24"/>
        </w:rPr>
        <w:t>onfidenţiale includ:</w:t>
      </w:r>
    </w:p>
    <w:p w14:paraId="13047F72" w14:textId="77777777" w:rsidR="00F56466" w:rsidRPr="00526BC3" w:rsidRDefault="00F56466" w:rsidP="00D134C9">
      <w:pPr>
        <w:pStyle w:val="Bodytext20"/>
        <w:shd w:val="clear" w:color="auto" w:fill="auto"/>
        <w:spacing w:line="360" w:lineRule="auto"/>
        <w:ind w:right="-7" w:firstLine="0"/>
        <w:rPr>
          <w:rFonts w:asciiTheme="majorHAnsi" w:hAnsiTheme="majorHAnsi"/>
          <w:sz w:val="24"/>
          <w:szCs w:val="24"/>
        </w:rPr>
      </w:pPr>
    </w:p>
    <w:p w14:paraId="2E9A05D1" w14:textId="77777777" w:rsidR="00F56466" w:rsidRPr="00526BC3" w:rsidRDefault="00F73E6D" w:rsidP="00D134C9">
      <w:pPr>
        <w:pStyle w:val="Bodytext20"/>
        <w:numPr>
          <w:ilvl w:val="0"/>
          <w:numId w:val="21"/>
        </w:numPr>
        <w:shd w:val="clear" w:color="auto" w:fill="auto"/>
        <w:tabs>
          <w:tab w:val="left" w:pos="740"/>
        </w:tabs>
        <w:spacing w:line="360" w:lineRule="auto"/>
        <w:ind w:right="-7"/>
        <w:rPr>
          <w:rFonts w:asciiTheme="majorHAnsi" w:hAnsiTheme="majorHAnsi"/>
          <w:sz w:val="24"/>
          <w:szCs w:val="24"/>
        </w:rPr>
      </w:pPr>
      <w:r w:rsidRPr="00526BC3">
        <w:rPr>
          <w:rFonts w:asciiTheme="majorHAnsi" w:hAnsiTheme="majorHAnsi"/>
          <w:sz w:val="24"/>
          <w:szCs w:val="24"/>
        </w:rPr>
        <w:t>termenii contractuali şi orice informaţii cu privire la partenerii de afaceri, clienţii, agenţii, salariaţii, antreprenorii, investitorii sau furnizorii Societăţii, precum şi condiţiile în baza cărora Societatea desfăşoară activităţi economice cu fiecare dintre aceste persoane;</w:t>
      </w:r>
    </w:p>
    <w:p w14:paraId="65DDEEC0" w14:textId="77777777" w:rsidR="00F56466" w:rsidRPr="00526BC3" w:rsidRDefault="00F73E6D" w:rsidP="00D134C9">
      <w:pPr>
        <w:pStyle w:val="Bodytext20"/>
        <w:numPr>
          <w:ilvl w:val="0"/>
          <w:numId w:val="21"/>
        </w:numPr>
        <w:shd w:val="clear" w:color="auto" w:fill="auto"/>
        <w:tabs>
          <w:tab w:val="left" w:pos="740"/>
        </w:tabs>
        <w:spacing w:line="360" w:lineRule="auto"/>
        <w:ind w:right="-7"/>
        <w:rPr>
          <w:rFonts w:asciiTheme="majorHAnsi" w:hAnsiTheme="majorHAnsi"/>
          <w:sz w:val="24"/>
          <w:szCs w:val="24"/>
        </w:rPr>
      </w:pPr>
      <w:r w:rsidRPr="00526BC3">
        <w:rPr>
          <w:rFonts w:asciiTheme="majorHAnsi" w:hAnsiTheme="majorHAnsi"/>
          <w:sz w:val="24"/>
          <w:szCs w:val="24"/>
        </w:rPr>
        <w:t>programe de calculator (inclusiv codul sursa şi codul de obiect) sau programul soft dezvoltat, modificat sau folosit de Societate;</w:t>
      </w:r>
    </w:p>
    <w:p w14:paraId="0E1D3510" w14:textId="77777777" w:rsidR="00F56466" w:rsidRPr="00526BC3" w:rsidRDefault="00F73E6D" w:rsidP="00D134C9">
      <w:pPr>
        <w:pStyle w:val="Bodytext20"/>
        <w:numPr>
          <w:ilvl w:val="0"/>
          <w:numId w:val="21"/>
        </w:numPr>
        <w:shd w:val="clear" w:color="auto" w:fill="auto"/>
        <w:tabs>
          <w:tab w:val="left" w:pos="740"/>
        </w:tabs>
        <w:spacing w:line="360" w:lineRule="auto"/>
        <w:ind w:right="-7"/>
        <w:rPr>
          <w:rFonts w:asciiTheme="majorHAnsi" w:hAnsiTheme="majorHAnsi"/>
          <w:sz w:val="24"/>
          <w:szCs w:val="24"/>
        </w:rPr>
      </w:pPr>
      <w:r w:rsidRPr="00526BC3">
        <w:rPr>
          <w:rFonts w:asciiTheme="majorHAnsi" w:hAnsiTheme="majorHAnsi"/>
          <w:sz w:val="24"/>
          <w:szCs w:val="24"/>
        </w:rPr>
        <w:t>informaţii de orice fel compilate de către Societate, inclusiv, dar fără a se limita la, informaţii legate de produse şi servicii, reclamă şi marketing, precum şi de către clienţi, furnizori şi/sau parteneri de afaceri, existenţi sau potenţiali;</w:t>
      </w:r>
    </w:p>
    <w:p w14:paraId="11895D37" w14:textId="77777777" w:rsidR="00F73E6D" w:rsidRPr="00526BC3" w:rsidRDefault="00F73E6D" w:rsidP="00D134C9">
      <w:pPr>
        <w:pStyle w:val="Bodytext20"/>
        <w:numPr>
          <w:ilvl w:val="0"/>
          <w:numId w:val="21"/>
        </w:numPr>
        <w:shd w:val="clear" w:color="auto" w:fill="auto"/>
        <w:tabs>
          <w:tab w:val="left" w:pos="740"/>
        </w:tabs>
        <w:spacing w:line="360" w:lineRule="auto"/>
        <w:ind w:right="-7"/>
        <w:rPr>
          <w:rFonts w:asciiTheme="majorHAnsi" w:hAnsiTheme="majorHAnsi"/>
          <w:sz w:val="24"/>
          <w:szCs w:val="24"/>
        </w:rPr>
      </w:pPr>
      <w:r w:rsidRPr="00526BC3">
        <w:rPr>
          <w:rFonts w:asciiTheme="majorHAnsi" w:hAnsiTheme="majorHAnsi"/>
          <w:sz w:val="24"/>
          <w:szCs w:val="24"/>
        </w:rPr>
        <w:t>algoritmi, proceduri sau tehnici, sau idei şi principii esenţiale care stau la baza unor asemenea algoritmi, proceduri sau tehnici dezvoltate de sau acelea folosite de Societate sau în alt fel cunoscute Societăţii (cu excepţia oricărui algoritm, procedură sau tehnică care ţine de domeniul public), indiferent dacă aceşti algoritmi, proceduri, tehnici fac sau nu parte dintr-un program de computer, inclusiv, dar fără a se limita la tehnici pentru:</w:t>
      </w:r>
    </w:p>
    <w:p w14:paraId="5DC9B582" w14:textId="77777777" w:rsidR="00F73E6D" w:rsidRPr="00526BC3" w:rsidRDefault="00F73E6D" w:rsidP="00D134C9">
      <w:pPr>
        <w:pStyle w:val="Bodytext20"/>
        <w:numPr>
          <w:ilvl w:val="0"/>
          <w:numId w:val="3"/>
        </w:numPr>
        <w:shd w:val="clear" w:color="auto" w:fill="auto"/>
        <w:tabs>
          <w:tab w:val="left" w:pos="1416"/>
        </w:tabs>
        <w:spacing w:line="360" w:lineRule="auto"/>
        <w:ind w:left="1080" w:right="-7" w:firstLine="0"/>
        <w:rPr>
          <w:rFonts w:asciiTheme="majorHAnsi" w:hAnsiTheme="majorHAnsi"/>
          <w:sz w:val="24"/>
          <w:szCs w:val="24"/>
        </w:rPr>
      </w:pPr>
      <w:r w:rsidRPr="00526BC3">
        <w:rPr>
          <w:rFonts w:asciiTheme="majorHAnsi" w:hAnsiTheme="majorHAnsi"/>
          <w:sz w:val="24"/>
          <w:szCs w:val="24"/>
        </w:rPr>
        <w:t>identificarea posibililor clienţi;</w:t>
      </w:r>
    </w:p>
    <w:p w14:paraId="1E4534B7" w14:textId="77777777" w:rsidR="00F73E6D" w:rsidRPr="00526BC3" w:rsidRDefault="00F73E6D" w:rsidP="00D134C9">
      <w:pPr>
        <w:pStyle w:val="Bodytext20"/>
        <w:numPr>
          <w:ilvl w:val="0"/>
          <w:numId w:val="3"/>
        </w:numPr>
        <w:shd w:val="clear" w:color="auto" w:fill="auto"/>
        <w:tabs>
          <w:tab w:val="left" w:pos="1416"/>
        </w:tabs>
        <w:spacing w:line="360" w:lineRule="auto"/>
        <w:ind w:left="1080" w:right="-7" w:firstLine="0"/>
        <w:rPr>
          <w:rFonts w:asciiTheme="majorHAnsi" w:hAnsiTheme="majorHAnsi"/>
          <w:sz w:val="24"/>
          <w:szCs w:val="24"/>
        </w:rPr>
      </w:pPr>
      <w:r w:rsidRPr="00526BC3">
        <w:rPr>
          <w:rFonts w:asciiTheme="majorHAnsi" w:hAnsiTheme="majorHAnsi"/>
          <w:sz w:val="24"/>
          <w:szCs w:val="24"/>
        </w:rPr>
        <w:t>comunicarea efectivă cu clienţii existenţi sau potenţiali;</w:t>
      </w:r>
    </w:p>
    <w:p w14:paraId="600406F4" w14:textId="77777777" w:rsidR="00F73E6D" w:rsidRPr="00526BC3" w:rsidRDefault="00F73E6D" w:rsidP="00D134C9">
      <w:pPr>
        <w:pStyle w:val="Bodytext20"/>
        <w:numPr>
          <w:ilvl w:val="0"/>
          <w:numId w:val="3"/>
        </w:numPr>
        <w:shd w:val="clear" w:color="auto" w:fill="auto"/>
        <w:tabs>
          <w:tab w:val="left" w:pos="1416"/>
        </w:tabs>
        <w:spacing w:line="360" w:lineRule="auto"/>
        <w:ind w:left="1080" w:right="-7" w:firstLine="0"/>
        <w:rPr>
          <w:rFonts w:asciiTheme="majorHAnsi" w:hAnsiTheme="majorHAnsi"/>
          <w:sz w:val="24"/>
          <w:szCs w:val="24"/>
        </w:rPr>
      </w:pPr>
      <w:r w:rsidRPr="00526BC3">
        <w:rPr>
          <w:rFonts w:asciiTheme="majorHAnsi" w:hAnsiTheme="majorHAnsi"/>
          <w:sz w:val="24"/>
          <w:szCs w:val="24"/>
        </w:rPr>
        <w:t>reducerea costurilor de funcţionare sau creşterea eficienţei sistemului.</w:t>
      </w:r>
    </w:p>
    <w:p w14:paraId="158B9A81" w14:textId="77777777" w:rsidR="00F56466" w:rsidRPr="00526BC3" w:rsidRDefault="00F73E6D" w:rsidP="00D134C9">
      <w:pPr>
        <w:pStyle w:val="Bodytext20"/>
        <w:numPr>
          <w:ilvl w:val="0"/>
          <w:numId w:val="21"/>
        </w:numPr>
        <w:shd w:val="clear" w:color="auto" w:fill="auto"/>
        <w:tabs>
          <w:tab w:val="left" w:pos="740"/>
        </w:tabs>
        <w:spacing w:line="360" w:lineRule="auto"/>
        <w:ind w:right="-7"/>
        <w:rPr>
          <w:rFonts w:asciiTheme="majorHAnsi" w:hAnsiTheme="majorHAnsi"/>
          <w:sz w:val="24"/>
          <w:szCs w:val="24"/>
        </w:rPr>
      </w:pPr>
      <w:r w:rsidRPr="00526BC3">
        <w:rPr>
          <w:rFonts w:asciiTheme="majorHAnsi" w:hAnsiTheme="majorHAnsi"/>
          <w:sz w:val="24"/>
          <w:szCs w:val="24"/>
        </w:rPr>
        <w:t xml:space="preserve">faptul că Societatea foloseşte, a folosit sau a evaluat ca posibilitate de a folosi orice bază </w:t>
      </w:r>
      <w:r w:rsidRPr="00526BC3">
        <w:rPr>
          <w:rFonts w:asciiTheme="majorHAnsi" w:hAnsiTheme="majorHAnsi"/>
          <w:sz w:val="24"/>
          <w:szCs w:val="24"/>
        </w:rPr>
        <w:lastRenderedPageBreak/>
        <w:t>de date anume, surse de date, algoritmi, pr</w:t>
      </w:r>
      <w:r w:rsidR="00F56466" w:rsidRPr="00526BC3">
        <w:rPr>
          <w:rFonts w:asciiTheme="majorHAnsi" w:hAnsiTheme="majorHAnsi"/>
          <w:sz w:val="24"/>
          <w:szCs w:val="24"/>
        </w:rPr>
        <w:t>o</w:t>
      </w:r>
      <w:r w:rsidRPr="00526BC3">
        <w:rPr>
          <w:rFonts w:asciiTheme="majorHAnsi" w:hAnsiTheme="majorHAnsi"/>
          <w:sz w:val="24"/>
          <w:szCs w:val="24"/>
        </w:rPr>
        <w:t>ceduri sau tehnici sau ideile dezvoltate sau furnizate de o persoană, alta decât Societatea (inclusiv orice algoritm, procedură sau tehnică din domeniul public), indiferent dacă asemenea algoritmi, proceduri sau tehnici fac parte dintr-un program de computer sau nu;</w:t>
      </w:r>
    </w:p>
    <w:p w14:paraId="27B314DE" w14:textId="77777777" w:rsidR="00F56466" w:rsidRPr="00526BC3" w:rsidRDefault="00F73E6D" w:rsidP="00D134C9">
      <w:pPr>
        <w:pStyle w:val="Bodytext20"/>
        <w:numPr>
          <w:ilvl w:val="0"/>
          <w:numId w:val="21"/>
        </w:numPr>
        <w:shd w:val="clear" w:color="auto" w:fill="auto"/>
        <w:tabs>
          <w:tab w:val="left" w:pos="740"/>
        </w:tabs>
        <w:spacing w:line="360" w:lineRule="auto"/>
        <w:ind w:right="-7"/>
        <w:rPr>
          <w:rFonts w:asciiTheme="majorHAnsi" w:hAnsiTheme="majorHAnsi"/>
          <w:sz w:val="24"/>
          <w:szCs w:val="24"/>
        </w:rPr>
      </w:pPr>
      <w:r w:rsidRPr="00526BC3">
        <w:rPr>
          <w:rFonts w:asciiTheme="majorHAnsi" w:hAnsiTheme="majorHAnsi"/>
          <w:sz w:val="24"/>
          <w:szCs w:val="24"/>
        </w:rPr>
        <w:t>strategiile de stabilire marketing, dezvoltate, investigate, dobândite (de la o terţă persoană sau în alt fel), evaluate, modificate, testate sau folosite de către Societate, sau orice informaţii cu privire la sau care ar putea în mod rezonabil duce la dezvoltarea unei asemenea strategii;</w:t>
      </w:r>
    </w:p>
    <w:p w14:paraId="1C343F80" w14:textId="77777777" w:rsidR="00F56466" w:rsidRPr="00526BC3" w:rsidRDefault="00F73E6D" w:rsidP="00D134C9">
      <w:pPr>
        <w:pStyle w:val="Bodytext20"/>
        <w:numPr>
          <w:ilvl w:val="0"/>
          <w:numId w:val="21"/>
        </w:numPr>
        <w:shd w:val="clear" w:color="auto" w:fill="auto"/>
        <w:tabs>
          <w:tab w:val="left" w:pos="740"/>
        </w:tabs>
        <w:spacing w:line="360" w:lineRule="auto"/>
        <w:ind w:right="-7"/>
        <w:rPr>
          <w:rFonts w:asciiTheme="majorHAnsi" w:hAnsiTheme="majorHAnsi"/>
          <w:sz w:val="24"/>
          <w:szCs w:val="24"/>
        </w:rPr>
      </w:pPr>
      <w:r w:rsidRPr="00526BC3">
        <w:rPr>
          <w:rFonts w:asciiTheme="majorHAnsi" w:hAnsiTheme="majorHAnsi"/>
          <w:sz w:val="24"/>
          <w:szCs w:val="24"/>
        </w:rPr>
        <w:t>informaţii cu privire la planurile de viitor ale Societăţii, inclusiv, fără însă a se limita la, planuri de extindere la zone geografice, segmente de piaţă sau servicii;</w:t>
      </w:r>
    </w:p>
    <w:p w14:paraId="1B74C37B" w14:textId="77777777" w:rsidR="00F56466" w:rsidRPr="00526BC3" w:rsidRDefault="00F73E6D" w:rsidP="00D134C9">
      <w:pPr>
        <w:pStyle w:val="Bodytext20"/>
        <w:numPr>
          <w:ilvl w:val="0"/>
          <w:numId w:val="21"/>
        </w:numPr>
        <w:shd w:val="clear" w:color="auto" w:fill="auto"/>
        <w:tabs>
          <w:tab w:val="left" w:pos="740"/>
        </w:tabs>
        <w:spacing w:line="360" w:lineRule="auto"/>
        <w:ind w:right="-7"/>
        <w:rPr>
          <w:rFonts w:asciiTheme="majorHAnsi" w:hAnsiTheme="majorHAnsi"/>
          <w:sz w:val="24"/>
          <w:szCs w:val="24"/>
        </w:rPr>
      </w:pPr>
      <w:r w:rsidRPr="00526BC3">
        <w:rPr>
          <w:rFonts w:asciiTheme="majorHAnsi" w:hAnsiTheme="majorHAnsi"/>
          <w:sz w:val="24"/>
          <w:szCs w:val="24"/>
        </w:rPr>
        <w:t>informaţii care vor fi dezvăluite exclusiv în condiţiile prevăzute la punctul 5;</w:t>
      </w:r>
    </w:p>
    <w:p w14:paraId="697BFF14" w14:textId="77777777" w:rsidR="00F56466" w:rsidRPr="00526BC3" w:rsidRDefault="00F73E6D" w:rsidP="00D134C9">
      <w:pPr>
        <w:pStyle w:val="Bodytext20"/>
        <w:numPr>
          <w:ilvl w:val="0"/>
          <w:numId w:val="21"/>
        </w:numPr>
        <w:shd w:val="clear" w:color="auto" w:fill="auto"/>
        <w:tabs>
          <w:tab w:val="left" w:pos="740"/>
        </w:tabs>
        <w:spacing w:line="360" w:lineRule="auto"/>
        <w:ind w:right="-7"/>
        <w:rPr>
          <w:rFonts w:asciiTheme="majorHAnsi" w:hAnsiTheme="majorHAnsi"/>
          <w:sz w:val="24"/>
          <w:szCs w:val="24"/>
        </w:rPr>
      </w:pPr>
      <w:r w:rsidRPr="00526BC3">
        <w:rPr>
          <w:rFonts w:asciiTheme="majorHAnsi" w:hAnsiTheme="majorHAnsi"/>
          <w:sz w:val="24"/>
          <w:szCs w:val="24"/>
        </w:rPr>
        <w:t xml:space="preserve">orice alte informaţii dobândite de </w:t>
      </w:r>
      <w:r w:rsidR="00F56466" w:rsidRPr="00526BC3">
        <w:rPr>
          <w:rFonts w:asciiTheme="majorHAnsi" w:hAnsiTheme="majorHAnsi"/>
          <w:sz w:val="24"/>
          <w:szCs w:val="24"/>
        </w:rPr>
        <w:t>Directorul General</w:t>
      </w:r>
      <w:r w:rsidRPr="00526BC3">
        <w:rPr>
          <w:rFonts w:asciiTheme="majorHAnsi" w:hAnsiTheme="majorHAnsi"/>
          <w:sz w:val="24"/>
          <w:szCs w:val="24"/>
        </w:rPr>
        <w:t xml:space="preserve"> în cursul exercitării mandatului său, despre care s-ar putea aprecia, în mod rezonabil, că reflectă vulnerabilităţi ale Societăţii, şi care ar ajuta un competitor sau un potenţial competitor al Societăţii, pentru a concura cu succes împotriva Societăţii;</w:t>
      </w:r>
    </w:p>
    <w:p w14:paraId="54F58159" w14:textId="77777777" w:rsidR="00F56466" w:rsidRPr="00526BC3" w:rsidRDefault="00F73E6D" w:rsidP="00D134C9">
      <w:pPr>
        <w:pStyle w:val="Bodytext20"/>
        <w:numPr>
          <w:ilvl w:val="0"/>
          <w:numId w:val="21"/>
        </w:numPr>
        <w:shd w:val="clear" w:color="auto" w:fill="auto"/>
        <w:tabs>
          <w:tab w:val="left" w:pos="740"/>
        </w:tabs>
        <w:spacing w:line="360" w:lineRule="auto"/>
        <w:ind w:right="-7"/>
        <w:rPr>
          <w:rFonts w:asciiTheme="majorHAnsi" w:hAnsiTheme="majorHAnsi"/>
          <w:sz w:val="24"/>
          <w:szCs w:val="24"/>
        </w:rPr>
      </w:pPr>
      <w:r w:rsidRPr="00526BC3">
        <w:rPr>
          <w:rFonts w:asciiTheme="majorHAnsi" w:hAnsiTheme="majorHAnsi"/>
          <w:sz w:val="24"/>
          <w:szCs w:val="24"/>
        </w:rPr>
        <w:t>orice informaţie primită de Societate de la terţe persoane care, la rândul lor, au o obligaţie de confidenţialitate despre a cărei existenţă înştiinţează Societatea;</w:t>
      </w:r>
    </w:p>
    <w:p w14:paraId="6970206D" w14:textId="77777777" w:rsidR="00F56466" w:rsidRPr="00526BC3" w:rsidRDefault="00F73E6D" w:rsidP="00D134C9">
      <w:pPr>
        <w:pStyle w:val="Bodytext20"/>
        <w:numPr>
          <w:ilvl w:val="0"/>
          <w:numId w:val="21"/>
        </w:numPr>
        <w:shd w:val="clear" w:color="auto" w:fill="auto"/>
        <w:tabs>
          <w:tab w:val="left" w:pos="740"/>
        </w:tabs>
        <w:spacing w:line="360" w:lineRule="auto"/>
        <w:ind w:right="-7"/>
        <w:rPr>
          <w:rFonts w:asciiTheme="majorHAnsi" w:hAnsiTheme="majorHAnsi"/>
          <w:sz w:val="24"/>
          <w:szCs w:val="24"/>
        </w:rPr>
      </w:pPr>
      <w:r w:rsidRPr="00526BC3">
        <w:rPr>
          <w:rFonts w:asciiTheme="majorHAnsi" w:hAnsiTheme="majorHAnsi"/>
          <w:sz w:val="24"/>
          <w:szCs w:val="24"/>
        </w:rPr>
        <w:t>orice informaţii derivate din toate cele de mai sus</w:t>
      </w:r>
      <w:r w:rsidR="00F56466" w:rsidRPr="00526BC3">
        <w:rPr>
          <w:rFonts w:asciiTheme="majorHAnsi" w:hAnsiTheme="majorHAnsi"/>
          <w:sz w:val="24"/>
          <w:szCs w:val="24"/>
          <w:lang w:val="en-US"/>
        </w:rPr>
        <w:t>;</w:t>
      </w:r>
      <w:r w:rsidRPr="00526BC3">
        <w:rPr>
          <w:rFonts w:asciiTheme="majorHAnsi" w:hAnsiTheme="majorHAnsi"/>
          <w:sz w:val="24"/>
          <w:szCs w:val="24"/>
        </w:rPr>
        <w:t xml:space="preserve"> şi</w:t>
      </w:r>
    </w:p>
    <w:p w14:paraId="0D98E16C" w14:textId="77777777" w:rsidR="00F73E6D" w:rsidRPr="00526BC3" w:rsidRDefault="00F73E6D" w:rsidP="00D134C9">
      <w:pPr>
        <w:pStyle w:val="Bodytext20"/>
        <w:numPr>
          <w:ilvl w:val="0"/>
          <w:numId w:val="21"/>
        </w:numPr>
        <w:shd w:val="clear" w:color="auto" w:fill="auto"/>
        <w:tabs>
          <w:tab w:val="left" w:pos="740"/>
        </w:tabs>
        <w:spacing w:line="360" w:lineRule="auto"/>
        <w:ind w:right="-7"/>
        <w:rPr>
          <w:rFonts w:asciiTheme="majorHAnsi" w:hAnsiTheme="majorHAnsi"/>
          <w:sz w:val="24"/>
          <w:szCs w:val="24"/>
        </w:rPr>
      </w:pPr>
      <w:r w:rsidRPr="00526BC3">
        <w:rPr>
          <w:rFonts w:asciiTheme="majorHAnsi" w:hAnsiTheme="majorHAnsi"/>
          <w:sz w:val="24"/>
          <w:szCs w:val="24"/>
        </w:rPr>
        <w:t>orice copii ale tuturor informaţiilor menţionate mai sus, cu excepţia situaţiilor în care aceste copii sunt solicitate de o instanţă judecătorească sau de o altă autoritate publică, în condiţiile prevăzute de lege.</w:t>
      </w:r>
    </w:p>
    <w:p w14:paraId="3D0CAE52" w14:textId="77777777" w:rsidR="0082156A" w:rsidRPr="00526BC3" w:rsidRDefault="0082156A" w:rsidP="00D134C9">
      <w:pPr>
        <w:pStyle w:val="Bodytext20"/>
        <w:shd w:val="clear" w:color="auto" w:fill="auto"/>
        <w:tabs>
          <w:tab w:val="left" w:pos="740"/>
        </w:tabs>
        <w:spacing w:line="360" w:lineRule="auto"/>
        <w:ind w:left="740" w:right="-7" w:firstLine="0"/>
        <w:rPr>
          <w:rFonts w:asciiTheme="majorHAnsi" w:hAnsiTheme="majorHAnsi"/>
          <w:sz w:val="24"/>
          <w:szCs w:val="24"/>
        </w:rPr>
      </w:pPr>
    </w:p>
    <w:p w14:paraId="2A886192" w14:textId="77777777" w:rsidR="00F73E6D" w:rsidRPr="00526BC3" w:rsidRDefault="00F73E6D" w:rsidP="00D134C9">
      <w:pPr>
        <w:pStyle w:val="Bodytext20"/>
        <w:numPr>
          <w:ilvl w:val="0"/>
          <w:numId w:val="4"/>
        </w:numPr>
        <w:shd w:val="clear" w:color="auto" w:fill="auto"/>
        <w:tabs>
          <w:tab w:val="left" w:pos="740"/>
        </w:tabs>
        <w:spacing w:line="360" w:lineRule="auto"/>
        <w:ind w:left="740" w:right="-7" w:hanging="740"/>
        <w:rPr>
          <w:rFonts w:asciiTheme="majorHAnsi" w:hAnsiTheme="majorHAnsi"/>
          <w:b/>
          <w:sz w:val="24"/>
          <w:szCs w:val="24"/>
        </w:rPr>
      </w:pPr>
      <w:r w:rsidRPr="00526BC3">
        <w:rPr>
          <w:rFonts w:asciiTheme="majorHAnsi" w:hAnsiTheme="majorHAnsi"/>
          <w:b/>
          <w:sz w:val="24"/>
          <w:szCs w:val="24"/>
        </w:rPr>
        <w:t>Folosirea şi dezvăluirea Informaţiilor Confidenţiale</w:t>
      </w:r>
    </w:p>
    <w:p w14:paraId="4D13F973" w14:textId="77777777" w:rsidR="00F56466" w:rsidRPr="00526BC3" w:rsidRDefault="00F56466" w:rsidP="00D134C9">
      <w:pPr>
        <w:pStyle w:val="Bodytext20"/>
        <w:shd w:val="clear" w:color="auto" w:fill="auto"/>
        <w:spacing w:line="360" w:lineRule="auto"/>
        <w:ind w:right="-7" w:firstLine="0"/>
        <w:rPr>
          <w:rFonts w:asciiTheme="majorHAnsi" w:hAnsiTheme="majorHAnsi"/>
          <w:sz w:val="24"/>
          <w:szCs w:val="24"/>
        </w:rPr>
      </w:pPr>
    </w:p>
    <w:p w14:paraId="1255A1B3" w14:textId="77777777" w:rsidR="00F73E6D" w:rsidRPr="00526BC3" w:rsidRDefault="0082156A" w:rsidP="00D134C9">
      <w:pPr>
        <w:pStyle w:val="Bodytext20"/>
        <w:shd w:val="clear" w:color="auto" w:fill="auto"/>
        <w:spacing w:line="360" w:lineRule="auto"/>
        <w:ind w:right="-7" w:firstLine="0"/>
        <w:rPr>
          <w:rFonts w:asciiTheme="majorHAnsi" w:hAnsiTheme="majorHAnsi"/>
          <w:sz w:val="24"/>
          <w:szCs w:val="24"/>
        </w:rPr>
      </w:pPr>
      <w:r w:rsidRPr="00526BC3">
        <w:rPr>
          <w:rFonts w:asciiTheme="majorHAnsi" w:hAnsiTheme="majorHAnsi"/>
          <w:sz w:val="24"/>
          <w:szCs w:val="24"/>
        </w:rPr>
        <w:t>Directorul</w:t>
      </w:r>
      <w:r w:rsidR="00F73E6D" w:rsidRPr="00526BC3">
        <w:rPr>
          <w:rFonts w:asciiTheme="majorHAnsi" w:hAnsiTheme="majorHAnsi"/>
          <w:sz w:val="24"/>
          <w:szCs w:val="24"/>
        </w:rPr>
        <w:t xml:space="preserve"> </w:t>
      </w:r>
      <w:r w:rsidR="00F56466" w:rsidRPr="00526BC3">
        <w:rPr>
          <w:rFonts w:asciiTheme="majorHAnsi" w:hAnsiTheme="majorHAnsi"/>
          <w:sz w:val="24"/>
          <w:szCs w:val="24"/>
        </w:rPr>
        <w:t xml:space="preserve">General </w:t>
      </w:r>
      <w:r w:rsidR="00F73E6D" w:rsidRPr="00526BC3">
        <w:rPr>
          <w:rFonts w:asciiTheme="majorHAnsi" w:hAnsiTheme="majorHAnsi"/>
          <w:sz w:val="24"/>
          <w:szCs w:val="24"/>
        </w:rPr>
        <w:t>recunoaşte că a dobândit şi/sau va dobândi Informaţii Confidenţiale în cursul sau în legătură cu exercitarea mandatului în cadrul Societăţii, precum şi că folosirea, în scopul concurării Societăţii, a acestor Informaţii Confidenţiale, de către sine ori de către alte persoane, ar periclita grav capacitatea Societăţii de a continua activitatea sa economică.</w:t>
      </w:r>
    </w:p>
    <w:p w14:paraId="7A28F93C" w14:textId="77777777" w:rsidR="0082156A" w:rsidRPr="00526BC3" w:rsidRDefault="0082156A" w:rsidP="00D134C9">
      <w:pPr>
        <w:pStyle w:val="Bodytext20"/>
        <w:shd w:val="clear" w:color="auto" w:fill="auto"/>
        <w:spacing w:line="360" w:lineRule="auto"/>
        <w:ind w:right="-7" w:firstLine="0"/>
        <w:rPr>
          <w:rFonts w:asciiTheme="majorHAnsi" w:hAnsiTheme="majorHAnsi"/>
          <w:sz w:val="24"/>
          <w:szCs w:val="24"/>
        </w:rPr>
      </w:pPr>
    </w:p>
    <w:p w14:paraId="10EE6F42" w14:textId="77777777" w:rsidR="00F73E6D" w:rsidRPr="00526BC3" w:rsidRDefault="00F73E6D" w:rsidP="00D134C9">
      <w:pPr>
        <w:pStyle w:val="Bodytext20"/>
        <w:shd w:val="clear" w:color="auto" w:fill="auto"/>
        <w:spacing w:line="360" w:lineRule="auto"/>
        <w:ind w:right="-7" w:firstLine="0"/>
        <w:rPr>
          <w:rFonts w:asciiTheme="majorHAnsi" w:hAnsiTheme="majorHAnsi"/>
          <w:sz w:val="24"/>
          <w:szCs w:val="24"/>
        </w:rPr>
      </w:pPr>
      <w:r w:rsidRPr="00526BC3">
        <w:rPr>
          <w:rFonts w:asciiTheme="majorHAnsi" w:hAnsiTheme="majorHAnsi"/>
          <w:sz w:val="24"/>
          <w:szCs w:val="24"/>
        </w:rPr>
        <w:t xml:space="preserve">Prin urmare, </w:t>
      </w:r>
      <w:r w:rsidR="0082156A" w:rsidRPr="00526BC3">
        <w:rPr>
          <w:rFonts w:asciiTheme="majorHAnsi" w:hAnsiTheme="majorHAnsi"/>
          <w:sz w:val="24"/>
          <w:szCs w:val="24"/>
        </w:rPr>
        <w:t>Directorul</w:t>
      </w:r>
      <w:r w:rsidRPr="00526BC3">
        <w:rPr>
          <w:rFonts w:asciiTheme="majorHAnsi" w:hAnsiTheme="majorHAnsi"/>
          <w:sz w:val="24"/>
          <w:szCs w:val="24"/>
        </w:rPr>
        <w:t xml:space="preserve"> acceptă că, direct sau indirect, în orice </w:t>
      </w:r>
      <w:r w:rsidR="00F56466" w:rsidRPr="00526BC3">
        <w:rPr>
          <w:rFonts w:asciiTheme="majorHAnsi" w:hAnsiTheme="majorHAnsi"/>
          <w:sz w:val="24"/>
          <w:szCs w:val="24"/>
        </w:rPr>
        <w:t xml:space="preserve">moment, pe durata Contractului </w:t>
      </w:r>
      <w:r w:rsidRPr="00526BC3">
        <w:rPr>
          <w:rFonts w:asciiTheme="majorHAnsi" w:hAnsiTheme="majorHAnsi"/>
          <w:sz w:val="24"/>
          <w:szCs w:val="24"/>
        </w:rPr>
        <w:t xml:space="preserve">încheiat cu Societatea sau oricând ulterior încetării acestuia, şi indiferent când şi din ce motiv acest contract va înceta, nu va folosi sau determina folosirea oricăror Informaţii Confidenţiale în legătură cu orice activităţi sau afaceri, cu excepţia activităţilor economice ale Societăţii, şi nu va dezvălui sau determina dezvăluirea oricăror Informaţii Confidenţiale către orice persoană fizică, societate, asociaţie, grup sau orice altă entitate, cu excepţia cazului în care această dezvăluire a fost autorizată în mod specific în scris de către Societate, sau cu </w:t>
      </w:r>
      <w:r w:rsidRPr="00526BC3">
        <w:rPr>
          <w:rFonts w:asciiTheme="majorHAnsi" w:hAnsiTheme="majorHAnsi"/>
          <w:sz w:val="24"/>
          <w:szCs w:val="24"/>
        </w:rPr>
        <w:lastRenderedPageBreak/>
        <w:t>excepţia cazului în care este cerută de orice lege aplicabilă, ori dispusă prin hotărârea unei instanţe judecătoreşti sau arbitrale competenţe, sau de orice autoritate publică care prin lege este abilitată să primească astfel de informaţii.</w:t>
      </w:r>
    </w:p>
    <w:p w14:paraId="262EDF37" w14:textId="77777777" w:rsidR="00F56466" w:rsidRPr="00526BC3" w:rsidRDefault="00F56466" w:rsidP="00D134C9">
      <w:pPr>
        <w:pStyle w:val="Bodytext20"/>
        <w:shd w:val="clear" w:color="auto" w:fill="auto"/>
        <w:spacing w:line="360" w:lineRule="auto"/>
        <w:ind w:right="-7" w:firstLine="0"/>
        <w:rPr>
          <w:rFonts w:asciiTheme="majorHAnsi" w:hAnsiTheme="majorHAnsi"/>
          <w:sz w:val="24"/>
          <w:szCs w:val="24"/>
        </w:rPr>
      </w:pPr>
    </w:p>
    <w:p w14:paraId="6F360935" w14:textId="77777777" w:rsidR="00F73E6D" w:rsidRPr="00526BC3" w:rsidRDefault="00F73E6D" w:rsidP="00D134C9">
      <w:pPr>
        <w:pStyle w:val="Bodytext20"/>
        <w:shd w:val="clear" w:color="auto" w:fill="auto"/>
        <w:spacing w:line="360" w:lineRule="auto"/>
        <w:ind w:right="-7" w:firstLine="0"/>
        <w:rPr>
          <w:rFonts w:asciiTheme="majorHAnsi" w:hAnsiTheme="majorHAnsi"/>
          <w:sz w:val="24"/>
          <w:szCs w:val="24"/>
        </w:rPr>
      </w:pPr>
      <w:r w:rsidRPr="00526BC3">
        <w:rPr>
          <w:rFonts w:asciiTheme="majorHAnsi" w:hAnsiTheme="majorHAnsi"/>
          <w:sz w:val="24"/>
          <w:szCs w:val="24"/>
        </w:rPr>
        <w:t xml:space="preserve">Suplimentar, </w:t>
      </w:r>
      <w:r w:rsidR="0082156A" w:rsidRPr="00526BC3">
        <w:rPr>
          <w:rFonts w:asciiTheme="majorHAnsi" w:hAnsiTheme="majorHAnsi"/>
          <w:sz w:val="24"/>
          <w:szCs w:val="24"/>
        </w:rPr>
        <w:t xml:space="preserve">Directorul </w:t>
      </w:r>
      <w:r w:rsidRPr="00526BC3">
        <w:rPr>
          <w:rFonts w:asciiTheme="majorHAnsi" w:hAnsiTheme="majorHAnsi"/>
          <w:sz w:val="24"/>
          <w:szCs w:val="24"/>
        </w:rPr>
        <w:t xml:space="preserve">se obligă să </w:t>
      </w:r>
      <w:r w:rsidR="00F56466" w:rsidRPr="00526BC3">
        <w:rPr>
          <w:rFonts w:asciiTheme="majorHAnsi" w:hAnsiTheme="majorHAnsi"/>
          <w:sz w:val="24"/>
          <w:szCs w:val="24"/>
        </w:rPr>
        <w:t>informeze Consiliul de Administraţie</w:t>
      </w:r>
      <w:r w:rsidRPr="00526BC3">
        <w:rPr>
          <w:rFonts w:asciiTheme="majorHAnsi" w:hAnsiTheme="majorHAnsi"/>
          <w:sz w:val="24"/>
          <w:szCs w:val="24"/>
        </w:rPr>
        <w:t xml:space="preserve">, cu promptitudine, cu privire la orice act al unei instanţe judecătoreşti sau arbitrale, ori al unei alte autorităţi publice, de natură celor precizate în alineatul anterior, astfel încât Societatea să poată adopta, în condiţiile legii, măsuri de protecţie sau o altă soluţie adecvată, şi va furniza în continuare orice asistenţă pe care Societatea o poate solicita în mod rezonabil pentru a garanta asemenea măsuri sau soluţii, în cazul în care măsurile de protecţie menţionate în alineatul anterior nu sunt suficiente, </w:t>
      </w:r>
      <w:r w:rsidR="0082156A" w:rsidRPr="00526BC3">
        <w:rPr>
          <w:rFonts w:asciiTheme="majorHAnsi" w:hAnsiTheme="majorHAnsi"/>
          <w:sz w:val="24"/>
          <w:szCs w:val="24"/>
        </w:rPr>
        <w:t>Directorul</w:t>
      </w:r>
      <w:r w:rsidRPr="00526BC3">
        <w:rPr>
          <w:rFonts w:asciiTheme="majorHAnsi" w:hAnsiTheme="majorHAnsi"/>
          <w:sz w:val="24"/>
          <w:szCs w:val="24"/>
        </w:rPr>
        <w:t xml:space="preserve"> va furniza numai acea secţiune din Informaţia Confidenţială care este cerută în mod legal de autoritatea publică în cauză şi va depune toate eforturile rezonabile şi întemeiate legal, pentru a obţine tratamentul confidenţial al oricăror Informaţii Confidenţiale astfel dezvăluite.</w:t>
      </w:r>
    </w:p>
    <w:p w14:paraId="070C3A5B" w14:textId="77777777" w:rsidR="0082156A" w:rsidRPr="00526BC3" w:rsidRDefault="0082156A" w:rsidP="00D134C9">
      <w:pPr>
        <w:pStyle w:val="Bodytext20"/>
        <w:shd w:val="clear" w:color="auto" w:fill="auto"/>
        <w:spacing w:line="360" w:lineRule="auto"/>
        <w:ind w:right="-7" w:firstLine="0"/>
        <w:rPr>
          <w:rFonts w:asciiTheme="majorHAnsi" w:hAnsiTheme="majorHAnsi"/>
          <w:sz w:val="24"/>
          <w:szCs w:val="24"/>
        </w:rPr>
      </w:pPr>
    </w:p>
    <w:p w14:paraId="7B277186" w14:textId="77777777" w:rsidR="00F73E6D" w:rsidRPr="00526BC3" w:rsidRDefault="00F73E6D" w:rsidP="00D134C9">
      <w:pPr>
        <w:pStyle w:val="Bodytext20"/>
        <w:numPr>
          <w:ilvl w:val="0"/>
          <w:numId w:val="4"/>
        </w:numPr>
        <w:shd w:val="clear" w:color="auto" w:fill="auto"/>
        <w:tabs>
          <w:tab w:val="left" w:pos="723"/>
        </w:tabs>
        <w:spacing w:line="360" w:lineRule="auto"/>
        <w:ind w:left="1060" w:right="-7"/>
        <w:rPr>
          <w:rFonts w:asciiTheme="majorHAnsi" w:hAnsiTheme="majorHAnsi"/>
          <w:b/>
          <w:sz w:val="24"/>
          <w:szCs w:val="24"/>
        </w:rPr>
      </w:pPr>
      <w:r w:rsidRPr="00526BC3">
        <w:rPr>
          <w:rFonts w:asciiTheme="majorHAnsi" w:hAnsiTheme="majorHAnsi"/>
          <w:b/>
          <w:sz w:val="24"/>
          <w:szCs w:val="24"/>
        </w:rPr>
        <w:t>Folosirea şi dezvăluirea informaţiilor cu privire la terţe persoane</w:t>
      </w:r>
    </w:p>
    <w:p w14:paraId="333B11EC" w14:textId="77777777" w:rsidR="00F56466" w:rsidRPr="00526BC3" w:rsidRDefault="00F56466" w:rsidP="00D134C9">
      <w:pPr>
        <w:pStyle w:val="Bodytext20"/>
        <w:shd w:val="clear" w:color="auto" w:fill="auto"/>
        <w:tabs>
          <w:tab w:val="left" w:pos="723"/>
        </w:tabs>
        <w:spacing w:line="360" w:lineRule="auto"/>
        <w:ind w:left="1060" w:right="-7" w:firstLine="0"/>
        <w:rPr>
          <w:rFonts w:asciiTheme="majorHAnsi" w:hAnsiTheme="majorHAnsi"/>
          <w:b/>
          <w:sz w:val="24"/>
          <w:szCs w:val="24"/>
        </w:rPr>
      </w:pPr>
    </w:p>
    <w:p w14:paraId="7C2B6877" w14:textId="77777777" w:rsidR="00F73E6D" w:rsidRPr="00526BC3" w:rsidRDefault="007E2AB4" w:rsidP="00D134C9">
      <w:pPr>
        <w:pStyle w:val="Bodytext20"/>
        <w:shd w:val="clear" w:color="auto" w:fill="auto"/>
        <w:spacing w:line="360" w:lineRule="auto"/>
        <w:ind w:right="-7" w:firstLine="0"/>
        <w:rPr>
          <w:rFonts w:asciiTheme="majorHAnsi" w:hAnsiTheme="majorHAnsi"/>
          <w:sz w:val="24"/>
          <w:szCs w:val="24"/>
        </w:rPr>
      </w:pPr>
      <w:r w:rsidRPr="00526BC3">
        <w:rPr>
          <w:rFonts w:asciiTheme="majorHAnsi" w:hAnsiTheme="majorHAnsi"/>
          <w:sz w:val="24"/>
          <w:szCs w:val="24"/>
        </w:rPr>
        <w:t>Directorul</w:t>
      </w:r>
      <w:r w:rsidR="00F73E6D" w:rsidRPr="00526BC3">
        <w:rPr>
          <w:rFonts w:asciiTheme="majorHAnsi" w:hAnsiTheme="majorHAnsi"/>
          <w:sz w:val="24"/>
          <w:szCs w:val="24"/>
        </w:rPr>
        <w:t xml:space="preserve"> înţelege că Societatea primeşte uneori informaţii de la terţe persoane, pe care Societatea trebuie să le trateze cu confidenţialitate şi să le folosească doar în scopuri limitate, („</w:t>
      </w:r>
      <w:r w:rsidR="00F73E6D" w:rsidRPr="00526BC3">
        <w:rPr>
          <w:rFonts w:asciiTheme="majorHAnsi" w:hAnsiTheme="majorHAnsi"/>
          <w:b/>
          <w:sz w:val="24"/>
          <w:szCs w:val="24"/>
        </w:rPr>
        <w:t>Informaţii cu privire la terţe persoane</w:t>
      </w:r>
      <w:r w:rsidR="00F73E6D" w:rsidRPr="00526BC3">
        <w:rPr>
          <w:rFonts w:asciiTheme="majorHAnsi" w:hAnsiTheme="majorHAnsi"/>
          <w:sz w:val="24"/>
          <w:szCs w:val="24"/>
        </w:rPr>
        <w:t>”).</w:t>
      </w:r>
    </w:p>
    <w:p w14:paraId="2853A65A" w14:textId="77777777" w:rsidR="00F73E6D" w:rsidRPr="00526BC3" w:rsidRDefault="007E2AB4" w:rsidP="00D134C9">
      <w:pPr>
        <w:pStyle w:val="Bodytext20"/>
        <w:shd w:val="clear" w:color="auto" w:fill="auto"/>
        <w:spacing w:line="360" w:lineRule="auto"/>
        <w:ind w:right="-7" w:firstLine="0"/>
        <w:rPr>
          <w:rFonts w:asciiTheme="majorHAnsi" w:hAnsiTheme="majorHAnsi"/>
          <w:sz w:val="24"/>
          <w:szCs w:val="24"/>
        </w:rPr>
      </w:pPr>
      <w:r w:rsidRPr="00526BC3">
        <w:rPr>
          <w:rFonts w:asciiTheme="majorHAnsi" w:hAnsiTheme="majorHAnsi"/>
          <w:sz w:val="24"/>
          <w:szCs w:val="24"/>
        </w:rPr>
        <w:t>Directorul</w:t>
      </w:r>
      <w:r w:rsidR="00F73E6D" w:rsidRPr="00526BC3">
        <w:rPr>
          <w:rFonts w:asciiTheme="majorHAnsi" w:hAnsiTheme="majorHAnsi"/>
          <w:sz w:val="24"/>
          <w:szCs w:val="24"/>
        </w:rPr>
        <w:t xml:space="preserve"> acceptă că, direct sau indirect, în orice</w:t>
      </w:r>
      <w:r w:rsidR="00F56466" w:rsidRPr="00526BC3">
        <w:rPr>
          <w:rFonts w:asciiTheme="majorHAnsi" w:hAnsiTheme="majorHAnsi"/>
          <w:sz w:val="24"/>
          <w:szCs w:val="24"/>
        </w:rPr>
        <w:t xml:space="preserve"> moment, pe durata Contractului</w:t>
      </w:r>
      <w:r w:rsidR="00F73E6D" w:rsidRPr="00526BC3">
        <w:rPr>
          <w:rFonts w:asciiTheme="majorHAnsi" w:hAnsiTheme="majorHAnsi"/>
          <w:sz w:val="24"/>
          <w:szCs w:val="24"/>
        </w:rPr>
        <w:t xml:space="preserve"> încheiat cu Societatea, sau oricând după încetarea acestuia, şi indiferent când şi din ce motiv acest Contract va înceta, nu va folosi sau determina folosirea oricăror Informaţii cu privire la terţe persoane, cu excepţia cazurilor în care acest lucru este permis printr-un acord scris încheiat între Societate şi respectiva terţă persoană, cu excepţia cazului în care este cerută de orice lege aplicabilă sau prin hotărârea unei instanţe judecătoreşti sau arbitrale competenţe sau de orice altă autoritate publică care prin lege este abilitată să primească astfel de informaţii. Adiţional, </w:t>
      </w:r>
      <w:r w:rsidRPr="00526BC3">
        <w:rPr>
          <w:rFonts w:asciiTheme="majorHAnsi" w:hAnsiTheme="majorHAnsi"/>
          <w:sz w:val="24"/>
          <w:szCs w:val="24"/>
        </w:rPr>
        <w:t>Directorul</w:t>
      </w:r>
      <w:r w:rsidR="00F73E6D" w:rsidRPr="00526BC3">
        <w:rPr>
          <w:rFonts w:asciiTheme="majorHAnsi" w:hAnsiTheme="majorHAnsi"/>
          <w:sz w:val="24"/>
          <w:szCs w:val="24"/>
        </w:rPr>
        <w:t xml:space="preserve"> se obligă să notifice Societatea, cu promptitudine, cu privire la orice act al unei instanţe judecătoreşti sau arbitrale, ori al unei alte autorităţi publice, de natura celor precizate la alineatul anterior, astfel încât Societatea să poată adopta, în condiţiile legii, măsuri de protecţie sau o altă soluţie adecvată. în cazul în care măsurile de protecţie nu sunt suficiente, </w:t>
      </w:r>
      <w:r w:rsidRPr="00526BC3">
        <w:rPr>
          <w:rFonts w:asciiTheme="majorHAnsi" w:hAnsiTheme="majorHAnsi"/>
          <w:sz w:val="24"/>
          <w:szCs w:val="24"/>
        </w:rPr>
        <w:t>Directorul</w:t>
      </w:r>
      <w:r w:rsidR="00F73E6D" w:rsidRPr="00526BC3">
        <w:rPr>
          <w:rFonts w:asciiTheme="majorHAnsi" w:hAnsiTheme="majorHAnsi"/>
          <w:sz w:val="24"/>
          <w:szCs w:val="24"/>
        </w:rPr>
        <w:t xml:space="preserve"> va furniza doar acea secţiune din Informaţie cu privire la terţe persoane, după cum este cerut în mod legal.</w:t>
      </w:r>
    </w:p>
    <w:p w14:paraId="2C218DC2" w14:textId="77777777" w:rsidR="0082156A" w:rsidRPr="00526BC3" w:rsidRDefault="0082156A" w:rsidP="00D134C9">
      <w:pPr>
        <w:pStyle w:val="Bodytext20"/>
        <w:shd w:val="clear" w:color="auto" w:fill="auto"/>
        <w:spacing w:line="360" w:lineRule="auto"/>
        <w:ind w:right="-7" w:firstLine="0"/>
        <w:rPr>
          <w:rFonts w:asciiTheme="majorHAnsi" w:hAnsiTheme="majorHAnsi"/>
          <w:sz w:val="24"/>
          <w:szCs w:val="24"/>
        </w:rPr>
      </w:pPr>
    </w:p>
    <w:p w14:paraId="1E4814C2" w14:textId="77777777" w:rsidR="00F73E6D" w:rsidRPr="00526BC3" w:rsidRDefault="00F73E6D" w:rsidP="00D134C9">
      <w:pPr>
        <w:pStyle w:val="Bodytext20"/>
        <w:numPr>
          <w:ilvl w:val="0"/>
          <w:numId w:val="4"/>
        </w:numPr>
        <w:shd w:val="clear" w:color="auto" w:fill="auto"/>
        <w:tabs>
          <w:tab w:val="left" w:pos="723"/>
        </w:tabs>
        <w:spacing w:line="360" w:lineRule="auto"/>
        <w:ind w:left="1060" w:right="-7" w:hanging="1060"/>
        <w:rPr>
          <w:rFonts w:asciiTheme="majorHAnsi" w:hAnsiTheme="majorHAnsi"/>
          <w:b/>
          <w:sz w:val="24"/>
          <w:szCs w:val="24"/>
        </w:rPr>
      </w:pPr>
      <w:r w:rsidRPr="00526BC3">
        <w:rPr>
          <w:rFonts w:asciiTheme="majorHAnsi" w:hAnsiTheme="majorHAnsi"/>
          <w:b/>
          <w:sz w:val="24"/>
          <w:szCs w:val="24"/>
        </w:rPr>
        <w:t>Protejarea secretelor comerciale</w:t>
      </w:r>
    </w:p>
    <w:p w14:paraId="4E5122AE" w14:textId="77777777" w:rsidR="00F73E6D" w:rsidRPr="00526BC3" w:rsidRDefault="00F73E6D" w:rsidP="00D134C9">
      <w:pPr>
        <w:pStyle w:val="Bodytext20"/>
        <w:shd w:val="clear" w:color="auto" w:fill="auto"/>
        <w:spacing w:line="360" w:lineRule="auto"/>
        <w:ind w:right="-7" w:firstLine="0"/>
        <w:rPr>
          <w:rFonts w:asciiTheme="majorHAnsi" w:hAnsiTheme="majorHAnsi"/>
          <w:sz w:val="24"/>
          <w:szCs w:val="24"/>
        </w:rPr>
      </w:pPr>
      <w:r w:rsidRPr="00526BC3">
        <w:rPr>
          <w:rFonts w:asciiTheme="majorHAnsi" w:hAnsiTheme="majorHAnsi"/>
          <w:sz w:val="24"/>
          <w:szCs w:val="24"/>
        </w:rPr>
        <w:t>Nicio p</w:t>
      </w:r>
      <w:r w:rsidR="007E2AB4" w:rsidRPr="00526BC3">
        <w:rPr>
          <w:rFonts w:asciiTheme="majorHAnsi" w:hAnsiTheme="majorHAnsi"/>
          <w:sz w:val="24"/>
          <w:szCs w:val="24"/>
        </w:rPr>
        <w:t>revedere din prezentul Contract</w:t>
      </w:r>
      <w:r w:rsidRPr="00526BC3">
        <w:rPr>
          <w:rFonts w:asciiTheme="majorHAnsi" w:hAnsiTheme="majorHAnsi"/>
          <w:sz w:val="24"/>
          <w:szCs w:val="24"/>
        </w:rPr>
        <w:t xml:space="preserve"> nu va implica Societatea şi nu va afecta în niciun fel </w:t>
      </w:r>
      <w:r w:rsidRPr="00526BC3">
        <w:rPr>
          <w:rFonts w:asciiTheme="majorHAnsi" w:hAnsiTheme="majorHAnsi"/>
          <w:sz w:val="24"/>
          <w:szCs w:val="24"/>
        </w:rPr>
        <w:lastRenderedPageBreak/>
        <w:t>drepturile sale de a-şi proteja secretele comerciale, prin orice mijloace prevăzute de lege.</w:t>
      </w:r>
    </w:p>
    <w:p w14:paraId="19AC3CA3" w14:textId="77777777" w:rsidR="0082156A" w:rsidRPr="00526BC3" w:rsidRDefault="0082156A" w:rsidP="00D134C9">
      <w:pPr>
        <w:pStyle w:val="Bodytext20"/>
        <w:shd w:val="clear" w:color="auto" w:fill="auto"/>
        <w:spacing w:line="360" w:lineRule="auto"/>
        <w:ind w:right="-7" w:firstLine="0"/>
        <w:rPr>
          <w:rFonts w:asciiTheme="majorHAnsi" w:hAnsiTheme="majorHAnsi"/>
          <w:sz w:val="24"/>
          <w:szCs w:val="24"/>
        </w:rPr>
      </w:pPr>
    </w:p>
    <w:p w14:paraId="7F9F015E" w14:textId="77777777" w:rsidR="00F73E6D" w:rsidRPr="00526BC3" w:rsidRDefault="00F73E6D" w:rsidP="00D134C9">
      <w:pPr>
        <w:pStyle w:val="Bodytext20"/>
        <w:numPr>
          <w:ilvl w:val="0"/>
          <w:numId w:val="4"/>
        </w:numPr>
        <w:shd w:val="clear" w:color="auto" w:fill="auto"/>
        <w:tabs>
          <w:tab w:val="left" w:pos="723"/>
        </w:tabs>
        <w:spacing w:line="360" w:lineRule="auto"/>
        <w:ind w:left="1060" w:right="-7" w:hanging="1060"/>
        <w:rPr>
          <w:rFonts w:asciiTheme="majorHAnsi" w:hAnsiTheme="majorHAnsi"/>
          <w:b/>
          <w:sz w:val="24"/>
          <w:szCs w:val="24"/>
        </w:rPr>
      </w:pPr>
      <w:r w:rsidRPr="00526BC3">
        <w:rPr>
          <w:rFonts w:asciiTheme="majorHAnsi" w:hAnsiTheme="majorHAnsi"/>
          <w:b/>
          <w:sz w:val="24"/>
          <w:szCs w:val="24"/>
        </w:rPr>
        <w:t>Dezvăluirea de informaţii de către Societate</w:t>
      </w:r>
    </w:p>
    <w:p w14:paraId="12047048" w14:textId="77777777" w:rsidR="00F73E6D" w:rsidRPr="00526BC3" w:rsidRDefault="00F73E6D" w:rsidP="00D134C9">
      <w:pPr>
        <w:pStyle w:val="Bodytext20"/>
        <w:shd w:val="clear" w:color="auto" w:fill="auto"/>
        <w:spacing w:line="360" w:lineRule="auto"/>
        <w:ind w:right="-7" w:firstLine="0"/>
        <w:rPr>
          <w:rFonts w:asciiTheme="majorHAnsi" w:hAnsiTheme="majorHAnsi"/>
          <w:sz w:val="24"/>
          <w:szCs w:val="24"/>
        </w:rPr>
      </w:pPr>
      <w:r w:rsidRPr="00526BC3">
        <w:rPr>
          <w:rFonts w:asciiTheme="majorHAnsi" w:hAnsiTheme="majorHAnsi"/>
          <w:sz w:val="24"/>
          <w:szCs w:val="24"/>
        </w:rPr>
        <w:t xml:space="preserve">Pe durata executării Contractului şi la data încetării prezentului Contract, </w:t>
      </w:r>
      <w:r w:rsidR="007E2AB4" w:rsidRPr="00526BC3">
        <w:rPr>
          <w:rFonts w:asciiTheme="majorHAnsi" w:hAnsiTheme="majorHAnsi"/>
          <w:sz w:val="24"/>
          <w:szCs w:val="24"/>
        </w:rPr>
        <w:t>Directorul</w:t>
      </w:r>
      <w:r w:rsidRPr="00526BC3">
        <w:rPr>
          <w:rFonts w:asciiTheme="majorHAnsi" w:hAnsiTheme="majorHAnsi"/>
          <w:sz w:val="24"/>
          <w:szCs w:val="24"/>
        </w:rPr>
        <w:t xml:space="preserve"> va dezvălui şi va preda prompt Societăţii, în măsura în care o asemenea dezvăluire s-ar aprecia în mod rezonabil ca fiind în interesul Societăţii, în scris, sau în orice formă şi mod, cerute în mod rezonabil de Societate, următoarele informaţii, („</w:t>
      </w:r>
      <w:r w:rsidRPr="00526BC3">
        <w:rPr>
          <w:rFonts w:asciiTheme="majorHAnsi" w:hAnsiTheme="majorHAnsi"/>
          <w:b/>
          <w:sz w:val="24"/>
          <w:szCs w:val="24"/>
        </w:rPr>
        <w:t>Informaţii care vor fi dezvăluite</w:t>
      </w:r>
      <w:r w:rsidRPr="00526BC3">
        <w:rPr>
          <w:rFonts w:asciiTheme="majorHAnsi" w:hAnsiTheme="majorHAnsi"/>
          <w:sz w:val="24"/>
          <w:szCs w:val="24"/>
        </w:rPr>
        <w:t>”):</w:t>
      </w:r>
    </w:p>
    <w:p w14:paraId="4F543AD2" w14:textId="77777777" w:rsidR="00F56466" w:rsidRPr="00526BC3" w:rsidRDefault="00F73E6D" w:rsidP="00D134C9">
      <w:pPr>
        <w:pStyle w:val="Bodytext20"/>
        <w:numPr>
          <w:ilvl w:val="0"/>
          <w:numId w:val="22"/>
        </w:numPr>
        <w:shd w:val="clear" w:color="auto" w:fill="auto"/>
        <w:tabs>
          <w:tab w:val="left" w:pos="1045"/>
        </w:tabs>
        <w:spacing w:line="360" w:lineRule="auto"/>
        <w:ind w:right="-7"/>
        <w:rPr>
          <w:rFonts w:asciiTheme="majorHAnsi" w:hAnsiTheme="majorHAnsi"/>
          <w:sz w:val="24"/>
          <w:szCs w:val="24"/>
        </w:rPr>
      </w:pPr>
      <w:r w:rsidRPr="00526BC3">
        <w:rPr>
          <w:rFonts w:asciiTheme="majorHAnsi" w:hAnsiTheme="majorHAnsi"/>
          <w:sz w:val="24"/>
          <w:szCs w:val="24"/>
        </w:rPr>
        <w:t xml:space="preserve">toţi şi orice algoritmi, proceduri sau tehnici cu privire la activităţile economice ale Societăţii sau la activitatea Administratorului în cadrul Societăţii, ideile şi principiile esenţiale care stau la baza unor asemenea algoritmi, proceduri sau tehnici concepute, originale, adaptate, descoperite, dezvoltate, dobândite (de la o terţă persoană sau în alt fel), evaluate, testate sau aplicate de </w:t>
      </w:r>
      <w:r w:rsidR="007E2AB4" w:rsidRPr="00526BC3">
        <w:rPr>
          <w:rFonts w:asciiTheme="majorHAnsi" w:hAnsiTheme="majorHAnsi"/>
          <w:sz w:val="24"/>
          <w:szCs w:val="24"/>
        </w:rPr>
        <w:t>Director</w:t>
      </w:r>
      <w:r w:rsidRPr="00526BC3">
        <w:rPr>
          <w:rFonts w:asciiTheme="majorHAnsi" w:hAnsiTheme="majorHAnsi"/>
          <w:sz w:val="24"/>
          <w:szCs w:val="24"/>
        </w:rPr>
        <w:t xml:space="preserve"> în decursul activităţii sale în cadrul Societăţii, indiferent dacă asemenea algoritmi, proceduri sau tehnici au fost incorporate într-un program de computer;</w:t>
      </w:r>
    </w:p>
    <w:p w14:paraId="6D615AC2" w14:textId="77777777" w:rsidR="00F56466" w:rsidRPr="00526BC3" w:rsidRDefault="00F73E6D" w:rsidP="00D134C9">
      <w:pPr>
        <w:pStyle w:val="Bodytext20"/>
        <w:numPr>
          <w:ilvl w:val="0"/>
          <w:numId w:val="22"/>
        </w:numPr>
        <w:shd w:val="clear" w:color="auto" w:fill="auto"/>
        <w:tabs>
          <w:tab w:val="left" w:pos="1045"/>
        </w:tabs>
        <w:spacing w:line="360" w:lineRule="auto"/>
        <w:ind w:right="-7"/>
        <w:rPr>
          <w:rFonts w:asciiTheme="majorHAnsi" w:hAnsiTheme="majorHAnsi"/>
          <w:sz w:val="24"/>
          <w:szCs w:val="24"/>
        </w:rPr>
      </w:pPr>
      <w:r w:rsidRPr="00526BC3">
        <w:rPr>
          <w:rFonts w:asciiTheme="majorHAnsi" w:hAnsiTheme="majorHAnsi"/>
          <w:sz w:val="24"/>
          <w:szCs w:val="24"/>
        </w:rPr>
        <w:t xml:space="preserve">toate şi orice strategii de stabilire de marketing, ideile şi principiile esenţiale care stau la baza acestor strategii şi orice informaţii care ar putea, în mod rezonabil, duce la dezvoltarea unor asemenea strategii concepute, originale, adaptate, descoperite, dezvoltate, dobândite (de la o terţă persoană sau în alt fel), evaluate, testate sau aplicate de </w:t>
      </w:r>
      <w:r w:rsidR="007E2AB4" w:rsidRPr="00526BC3">
        <w:rPr>
          <w:rFonts w:asciiTheme="majorHAnsi" w:hAnsiTheme="majorHAnsi"/>
          <w:sz w:val="24"/>
          <w:szCs w:val="24"/>
        </w:rPr>
        <w:t xml:space="preserve">Director </w:t>
      </w:r>
      <w:r w:rsidRPr="00526BC3">
        <w:rPr>
          <w:rFonts w:asciiTheme="majorHAnsi" w:hAnsiTheme="majorHAnsi"/>
          <w:sz w:val="24"/>
          <w:szCs w:val="24"/>
        </w:rPr>
        <w:t>în decursul activităţii sale în cadrul Societăţii;</w:t>
      </w:r>
    </w:p>
    <w:p w14:paraId="4AE3C7D3" w14:textId="77777777" w:rsidR="00F56466" w:rsidRPr="00526BC3" w:rsidRDefault="00F73E6D" w:rsidP="00D134C9">
      <w:pPr>
        <w:pStyle w:val="Bodytext20"/>
        <w:numPr>
          <w:ilvl w:val="0"/>
          <w:numId w:val="22"/>
        </w:numPr>
        <w:shd w:val="clear" w:color="auto" w:fill="auto"/>
        <w:tabs>
          <w:tab w:val="left" w:pos="1045"/>
        </w:tabs>
        <w:spacing w:line="360" w:lineRule="auto"/>
        <w:ind w:right="-7"/>
        <w:rPr>
          <w:rFonts w:asciiTheme="majorHAnsi" w:hAnsiTheme="majorHAnsi"/>
          <w:sz w:val="24"/>
          <w:szCs w:val="24"/>
        </w:rPr>
      </w:pPr>
      <w:r w:rsidRPr="00526BC3">
        <w:rPr>
          <w:rFonts w:asciiTheme="majorHAnsi" w:hAnsiTheme="majorHAnsi"/>
          <w:sz w:val="24"/>
          <w:szCs w:val="24"/>
        </w:rPr>
        <w:t xml:space="preserve">informaţii cu privire la toate şi orice produse şi servicii, ideile şi principiile esenţiale care stau la baza acestor produse şi servicii, concepute, originale, adaptate, descoperite, dezvoltate, dobândite (de la o terţă persoană sau în alt fel), evaluate, testate sau aplicate de </w:t>
      </w:r>
      <w:r w:rsidR="007E2AB4" w:rsidRPr="00526BC3">
        <w:rPr>
          <w:rFonts w:asciiTheme="majorHAnsi" w:hAnsiTheme="majorHAnsi"/>
          <w:sz w:val="24"/>
          <w:szCs w:val="24"/>
        </w:rPr>
        <w:t>Director</w:t>
      </w:r>
      <w:r w:rsidRPr="00526BC3">
        <w:rPr>
          <w:rFonts w:asciiTheme="majorHAnsi" w:hAnsiTheme="majorHAnsi"/>
          <w:sz w:val="24"/>
          <w:szCs w:val="24"/>
        </w:rPr>
        <w:t xml:space="preserve"> în decursul activităţii sale în cadrul Societăţii şi</w:t>
      </w:r>
    </w:p>
    <w:p w14:paraId="1F75D387" w14:textId="77777777" w:rsidR="00F73E6D" w:rsidRPr="00526BC3" w:rsidRDefault="00F73E6D" w:rsidP="00D134C9">
      <w:pPr>
        <w:pStyle w:val="Bodytext20"/>
        <w:numPr>
          <w:ilvl w:val="0"/>
          <w:numId w:val="22"/>
        </w:numPr>
        <w:shd w:val="clear" w:color="auto" w:fill="auto"/>
        <w:tabs>
          <w:tab w:val="left" w:pos="1045"/>
        </w:tabs>
        <w:spacing w:line="360" w:lineRule="auto"/>
        <w:ind w:right="-7"/>
        <w:rPr>
          <w:rFonts w:asciiTheme="majorHAnsi" w:hAnsiTheme="majorHAnsi"/>
          <w:sz w:val="24"/>
          <w:szCs w:val="24"/>
        </w:rPr>
      </w:pPr>
      <w:r w:rsidRPr="00526BC3">
        <w:rPr>
          <w:rFonts w:asciiTheme="majorHAnsi" w:hAnsiTheme="majorHAnsi"/>
          <w:sz w:val="24"/>
          <w:szCs w:val="24"/>
        </w:rPr>
        <w:t xml:space="preserve">orice alte idei sau informaţii concepute, originale, adaptate, descoperite, dezvoltate, dobândite (de la o terţă persoană sau în alt fel), evaluate, testate sau aplicate de </w:t>
      </w:r>
      <w:r w:rsidR="007E2AB4" w:rsidRPr="00526BC3">
        <w:rPr>
          <w:rFonts w:asciiTheme="majorHAnsi" w:hAnsiTheme="majorHAnsi"/>
          <w:sz w:val="24"/>
          <w:szCs w:val="24"/>
        </w:rPr>
        <w:t>Director</w:t>
      </w:r>
      <w:r w:rsidRPr="00526BC3">
        <w:rPr>
          <w:rFonts w:asciiTheme="majorHAnsi" w:hAnsiTheme="majorHAnsi"/>
          <w:sz w:val="24"/>
          <w:szCs w:val="24"/>
        </w:rPr>
        <w:t xml:space="preserve"> în decursul activităţii sale în cadrul Societăţii, în cazul în care aceste idei sau informaţii ar putea fi apreciate, în mod rezonabil, ca fiind folositoare sau valoroase pentru Societate.</w:t>
      </w:r>
    </w:p>
    <w:p w14:paraId="0640AEC6" w14:textId="77777777" w:rsidR="007E2AB4" w:rsidRPr="00526BC3" w:rsidRDefault="007E2AB4" w:rsidP="00D134C9">
      <w:pPr>
        <w:pStyle w:val="Bodytext20"/>
        <w:shd w:val="clear" w:color="auto" w:fill="auto"/>
        <w:tabs>
          <w:tab w:val="left" w:pos="1045"/>
        </w:tabs>
        <w:spacing w:line="360" w:lineRule="auto"/>
        <w:ind w:left="1060" w:right="-7" w:firstLine="0"/>
        <w:rPr>
          <w:rFonts w:asciiTheme="majorHAnsi" w:hAnsiTheme="majorHAnsi"/>
          <w:sz w:val="24"/>
          <w:szCs w:val="24"/>
        </w:rPr>
      </w:pPr>
    </w:p>
    <w:p w14:paraId="7A7D9567" w14:textId="77777777" w:rsidR="00F73E6D" w:rsidRPr="00526BC3" w:rsidRDefault="00F73E6D" w:rsidP="00D134C9">
      <w:pPr>
        <w:pStyle w:val="Bodytext20"/>
        <w:numPr>
          <w:ilvl w:val="0"/>
          <w:numId w:val="4"/>
        </w:numPr>
        <w:shd w:val="clear" w:color="auto" w:fill="auto"/>
        <w:tabs>
          <w:tab w:val="left" w:pos="711"/>
        </w:tabs>
        <w:spacing w:line="360" w:lineRule="auto"/>
        <w:ind w:left="1060" w:right="-7" w:hanging="1060"/>
        <w:rPr>
          <w:rFonts w:asciiTheme="majorHAnsi" w:hAnsiTheme="majorHAnsi"/>
          <w:b/>
          <w:sz w:val="24"/>
          <w:szCs w:val="24"/>
        </w:rPr>
      </w:pPr>
      <w:r w:rsidRPr="00526BC3">
        <w:rPr>
          <w:rFonts w:asciiTheme="majorHAnsi" w:hAnsiTheme="majorHAnsi"/>
          <w:b/>
          <w:sz w:val="24"/>
          <w:szCs w:val="24"/>
        </w:rPr>
        <w:t>Caracterul confidenţial al Informaţiilor care vor fi dezvăluite</w:t>
      </w:r>
    </w:p>
    <w:p w14:paraId="3ED98874" w14:textId="77777777" w:rsidR="00F73E6D" w:rsidRPr="00526BC3" w:rsidRDefault="00F73E6D" w:rsidP="00D134C9">
      <w:pPr>
        <w:pStyle w:val="Bodytext20"/>
        <w:shd w:val="clear" w:color="auto" w:fill="auto"/>
        <w:spacing w:line="360" w:lineRule="auto"/>
        <w:ind w:right="-7" w:firstLine="0"/>
        <w:rPr>
          <w:rFonts w:asciiTheme="majorHAnsi" w:hAnsiTheme="majorHAnsi"/>
          <w:sz w:val="24"/>
          <w:szCs w:val="24"/>
        </w:rPr>
      </w:pPr>
      <w:r w:rsidRPr="00526BC3">
        <w:rPr>
          <w:rFonts w:asciiTheme="majorHAnsi" w:hAnsiTheme="majorHAnsi"/>
          <w:sz w:val="24"/>
          <w:szCs w:val="24"/>
        </w:rPr>
        <w:t xml:space="preserve">Părţile convin că Informaţiile care vor fi dezvăluite, conform pct. 5, sunt, la rândul lor, subsumate sferei Informaţiilor Confidenţiale, potrivit definiţiei de la pct. 1 din prezenta Anexă, iar </w:t>
      </w:r>
      <w:r w:rsidR="007E2AB4" w:rsidRPr="00526BC3">
        <w:rPr>
          <w:rFonts w:asciiTheme="majorHAnsi" w:hAnsiTheme="majorHAnsi"/>
          <w:sz w:val="24"/>
          <w:szCs w:val="24"/>
        </w:rPr>
        <w:t>Directorul</w:t>
      </w:r>
      <w:r w:rsidRPr="00526BC3">
        <w:rPr>
          <w:rFonts w:asciiTheme="majorHAnsi" w:hAnsiTheme="majorHAnsi"/>
          <w:sz w:val="24"/>
          <w:szCs w:val="24"/>
        </w:rPr>
        <w:t xml:space="preserve"> se obligă să folosească şi să păstreze toate Informaţiile care vor fi dezvăluite în condiţiile pct. 5 în acelaşi fel ca şi Informaţiile Confidenţiale, respectând, totodată, prevederile pct. 3 din prezenta Anexă cu privire la confidenţialitatea Informaţiilor referitoare la terţe persoane.</w:t>
      </w:r>
    </w:p>
    <w:p w14:paraId="3A54A3AE" w14:textId="77777777" w:rsidR="007E2AB4" w:rsidRPr="00526BC3" w:rsidRDefault="007E2AB4" w:rsidP="00D134C9">
      <w:pPr>
        <w:pStyle w:val="Bodytext20"/>
        <w:shd w:val="clear" w:color="auto" w:fill="auto"/>
        <w:spacing w:line="360" w:lineRule="auto"/>
        <w:ind w:right="-7" w:firstLine="0"/>
        <w:rPr>
          <w:rFonts w:asciiTheme="majorHAnsi" w:hAnsiTheme="majorHAnsi"/>
          <w:b/>
          <w:sz w:val="24"/>
          <w:szCs w:val="24"/>
        </w:rPr>
      </w:pPr>
    </w:p>
    <w:p w14:paraId="5C18265F" w14:textId="77777777" w:rsidR="00F73E6D" w:rsidRPr="00526BC3" w:rsidRDefault="00F73E6D" w:rsidP="00D134C9">
      <w:pPr>
        <w:pStyle w:val="Bodytext20"/>
        <w:numPr>
          <w:ilvl w:val="0"/>
          <w:numId w:val="4"/>
        </w:numPr>
        <w:shd w:val="clear" w:color="auto" w:fill="auto"/>
        <w:tabs>
          <w:tab w:val="left" w:pos="711"/>
        </w:tabs>
        <w:spacing w:line="360" w:lineRule="auto"/>
        <w:ind w:left="1060" w:right="-7" w:hanging="1060"/>
        <w:rPr>
          <w:rFonts w:asciiTheme="majorHAnsi" w:hAnsiTheme="majorHAnsi"/>
          <w:b/>
          <w:sz w:val="24"/>
          <w:szCs w:val="24"/>
        </w:rPr>
      </w:pPr>
      <w:r w:rsidRPr="00526BC3">
        <w:rPr>
          <w:rFonts w:asciiTheme="majorHAnsi" w:hAnsiTheme="majorHAnsi"/>
          <w:b/>
          <w:sz w:val="24"/>
          <w:szCs w:val="24"/>
        </w:rPr>
        <w:t>Întinderea în timp a respectării obligaţiilor de confidenţialitate</w:t>
      </w:r>
    </w:p>
    <w:p w14:paraId="2584F463" w14:textId="77777777" w:rsidR="00F73E6D" w:rsidRPr="00526BC3" w:rsidRDefault="00F73E6D" w:rsidP="00D134C9">
      <w:pPr>
        <w:pStyle w:val="Bodytext20"/>
        <w:shd w:val="clear" w:color="auto" w:fill="auto"/>
        <w:spacing w:line="360" w:lineRule="auto"/>
        <w:ind w:right="-7" w:firstLine="0"/>
        <w:rPr>
          <w:rFonts w:asciiTheme="majorHAnsi" w:hAnsiTheme="majorHAnsi"/>
          <w:sz w:val="24"/>
          <w:szCs w:val="24"/>
        </w:rPr>
      </w:pPr>
      <w:r w:rsidRPr="00526BC3">
        <w:rPr>
          <w:rFonts w:asciiTheme="majorHAnsi" w:hAnsiTheme="majorHAnsi"/>
          <w:sz w:val="24"/>
          <w:szCs w:val="24"/>
        </w:rPr>
        <w:t xml:space="preserve">Obligaţiile de confidenţialitate ce revin </w:t>
      </w:r>
      <w:r w:rsidR="007E2AB4" w:rsidRPr="00526BC3">
        <w:rPr>
          <w:rFonts w:asciiTheme="majorHAnsi" w:hAnsiTheme="majorHAnsi"/>
          <w:sz w:val="24"/>
          <w:szCs w:val="24"/>
        </w:rPr>
        <w:t>Directorul</w:t>
      </w:r>
      <w:r w:rsidRPr="00526BC3">
        <w:rPr>
          <w:rFonts w:asciiTheme="majorHAnsi" w:hAnsiTheme="majorHAnsi"/>
          <w:sz w:val="24"/>
          <w:szCs w:val="24"/>
        </w:rPr>
        <w:t xml:space="preserve"> în baza prezentei Anexe, parte integrantă din Contract, rămân aplicabile şi după încetarea prezentului Contract şi vor produce efecte pe o perioadă </w:t>
      </w:r>
      <w:r w:rsidR="007E2AB4" w:rsidRPr="00526BC3">
        <w:rPr>
          <w:rFonts w:asciiTheme="majorHAnsi" w:hAnsiTheme="majorHAnsi"/>
          <w:sz w:val="24"/>
          <w:szCs w:val="24"/>
        </w:rPr>
        <w:t>nelimitata</w:t>
      </w:r>
      <w:r w:rsidRPr="00526BC3">
        <w:rPr>
          <w:rFonts w:asciiTheme="majorHAnsi" w:hAnsiTheme="majorHAnsi"/>
          <w:sz w:val="24"/>
          <w:szCs w:val="24"/>
        </w:rPr>
        <w:t xml:space="preserve"> sau până la data la care acestea devin publice.</w:t>
      </w:r>
    </w:p>
    <w:p w14:paraId="78A046B0" w14:textId="77777777" w:rsidR="007E2AB4" w:rsidRPr="00526BC3" w:rsidRDefault="007E2AB4" w:rsidP="00D134C9">
      <w:pPr>
        <w:pStyle w:val="Bodytext20"/>
        <w:shd w:val="clear" w:color="auto" w:fill="auto"/>
        <w:spacing w:line="360" w:lineRule="auto"/>
        <w:ind w:right="-7" w:firstLine="0"/>
        <w:rPr>
          <w:rFonts w:asciiTheme="majorHAnsi" w:hAnsiTheme="majorHAnsi"/>
          <w:sz w:val="24"/>
          <w:szCs w:val="24"/>
        </w:rPr>
      </w:pPr>
    </w:p>
    <w:p w14:paraId="37C4CE24" w14:textId="77777777" w:rsidR="00F73E6D" w:rsidRPr="00526BC3" w:rsidRDefault="00F73E6D" w:rsidP="00D134C9">
      <w:pPr>
        <w:pStyle w:val="Bodytext20"/>
        <w:numPr>
          <w:ilvl w:val="0"/>
          <w:numId w:val="4"/>
        </w:numPr>
        <w:shd w:val="clear" w:color="auto" w:fill="auto"/>
        <w:spacing w:line="360" w:lineRule="auto"/>
        <w:ind w:right="-7" w:firstLine="0"/>
        <w:rPr>
          <w:rFonts w:asciiTheme="majorHAnsi" w:hAnsiTheme="majorHAnsi"/>
          <w:sz w:val="24"/>
          <w:szCs w:val="24"/>
        </w:rPr>
      </w:pPr>
      <w:r w:rsidRPr="00526BC3">
        <w:rPr>
          <w:rFonts w:asciiTheme="majorHAnsi" w:hAnsiTheme="majorHAnsi"/>
          <w:sz w:val="24"/>
          <w:szCs w:val="24"/>
        </w:rPr>
        <w:t xml:space="preserve">La momentul încetării contractului de mandat, indiferent de cauza încetării, </w:t>
      </w:r>
      <w:r w:rsidR="00F56466" w:rsidRPr="00526BC3">
        <w:rPr>
          <w:rFonts w:asciiTheme="majorHAnsi" w:hAnsiTheme="majorHAnsi"/>
          <w:sz w:val="24"/>
          <w:szCs w:val="24"/>
        </w:rPr>
        <w:t>Directorul General</w:t>
      </w:r>
      <w:r w:rsidRPr="00526BC3">
        <w:rPr>
          <w:rFonts w:asciiTheme="majorHAnsi" w:hAnsiTheme="majorHAnsi"/>
          <w:sz w:val="24"/>
          <w:szCs w:val="24"/>
        </w:rPr>
        <w:t xml:space="preserve"> va returna societăţii orice documente confidenţiale sau le va distruge. </w:t>
      </w:r>
    </w:p>
    <w:p w14:paraId="14250CD4" w14:textId="77777777" w:rsidR="001C7AF1" w:rsidRPr="00526BC3" w:rsidRDefault="001C7AF1" w:rsidP="001C7AF1">
      <w:pPr>
        <w:shd w:val="clear" w:color="auto" w:fill="FFFFFF"/>
        <w:tabs>
          <w:tab w:val="left" w:pos="4918"/>
        </w:tabs>
        <w:spacing w:before="1159" w:line="554" w:lineRule="exact"/>
        <w:ind w:left="7"/>
        <w:jc w:val="center"/>
        <w:rPr>
          <w:rFonts w:asciiTheme="majorHAnsi" w:hAnsiTheme="majorHAnsi"/>
          <w:sz w:val="24"/>
          <w:szCs w:val="24"/>
        </w:rPr>
      </w:pPr>
      <w:r w:rsidRPr="00526BC3">
        <w:rPr>
          <w:rFonts w:asciiTheme="majorHAnsi" w:hAnsiTheme="majorHAnsi"/>
          <w:b/>
          <w:bCs/>
          <w:spacing w:val="-3"/>
          <w:sz w:val="24"/>
          <w:szCs w:val="24"/>
        </w:rPr>
        <w:t>Mandant,</w:t>
      </w:r>
      <w:r w:rsidRPr="00526BC3">
        <w:rPr>
          <w:rFonts w:asciiTheme="majorHAnsi" w:hAnsiTheme="majorHAnsi" w:cs="Arial"/>
          <w:b/>
          <w:bCs/>
          <w:sz w:val="24"/>
          <w:szCs w:val="24"/>
        </w:rPr>
        <w:tab/>
      </w:r>
      <w:r w:rsidRPr="00526BC3">
        <w:rPr>
          <w:rFonts w:asciiTheme="majorHAnsi" w:hAnsiTheme="majorHAnsi"/>
          <w:b/>
          <w:bCs/>
          <w:sz w:val="24"/>
          <w:szCs w:val="24"/>
        </w:rPr>
        <w:t>Mandatar,</w:t>
      </w:r>
    </w:p>
    <w:p w14:paraId="6C69DB02" w14:textId="77777777" w:rsidR="001C7AF1" w:rsidRPr="00526BC3" w:rsidRDefault="001C7AF1" w:rsidP="001C7AF1">
      <w:pPr>
        <w:shd w:val="clear" w:color="auto" w:fill="FFFFFF"/>
        <w:tabs>
          <w:tab w:val="left" w:pos="4939"/>
        </w:tabs>
        <w:spacing w:line="554" w:lineRule="exact"/>
        <w:ind w:left="14"/>
        <w:rPr>
          <w:rFonts w:asciiTheme="majorHAnsi" w:hAnsiTheme="majorHAnsi"/>
          <w:sz w:val="24"/>
          <w:szCs w:val="24"/>
        </w:rPr>
      </w:pPr>
      <w:r w:rsidRPr="00526BC3">
        <w:rPr>
          <w:rFonts w:asciiTheme="majorHAnsi" w:hAnsiTheme="majorHAnsi"/>
          <w:b/>
          <w:bCs/>
          <w:spacing w:val="-2"/>
          <w:sz w:val="24"/>
          <w:szCs w:val="24"/>
        </w:rPr>
        <w:t xml:space="preserve">S.N. PLAFAR </w:t>
      </w:r>
      <w:r w:rsidRPr="00526BC3">
        <w:rPr>
          <w:rFonts w:asciiTheme="majorHAnsi" w:eastAsia="Times New Roman" w:hAnsiTheme="majorHAnsi"/>
          <w:b/>
          <w:bCs/>
          <w:spacing w:val="-2"/>
          <w:sz w:val="24"/>
          <w:szCs w:val="24"/>
        </w:rPr>
        <w:t>S.A. prin</w:t>
      </w:r>
      <w:r w:rsidRPr="00526BC3">
        <w:rPr>
          <w:rFonts w:asciiTheme="majorHAnsi" w:eastAsia="Times New Roman" w:hAnsiTheme="majorHAnsi" w:cs="Arial"/>
          <w:b/>
          <w:bCs/>
          <w:sz w:val="24"/>
          <w:szCs w:val="24"/>
        </w:rPr>
        <w:tab/>
        <w:t xml:space="preserve">        </w:t>
      </w:r>
    </w:p>
    <w:p w14:paraId="10BD665F" w14:textId="77777777" w:rsidR="001C7AF1" w:rsidRPr="00526BC3" w:rsidRDefault="001C7AF1" w:rsidP="001C7AF1">
      <w:pPr>
        <w:shd w:val="clear" w:color="auto" w:fill="FFFFFF"/>
        <w:tabs>
          <w:tab w:val="left" w:pos="4939"/>
        </w:tabs>
        <w:rPr>
          <w:rFonts w:asciiTheme="majorHAnsi" w:hAnsiTheme="majorHAnsi"/>
          <w:sz w:val="24"/>
          <w:szCs w:val="24"/>
        </w:rPr>
      </w:pPr>
      <w:r w:rsidRPr="00526BC3">
        <w:rPr>
          <w:rFonts w:asciiTheme="majorHAnsi" w:hAnsiTheme="majorHAnsi"/>
          <w:b/>
          <w:bCs/>
          <w:spacing w:val="-2"/>
          <w:sz w:val="24"/>
          <w:szCs w:val="24"/>
        </w:rPr>
        <w:t>Pre</w:t>
      </w:r>
      <w:r w:rsidRPr="00526BC3">
        <w:rPr>
          <w:rFonts w:asciiTheme="majorHAnsi" w:eastAsia="Times New Roman" w:hAnsiTheme="majorHAnsi"/>
          <w:b/>
          <w:bCs/>
          <w:spacing w:val="-2"/>
          <w:sz w:val="24"/>
          <w:szCs w:val="24"/>
        </w:rPr>
        <w:t>şedinte al Consiliului de Administraţie</w:t>
      </w:r>
      <w:r w:rsidRPr="00526BC3">
        <w:rPr>
          <w:rFonts w:asciiTheme="majorHAnsi" w:eastAsia="Times New Roman" w:hAnsiTheme="majorHAnsi" w:cs="Arial"/>
          <w:b/>
          <w:bCs/>
          <w:sz w:val="24"/>
          <w:szCs w:val="24"/>
        </w:rPr>
        <w:tab/>
        <w:t xml:space="preserve">           </w:t>
      </w:r>
    </w:p>
    <w:p w14:paraId="4D0CF392" w14:textId="77777777" w:rsidR="001C7AF1" w:rsidRPr="00526BC3" w:rsidRDefault="001C7AF1" w:rsidP="001C7AF1">
      <w:pPr>
        <w:widowControl/>
        <w:autoSpaceDE/>
        <w:autoSpaceDN/>
        <w:adjustRightInd/>
        <w:spacing w:after="200" w:line="276" w:lineRule="auto"/>
        <w:rPr>
          <w:rFonts w:asciiTheme="majorHAnsi" w:hAnsiTheme="majorHAnsi"/>
          <w:sz w:val="24"/>
          <w:szCs w:val="24"/>
        </w:rPr>
      </w:pPr>
    </w:p>
    <w:p w14:paraId="04E91690" w14:textId="77777777" w:rsidR="00F73E6D" w:rsidRPr="00526BC3" w:rsidRDefault="00F73E6D" w:rsidP="00F73E6D">
      <w:pPr>
        <w:pStyle w:val="Headerorfooter0"/>
        <w:shd w:val="clear" w:color="auto" w:fill="auto"/>
        <w:spacing w:line="240" w:lineRule="auto"/>
        <w:rPr>
          <w:rStyle w:val="HeaderorfooterTrebuchetMS"/>
          <w:rFonts w:asciiTheme="majorHAnsi" w:hAnsiTheme="majorHAnsi" w:cs="Times New Roman"/>
          <w:sz w:val="24"/>
          <w:szCs w:val="24"/>
          <w:lang w:val="ro-RO"/>
        </w:rPr>
      </w:pPr>
    </w:p>
    <w:p w14:paraId="7D1342B6" w14:textId="77777777" w:rsidR="00F73E6D" w:rsidRPr="00526BC3" w:rsidRDefault="00F73E6D" w:rsidP="00F73E6D">
      <w:pPr>
        <w:pStyle w:val="Headerorfooter0"/>
        <w:shd w:val="clear" w:color="auto" w:fill="auto"/>
        <w:spacing w:line="240" w:lineRule="auto"/>
        <w:rPr>
          <w:rStyle w:val="HeaderorfooterTrebuchetMS"/>
          <w:rFonts w:asciiTheme="majorHAnsi" w:hAnsiTheme="majorHAnsi" w:cs="Times New Roman"/>
          <w:sz w:val="24"/>
          <w:szCs w:val="24"/>
          <w:lang w:val="ro-RO"/>
        </w:rPr>
      </w:pPr>
    </w:p>
    <w:p w14:paraId="66F34D5B" w14:textId="77777777" w:rsidR="00F73E6D" w:rsidRPr="00526BC3" w:rsidRDefault="00F73E6D" w:rsidP="00F73E6D">
      <w:pPr>
        <w:pStyle w:val="Headerorfooter0"/>
        <w:shd w:val="clear" w:color="auto" w:fill="auto"/>
        <w:spacing w:line="240" w:lineRule="auto"/>
        <w:rPr>
          <w:rStyle w:val="HeaderorfooterTrebuchetMS"/>
          <w:rFonts w:asciiTheme="majorHAnsi" w:hAnsiTheme="majorHAnsi" w:cs="Times New Roman"/>
          <w:sz w:val="24"/>
          <w:szCs w:val="24"/>
          <w:lang w:val="ro-RO"/>
        </w:rPr>
      </w:pPr>
    </w:p>
    <w:p w14:paraId="1EEB8509" w14:textId="77777777" w:rsidR="00F73E6D" w:rsidRPr="00526BC3" w:rsidRDefault="00F73E6D" w:rsidP="00F73E6D">
      <w:pPr>
        <w:pStyle w:val="Headerorfooter0"/>
        <w:shd w:val="clear" w:color="auto" w:fill="auto"/>
        <w:spacing w:line="240" w:lineRule="auto"/>
        <w:rPr>
          <w:rStyle w:val="HeaderorfooterTrebuchetMS"/>
          <w:rFonts w:asciiTheme="majorHAnsi" w:hAnsiTheme="majorHAnsi" w:cs="Times New Roman"/>
          <w:sz w:val="24"/>
          <w:szCs w:val="24"/>
          <w:lang w:val="ro-RO"/>
        </w:rPr>
      </w:pPr>
    </w:p>
    <w:p w14:paraId="4C5B701A" w14:textId="77777777" w:rsidR="00F73E6D" w:rsidRPr="00526BC3" w:rsidRDefault="00F73E6D" w:rsidP="00F73E6D">
      <w:pPr>
        <w:pStyle w:val="Headerorfooter0"/>
        <w:shd w:val="clear" w:color="auto" w:fill="auto"/>
        <w:spacing w:line="240" w:lineRule="auto"/>
        <w:rPr>
          <w:rStyle w:val="HeaderorfooterTrebuchetMS"/>
          <w:rFonts w:asciiTheme="majorHAnsi" w:hAnsiTheme="majorHAnsi" w:cs="Times New Roman"/>
          <w:sz w:val="24"/>
          <w:szCs w:val="24"/>
          <w:lang w:val="ro-RO"/>
        </w:rPr>
      </w:pPr>
    </w:p>
    <w:p w14:paraId="6AE87A5F" w14:textId="77777777" w:rsidR="00F73E6D" w:rsidRPr="00526BC3" w:rsidRDefault="00F73E6D" w:rsidP="00F73E6D">
      <w:pPr>
        <w:pStyle w:val="Headerorfooter0"/>
        <w:shd w:val="clear" w:color="auto" w:fill="auto"/>
        <w:spacing w:line="240" w:lineRule="auto"/>
        <w:rPr>
          <w:rStyle w:val="HeaderorfooterTrebuchetMS"/>
          <w:rFonts w:asciiTheme="majorHAnsi" w:hAnsiTheme="majorHAnsi" w:cs="Times New Roman"/>
          <w:sz w:val="24"/>
          <w:szCs w:val="24"/>
          <w:lang w:val="ro-RO"/>
        </w:rPr>
      </w:pPr>
    </w:p>
    <w:p w14:paraId="73AB820C" w14:textId="77777777" w:rsidR="00F73E6D" w:rsidRPr="00526BC3" w:rsidRDefault="00F73E6D">
      <w:pPr>
        <w:widowControl/>
        <w:autoSpaceDE/>
        <w:autoSpaceDN/>
        <w:adjustRightInd/>
        <w:spacing w:after="200" w:line="276" w:lineRule="auto"/>
        <w:rPr>
          <w:rStyle w:val="HeaderorfooterTrebuchetMS"/>
          <w:rFonts w:asciiTheme="majorHAnsi" w:hAnsiTheme="majorHAnsi" w:cs="Times New Roman"/>
          <w:sz w:val="24"/>
          <w:szCs w:val="24"/>
          <w:lang w:val="ro-RO"/>
        </w:rPr>
      </w:pPr>
      <w:r w:rsidRPr="00526BC3">
        <w:rPr>
          <w:rStyle w:val="HeaderorfooterTrebuchetMS"/>
          <w:rFonts w:asciiTheme="majorHAnsi" w:hAnsiTheme="majorHAnsi" w:cs="Times New Roman"/>
          <w:sz w:val="24"/>
          <w:szCs w:val="24"/>
          <w:lang w:val="ro-RO"/>
        </w:rPr>
        <w:br w:type="page"/>
      </w:r>
    </w:p>
    <w:p w14:paraId="15A90A29" w14:textId="77777777" w:rsidR="00F73E6D" w:rsidRPr="00526BC3" w:rsidRDefault="00F73E6D" w:rsidP="003A0304">
      <w:pPr>
        <w:pStyle w:val="Headerorfooter0"/>
        <w:shd w:val="clear" w:color="auto" w:fill="auto"/>
        <w:spacing w:line="240" w:lineRule="auto"/>
        <w:rPr>
          <w:rFonts w:asciiTheme="majorHAnsi" w:hAnsiTheme="majorHAnsi" w:cs="Times New Roman"/>
          <w:sz w:val="24"/>
          <w:szCs w:val="24"/>
          <w:lang w:val="ro-RO"/>
        </w:rPr>
      </w:pPr>
      <w:r w:rsidRPr="00526BC3">
        <w:rPr>
          <w:rStyle w:val="HeaderorfooterTrebuchetMS"/>
          <w:rFonts w:asciiTheme="majorHAnsi" w:hAnsiTheme="majorHAnsi" w:cs="Times New Roman"/>
          <w:sz w:val="24"/>
          <w:szCs w:val="24"/>
          <w:lang w:val="ro-RO"/>
        </w:rPr>
        <w:lastRenderedPageBreak/>
        <w:t>Anexa 2</w:t>
      </w:r>
      <w:r w:rsidR="003A0304" w:rsidRPr="00526BC3">
        <w:rPr>
          <w:rStyle w:val="HeaderorfooterTrebuchetMS"/>
          <w:rFonts w:asciiTheme="majorHAnsi" w:hAnsiTheme="majorHAnsi" w:cs="Times New Roman"/>
          <w:sz w:val="24"/>
          <w:szCs w:val="24"/>
          <w:lang w:val="ro-RO"/>
        </w:rPr>
        <w:t xml:space="preserve"> la Contractul de mandat</w:t>
      </w:r>
    </w:p>
    <w:p w14:paraId="10F78DDB" w14:textId="77777777" w:rsidR="00F73E6D" w:rsidRPr="00526BC3" w:rsidRDefault="00F73E6D" w:rsidP="00F73E6D">
      <w:pPr>
        <w:pStyle w:val="Bodytext20"/>
        <w:shd w:val="clear" w:color="auto" w:fill="auto"/>
        <w:spacing w:line="240" w:lineRule="auto"/>
        <w:ind w:right="-7" w:firstLine="0"/>
        <w:jc w:val="center"/>
        <w:rPr>
          <w:rFonts w:asciiTheme="majorHAnsi" w:hAnsiTheme="majorHAnsi"/>
          <w:sz w:val="24"/>
          <w:szCs w:val="24"/>
        </w:rPr>
      </w:pPr>
    </w:p>
    <w:p w14:paraId="0409BE90" w14:textId="77777777" w:rsidR="00F73E6D" w:rsidRPr="00526BC3" w:rsidRDefault="00F73E6D" w:rsidP="00F73E6D">
      <w:pPr>
        <w:pStyle w:val="Bodytext20"/>
        <w:shd w:val="clear" w:color="auto" w:fill="auto"/>
        <w:spacing w:line="240" w:lineRule="auto"/>
        <w:ind w:right="-7" w:firstLine="0"/>
        <w:jc w:val="center"/>
        <w:rPr>
          <w:rFonts w:asciiTheme="majorHAnsi" w:hAnsiTheme="majorHAnsi"/>
          <w:sz w:val="24"/>
          <w:szCs w:val="24"/>
        </w:rPr>
      </w:pPr>
    </w:p>
    <w:p w14:paraId="04E0500A" w14:textId="77777777" w:rsidR="00F73E6D" w:rsidRPr="00526BC3" w:rsidRDefault="00F73E6D" w:rsidP="00F73E6D">
      <w:pPr>
        <w:pStyle w:val="Bodytext20"/>
        <w:shd w:val="clear" w:color="auto" w:fill="auto"/>
        <w:spacing w:line="240" w:lineRule="auto"/>
        <w:ind w:right="-7" w:firstLine="0"/>
        <w:jc w:val="center"/>
        <w:rPr>
          <w:rFonts w:asciiTheme="majorHAnsi" w:hAnsiTheme="majorHAnsi"/>
          <w:b/>
          <w:sz w:val="24"/>
          <w:szCs w:val="24"/>
        </w:rPr>
      </w:pPr>
      <w:r w:rsidRPr="00526BC3">
        <w:rPr>
          <w:rFonts w:asciiTheme="majorHAnsi" w:hAnsiTheme="majorHAnsi"/>
          <w:b/>
          <w:sz w:val="24"/>
          <w:szCs w:val="24"/>
        </w:rPr>
        <w:t xml:space="preserve">OBLIGAŢII </w:t>
      </w:r>
      <w:r w:rsidRPr="00526BC3">
        <w:rPr>
          <w:rFonts w:asciiTheme="majorHAnsi" w:hAnsiTheme="majorHAnsi"/>
          <w:b/>
          <w:sz w:val="24"/>
          <w:szCs w:val="24"/>
          <w:lang w:eastAsia="es-ES" w:bidi="es-ES"/>
        </w:rPr>
        <w:t xml:space="preserve">DE </w:t>
      </w:r>
      <w:r w:rsidRPr="00526BC3">
        <w:rPr>
          <w:rFonts w:asciiTheme="majorHAnsi" w:hAnsiTheme="majorHAnsi"/>
          <w:b/>
          <w:sz w:val="24"/>
          <w:szCs w:val="24"/>
        </w:rPr>
        <w:t>NECONCURENŢĂ</w:t>
      </w:r>
    </w:p>
    <w:p w14:paraId="2C6B4C2D" w14:textId="77777777" w:rsidR="00F73E6D" w:rsidRPr="00526BC3" w:rsidRDefault="00F73E6D" w:rsidP="00F73E6D">
      <w:pPr>
        <w:pStyle w:val="Bodytext20"/>
        <w:shd w:val="clear" w:color="auto" w:fill="auto"/>
        <w:spacing w:line="240" w:lineRule="auto"/>
        <w:ind w:right="-7" w:firstLine="0"/>
        <w:jc w:val="center"/>
        <w:rPr>
          <w:rFonts w:asciiTheme="majorHAnsi" w:hAnsiTheme="majorHAnsi"/>
          <w:b/>
          <w:sz w:val="24"/>
          <w:szCs w:val="24"/>
        </w:rPr>
      </w:pPr>
    </w:p>
    <w:p w14:paraId="2B562B32" w14:textId="77777777" w:rsidR="00F73E6D" w:rsidRPr="00526BC3" w:rsidRDefault="00F73E6D" w:rsidP="00F73E6D">
      <w:pPr>
        <w:pStyle w:val="Bodytext20"/>
        <w:shd w:val="clear" w:color="auto" w:fill="auto"/>
        <w:spacing w:line="240" w:lineRule="auto"/>
        <w:ind w:right="-7" w:firstLine="0"/>
        <w:jc w:val="center"/>
        <w:rPr>
          <w:rFonts w:asciiTheme="majorHAnsi" w:hAnsiTheme="majorHAnsi"/>
          <w:sz w:val="24"/>
          <w:szCs w:val="24"/>
        </w:rPr>
      </w:pPr>
    </w:p>
    <w:p w14:paraId="23C3F6A1" w14:textId="77777777" w:rsidR="00F73E6D" w:rsidRPr="00526BC3" w:rsidRDefault="00F73E6D" w:rsidP="00C44BD4">
      <w:pPr>
        <w:pStyle w:val="Bodytext20"/>
        <w:numPr>
          <w:ilvl w:val="0"/>
          <w:numId w:val="7"/>
        </w:numPr>
        <w:shd w:val="clear" w:color="auto" w:fill="auto"/>
        <w:spacing w:line="240" w:lineRule="auto"/>
        <w:ind w:right="-7"/>
        <w:rPr>
          <w:rFonts w:asciiTheme="majorHAnsi" w:hAnsiTheme="majorHAnsi"/>
          <w:sz w:val="24"/>
          <w:szCs w:val="24"/>
        </w:rPr>
      </w:pPr>
      <w:r w:rsidRPr="00526BC3">
        <w:rPr>
          <w:rFonts w:asciiTheme="majorHAnsi" w:hAnsiTheme="majorHAnsi"/>
          <w:sz w:val="24"/>
          <w:szCs w:val="24"/>
        </w:rPr>
        <w:t xml:space="preserve">Pe perioada exercitării mandatului său în Societate, </w:t>
      </w:r>
      <w:r w:rsidR="007E2AB4" w:rsidRPr="00526BC3">
        <w:rPr>
          <w:rFonts w:asciiTheme="majorHAnsi" w:hAnsiTheme="majorHAnsi"/>
          <w:sz w:val="24"/>
          <w:szCs w:val="24"/>
        </w:rPr>
        <w:t>Directorul</w:t>
      </w:r>
      <w:r w:rsidRPr="00526BC3">
        <w:rPr>
          <w:rFonts w:asciiTheme="majorHAnsi" w:hAnsiTheme="majorHAnsi"/>
          <w:sz w:val="24"/>
          <w:szCs w:val="24"/>
        </w:rPr>
        <w:t>, în mod direct sau indirect, fie în nume propriu ori în calitate de salariat, agent, administrator, director, asociat, acţionar, investitor sau în orice altă calitate, este de acord şi se obligă:</w:t>
      </w:r>
    </w:p>
    <w:p w14:paraId="2FD953AF" w14:textId="77777777" w:rsidR="00F73E6D" w:rsidRPr="00526BC3" w:rsidRDefault="00F73E6D" w:rsidP="00C44BD4">
      <w:pPr>
        <w:pStyle w:val="Bodytext20"/>
        <w:numPr>
          <w:ilvl w:val="0"/>
          <w:numId w:val="5"/>
        </w:numPr>
        <w:shd w:val="clear" w:color="auto" w:fill="auto"/>
        <w:tabs>
          <w:tab w:val="left" w:pos="712"/>
        </w:tabs>
        <w:spacing w:line="240" w:lineRule="auto"/>
        <w:ind w:left="720" w:right="-7" w:hanging="340"/>
        <w:rPr>
          <w:rFonts w:asciiTheme="majorHAnsi" w:hAnsiTheme="majorHAnsi"/>
          <w:sz w:val="24"/>
          <w:szCs w:val="24"/>
        </w:rPr>
      </w:pPr>
      <w:r w:rsidRPr="00526BC3">
        <w:rPr>
          <w:rFonts w:asciiTheme="majorHAnsi" w:hAnsiTheme="majorHAnsi"/>
          <w:sz w:val="24"/>
          <w:szCs w:val="24"/>
        </w:rPr>
        <w:t>să nu se angajeze în orice activitate sau afacere care este în concurenţă cu activitatea sau afacerea Societăţii;</w:t>
      </w:r>
    </w:p>
    <w:p w14:paraId="3F6C2835" w14:textId="77777777" w:rsidR="00F73E6D" w:rsidRPr="00526BC3" w:rsidRDefault="00F73E6D" w:rsidP="00C44BD4">
      <w:pPr>
        <w:pStyle w:val="Bodytext20"/>
        <w:numPr>
          <w:ilvl w:val="0"/>
          <w:numId w:val="5"/>
        </w:numPr>
        <w:shd w:val="clear" w:color="auto" w:fill="auto"/>
        <w:tabs>
          <w:tab w:val="left" w:pos="712"/>
        </w:tabs>
        <w:spacing w:line="240" w:lineRule="auto"/>
        <w:ind w:left="720" w:right="-7" w:hanging="340"/>
        <w:rPr>
          <w:rFonts w:asciiTheme="majorHAnsi" w:hAnsiTheme="majorHAnsi"/>
          <w:sz w:val="24"/>
          <w:szCs w:val="24"/>
        </w:rPr>
      </w:pPr>
      <w:r w:rsidRPr="00526BC3">
        <w:rPr>
          <w:rFonts w:asciiTheme="majorHAnsi" w:hAnsiTheme="majorHAnsi"/>
          <w:sz w:val="24"/>
          <w:szCs w:val="24"/>
        </w:rPr>
        <w:t>să nu asiste în orice mod, orice persoană ale cărei activităţi sunt în concurenţă cu sau care prejudiciază în orice alt mod activităţile comerciale ale Societăţii.</w:t>
      </w:r>
    </w:p>
    <w:p w14:paraId="334F459B" w14:textId="77777777" w:rsidR="007E2AB4" w:rsidRPr="00526BC3" w:rsidRDefault="007E2AB4" w:rsidP="007E2AB4">
      <w:pPr>
        <w:pStyle w:val="Bodytext20"/>
        <w:shd w:val="clear" w:color="auto" w:fill="auto"/>
        <w:tabs>
          <w:tab w:val="left" w:pos="712"/>
        </w:tabs>
        <w:spacing w:line="240" w:lineRule="auto"/>
        <w:ind w:left="720" w:right="-7" w:firstLine="0"/>
        <w:rPr>
          <w:rFonts w:asciiTheme="majorHAnsi" w:hAnsiTheme="majorHAnsi"/>
          <w:sz w:val="24"/>
          <w:szCs w:val="24"/>
        </w:rPr>
      </w:pPr>
    </w:p>
    <w:p w14:paraId="032E28AC" w14:textId="77777777" w:rsidR="00F73E6D" w:rsidRPr="00526BC3" w:rsidRDefault="00F73E6D" w:rsidP="00C44BD4">
      <w:pPr>
        <w:pStyle w:val="Bodytext20"/>
        <w:numPr>
          <w:ilvl w:val="0"/>
          <w:numId w:val="7"/>
        </w:numPr>
        <w:shd w:val="clear" w:color="auto" w:fill="auto"/>
        <w:spacing w:line="240" w:lineRule="auto"/>
        <w:ind w:right="-7"/>
        <w:rPr>
          <w:rFonts w:asciiTheme="majorHAnsi" w:hAnsiTheme="majorHAnsi"/>
          <w:sz w:val="24"/>
          <w:szCs w:val="24"/>
        </w:rPr>
      </w:pPr>
      <w:r w:rsidRPr="00526BC3">
        <w:rPr>
          <w:rFonts w:asciiTheme="majorHAnsi" w:hAnsiTheme="majorHAnsi"/>
          <w:sz w:val="24"/>
          <w:szCs w:val="24"/>
        </w:rPr>
        <w:t>Pe perioada exercitării mandatului său în Societate,</w:t>
      </w:r>
      <w:r w:rsidR="00C402AD" w:rsidRPr="00526BC3">
        <w:rPr>
          <w:rFonts w:asciiTheme="majorHAnsi" w:hAnsiTheme="majorHAnsi"/>
          <w:sz w:val="24"/>
          <w:szCs w:val="24"/>
        </w:rPr>
        <w:t xml:space="preserve"> cat si o perioada de 5 ani dupa </w:t>
      </w:r>
      <w:r w:rsidR="009D55BE" w:rsidRPr="00526BC3">
        <w:rPr>
          <w:rFonts w:asciiTheme="majorHAnsi" w:hAnsiTheme="majorHAnsi"/>
          <w:sz w:val="24"/>
          <w:szCs w:val="24"/>
        </w:rPr>
        <w:t>încetarea</w:t>
      </w:r>
      <w:r w:rsidR="00C402AD" w:rsidRPr="00526BC3">
        <w:rPr>
          <w:rFonts w:asciiTheme="majorHAnsi" w:hAnsiTheme="majorHAnsi"/>
          <w:sz w:val="24"/>
          <w:szCs w:val="24"/>
        </w:rPr>
        <w:t xml:space="preserve"> mandatului,</w:t>
      </w:r>
      <w:r w:rsidRPr="00526BC3">
        <w:rPr>
          <w:rFonts w:asciiTheme="majorHAnsi" w:hAnsiTheme="majorHAnsi"/>
          <w:sz w:val="24"/>
          <w:szCs w:val="24"/>
        </w:rPr>
        <w:t xml:space="preserve"> </w:t>
      </w:r>
      <w:r w:rsidR="007E2AB4" w:rsidRPr="00526BC3">
        <w:rPr>
          <w:rFonts w:asciiTheme="majorHAnsi" w:hAnsiTheme="majorHAnsi"/>
          <w:sz w:val="24"/>
          <w:szCs w:val="24"/>
        </w:rPr>
        <w:t>Directorul</w:t>
      </w:r>
      <w:r w:rsidRPr="00526BC3">
        <w:rPr>
          <w:rFonts w:asciiTheme="majorHAnsi" w:hAnsiTheme="majorHAnsi"/>
          <w:sz w:val="24"/>
          <w:szCs w:val="24"/>
        </w:rPr>
        <w:t>, în mod direct sau indirect, cu sau fără comision, fie în nume propriu sau în calitate de salariat, agent, consultant, administrator, director, asociat, acţionar, investitor sau în orice altă calitate, nu va:</w:t>
      </w:r>
    </w:p>
    <w:p w14:paraId="1CDB0E67" w14:textId="77777777" w:rsidR="00F73E6D" w:rsidRPr="00526BC3" w:rsidRDefault="00F73E6D" w:rsidP="00C44BD4">
      <w:pPr>
        <w:pStyle w:val="Bodytext20"/>
        <w:numPr>
          <w:ilvl w:val="0"/>
          <w:numId w:val="6"/>
        </w:numPr>
        <w:shd w:val="clear" w:color="auto" w:fill="auto"/>
        <w:tabs>
          <w:tab w:val="left" w:pos="712"/>
        </w:tabs>
        <w:spacing w:line="240" w:lineRule="auto"/>
        <w:ind w:left="720" w:right="-7" w:hanging="340"/>
        <w:rPr>
          <w:rFonts w:asciiTheme="majorHAnsi" w:hAnsiTheme="majorHAnsi"/>
          <w:sz w:val="24"/>
          <w:szCs w:val="24"/>
        </w:rPr>
      </w:pPr>
      <w:r w:rsidRPr="00526BC3">
        <w:rPr>
          <w:rFonts w:asciiTheme="majorHAnsi" w:hAnsiTheme="majorHAnsi"/>
          <w:sz w:val="24"/>
          <w:szCs w:val="24"/>
        </w:rPr>
        <w:t>determina sau încerca să determine orice salariat, consultant, furnizor, cumpărător sau antreprenor independent al Societăţii să înceteze relaţia sa cu Societatea</w:t>
      </w:r>
      <w:r w:rsidR="008D16A8" w:rsidRPr="00526BC3">
        <w:rPr>
          <w:rFonts w:asciiTheme="majorHAnsi" w:hAnsiTheme="majorHAnsi"/>
          <w:sz w:val="24"/>
          <w:szCs w:val="24"/>
        </w:rPr>
        <w:t>, in scopul unei activităţ</w:t>
      </w:r>
      <w:r w:rsidR="00C402AD" w:rsidRPr="00526BC3">
        <w:rPr>
          <w:rFonts w:asciiTheme="majorHAnsi" w:hAnsiTheme="majorHAnsi"/>
          <w:sz w:val="24"/>
          <w:szCs w:val="24"/>
        </w:rPr>
        <w:t xml:space="preserve">i </w:t>
      </w:r>
      <w:r w:rsidR="009D55BE" w:rsidRPr="00526BC3">
        <w:rPr>
          <w:rFonts w:asciiTheme="majorHAnsi" w:hAnsiTheme="majorHAnsi"/>
          <w:sz w:val="24"/>
          <w:szCs w:val="24"/>
        </w:rPr>
        <w:t>concurențiale</w:t>
      </w:r>
      <w:r w:rsidRPr="00526BC3">
        <w:rPr>
          <w:rFonts w:asciiTheme="majorHAnsi" w:hAnsiTheme="majorHAnsi"/>
          <w:sz w:val="24"/>
          <w:szCs w:val="24"/>
        </w:rPr>
        <w:t>;</w:t>
      </w:r>
    </w:p>
    <w:p w14:paraId="1AC43693" w14:textId="77777777" w:rsidR="00F73E6D" w:rsidRPr="00526BC3" w:rsidRDefault="00F73E6D" w:rsidP="00C44BD4">
      <w:pPr>
        <w:pStyle w:val="Bodytext20"/>
        <w:numPr>
          <w:ilvl w:val="0"/>
          <w:numId w:val="6"/>
        </w:numPr>
        <w:shd w:val="clear" w:color="auto" w:fill="auto"/>
        <w:tabs>
          <w:tab w:val="left" w:pos="712"/>
        </w:tabs>
        <w:spacing w:line="240" w:lineRule="auto"/>
        <w:ind w:left="720" w:right="-7" w:hanging="340"/>
        <w:rPr>
          <w:rFonts w:asciiTheme="majorHAnsi" w:hAnsiTheme="majorHAnsi"/>
          <w:sz w:val="24"/>
          <w:szCs w:val="24"/>
        </w:rPr>
      </w:pPr>
      <w:r w:rsidRPr="00526BC3">
        <w:rPr>
          <w:rFonts w:asciiTheme="majorHAnsi" w:hAnsiTheme="majorHAnsi"/>
          <w:sz w:val="24"/>
          <w:szCs w:val="24"/>
        </w:rPr>
        <w:t>utiliza, reţine în calitate de consultant sau de antreprenor, ori determină angajarea sau reţinerea oricărui salariat, angajarea/încheierea unei relaţii contractuale cu vreun agent, consultant, furnizor de servicii sau produse, cumpărător sau antreprenor independent al Societăţii astfel încât acţiunea să producă prejudicii societăţii.</w:t>
      </w:r>
    </w:p>
    <w:p w14:paraId="746E75DF" w14:textId="77777777" w:rsidR="007E2AB4" w:rsidRPr="00526BC3" w:rsidRDefault="007E2AB4" w:rsidP="007E2AB4">
      <w:pPr>
        <w:pStyle w:val="Bodytext20"/>
        <w:shd w:val="clear" w:color="auto" w:fill="auto"/>
        <w:tabs>
          <w:tab w:val="left" w:pos="712"/>
        </w:tabs>
        <w:spacing w:line="240" w:lineRule="auto"/>
        <w:ind w:left="720" w:right="-7" w:firstLine="0"/>
        <w:rPr>
          <w:rFonts w:asciiTheme="majorHAnsi" w:hAnsiTheme="majorHAnsi"/>
          <w:sz w:val="24"/>
          <w:szCs w:val="24"/>
        </w:rPr>
      </w:pPr>
    </w:p>
    <w:p w14:paraId="4CACEF5C" w14:textId="77777777" w:rsidR="00F73E6D" w:rsidRPr="00526BC3" w:rsidRDefault="00F73E6D" w:rsidP="00C44BD4">
      <w:pPr>
        <w:pStyle w:val="Bodytext20"/>
        <w:numPr>
          <w:ilvl w:val="0"/>
          <w:numId w:val="7"/>
        </w:numPr>
        <w:shd w:val="clear" w:color="auto" w:fill="auto"/>
        <w:spacing w:line="240" w:lineRule="auto"/>
        <w:ind w:right="-7"/>
        <w:rPr>
          <w:rFonts w:asciiTheme="majorHAnsi" w:hAnsiTheme="majorHAnsi"/>
          <w:sz w:val="24"/>
          <w:szCs w:val="24"/>
        </w:rPr>
      </w:pPr>
      <w:r w:rsidRPr="00526BC3">
        <w:rPr>
          <w:rFonts w:asciiTheme="majorHAnsi" w:hAnsiTheme="majorHAnsi"/>
          <w:sz w:val="24"/>
          <w:szCs w:val="24"/>
        </w:rPr>
        <w:t xml:space="preserve">Oricare încălcare a obligaţiilor cuprinse în prezenta Anexă de către </w:t>
      </w:r>
      <w:r w:rsidR="007E2AB4" w:rsidRPr="00526BC3">
        <w:rPr>
          <w:rFonts w:asciiTheme="majorHAnsi" w:hAnsiTheme="majorHAnsi"/>
          <w:sz w:val="24"/>
          <w:szCs w:val="24"/>
        </w:rPr>
        <w:t xml:space="preserve">Director </w:t>
      </w:r>
      <w:r w:rsidRPr="00526BC3">
        <w:rPr>
          <w:rFonts w:asciiTheme="majorHAnsi" w:hAnsiTheme="majorHAnsi"/>
          <w:sz w:val="24"/>
          <w:szCs w:val="24"/>
        </w:rPr>
        <w:t xml:space="preserve">îndreptăţeşte Societatea să solicite acestuia despăgubiri pentru daunele provocate Societăţii şi constituie cauză de revocare din calitatea de </w:t>
      </w:r>
      <w:r w:rsidR="0037220B" w:rsidRPr="00526BC3">
        <w:rPr>
          <w:rFonts w:asciiTheme="majorHAnsi" w:hAnsiTheme="majorHAnsi"/>
          <w:sz w:val="24"/>
          <w:szCs w:val="24"/>
        </w:rPr>
        <w:t>Director General.</w:t>
      </w:r>
    </w:p>
    <w:p w14:paraId="2167864C" w14:textId="77777777" w:rsidR="00F73E6D" w:rsidRPr="00526BC3" w:rsidRDefault="00F73E6D" w:rsidP="00F73E6D">
      <w:pPr>
        <w:pStyle w:val="Bodytext20"/>
        <w:shd w:val="clear" w:color="auto" w:fill="auto"/>
        <w:spacing w:line="240" w:lineRule="auto"/>
        <w:ind w:right="-7" w:firstLine="0"/>
        <w:rPr>
          <w:rFonts w:asciiTheme="majorHAnsi" w:hAnsiTheme="majorHAnsi"/>
          <w:sz w:val="24"/>
          <w:szCs w:val="24"/>
        </w:rPr>
      </w:pPr>
    </w:p>
    <w:p w14:paraId="1B97DE57" w14:textId="77777777" w:rsidR="001C7AF1" w:rsidRPr="00526BC3" w:rsidRDefault="001C7AF1" w:rsidP="001C7AF1">
      <w:pPr>
        <w:shd w:val="clear" w:color="auto" w:fill="FFFFFF"/>
        <w:tabs>
          <w:tab w:val="left" w:pos="4918"/>
        </w:tabs>
        <w:spacing w:before="1159" w:line="554" w:lineRule="exact"/>
        <w:ind w:left="7"/>
        <w:jc w:val="center"/>
        <w:rPr>
          <w:rFonts w:asciiTheme="majorHAnsi" w:hAnsiTheme="majorHAnsi"/>
          <w:sz w:val="24"/>
          <w:szCs w:val="24"/>
        </w:rPr>
      </w:pPr>
      <w:r w:rsidRPr="00526BC3">
        <w:rPr>
          <w:rFonts w:asciiTheme="majorHAnsi" w:hAnsiTheme="majorHAnsi"/>
          <w:b/>
          <w:bCs/>
          <w:spacing w:val="-3"/>
          <w:sz w:val="24"/>
          <w:szCs w:val="24"/>
        </w:rPr>
        <w:t>Mandant,</w:t>
      </w:r>
      <w:r w:rsidRPr="00526BC3">
        <w:rPr>
          <w:rFonts w:asciiTheme="majorHAnsi" w:hAnsiTheme="majorHAnsi" w:cs="Arial"/>
          <w:b/>
          <w:bCs/>
          <w:sz w:val="24"/>
          <w:szCs w:val="24"/>
        </w:rPr>
        <w:tab/>
      </w:r>
      <w:r w:rsidRPr="00526BC3">
        <w:rPr>
          <w:rFonts w:asciiTheme="majorHAnsi" w:hAnsiTheme="majorHAnsi"/>
          <w:b/>
          <w:bCs/>
          <w:sz w:val="24"/>
          <w:szCs w:val="24"/>
        </w:rPr>
        <w:t>Mandatar,</w:t>
      </w:r>
    </w:p>
    <w:p w14:paraId="2C396315" w14:textId="77777777" w:rsidR="001C7AF1" w:rsidRPr="00526BC3" w:rsidRDefault="001C7AF1" w:rsidP="001C7AF1">
      <w:pPr>
        <w:shd w:val="clear" w:color="auto" w:fill="FFFFFF"/>
        <w:tabs>
          <w:tab w:val="left" w:pos="4939"/>
        </w:tabs>
        <w:spacing w:line="554" w:lineRule="exact"/>
        <w:ind w:left="14"/>
        <w:rPr>
          <w:rFonts w:asciiTheme="majorHAnsi" w:hAnsiTheme="majorHAnsi"/>
          <w:sz w:val="24"/>
          <w:szCs w:val="24"/>
        </w:rPr>
      </w:pPr>
      <w:r w:rsidRPr="00526BC3">
        <w:rPr>
          <w:rFonts w:asciiTheme="majorHAnsi" w:hAnsiTheme="majorHAnsi"/>
          <w:b/>
          <w:bCs/>
          <w:spacing w:val="-2"/>
          <w:sz w:val="24"/>
          <w:szCs w:val="24"/>
        </w:rPr>
        <w:t xml:space="preserve">S.N. PLAFAR </w:t>
      </w:r>
      <w:r w:rsidRPr="00526BC3">
        <w:rPr>
          <w:rFonts w:asciiTheme="majorHAnsi" w:eastAsia="Times New Roman" w:hAnsiTheme="majorHAnsi"/>
          <w:b/>
          <w:bCs/>
          <w:spacing w:val="-2"/>
          <w:sz w:val="24"/>
          <w:szCs w:val="24"/>
        </w:rPr>
        <w:t>S.A. prin</w:t>
      </w:r>
      <w:r w:rsidRPr="00526BC3">
        <w:rPr>
          <w:rFonts w:asciiTheme="majorHAnsi" w:eastAsia="Times New Roman" w:hAnsiTheme="majorHAnsi" w:cs="Arial"/>
          <w:b/>
          <w:bCs/>
          <w:sz w:val="24"/>
          <w:szCs w:val="24"/>
        </w:rPr>
        <w:tab/>
        <w:t xml:space="preserve">        </w:t>
      </w:r>
    </w:p>
    <w:p w14:paraId="42B4D95D" w14:textId="77777777" w:rsidR="00F40A4D" w:rsidRPr="00526BC3" w:rsidRDefault="001C7AF1" w:rsidP="001C7AF1">
      <w:pPr>
        <w:widowControl/>
        <w:autoSpaceDE/>
        <w:autoSpaceDN/>
        <w:adjustRightInd/>
        <w:spacing w:after="200" w:line="276" w:lineRule="auto"/>
        <w:rPr>
          <w:rFonts w:asciiTheme="majorHAnsi" w:hAnsiTheme="majorHAnsi"/>
          <w:sz w:val="24"/>
          <w:szCs w:val="24"/>
        </w:rPr>
      </w:pPr>
      <w:r w:rsidRPr="00526BC3">
        <w:rPr>
          <w:rFonts w:asciiTheme="majorHAnsi" w:hAnsiTheme="majorHAnsi"/>
          <w:b/>
          <w:bCs/>
          <w:spacing w:val="-2"/>
          <w:sz w:val="24"/>
          <w:szCs w:val="24"/>
        </w:rPr>
        <w:t>Pre</w:t>
      </w:r>
      <w:r w:rsidRPr="00526BC3">
        <w:rPr>
          <w:rFonts w:asciiTheme="majorHAnsi" w:eastAsia="Times New Roman" w:hAnsiTheme="majorHAnsi"/>
          <w:b/>
          <w:bCs/>
          <w:spacing w:val="-2"/>
          <w:sz w:val="24"/>
          <w:szCs w:val="24"/>
        </w:rPr>
        <w:t>şedinte al Consiliului de Administraţie</w:t>
      </w:r>
      <w:r w:rsidRPr="00526BC3">
        <w:rPr>
          <w:rFonts w:asciiTheme="majorHAnsi" w:eastAsia="Times New Roman" w:hAnsiTheme="majorHAnsi" w:cs="Arial"/>
          <w:b/>
          <w:bCs/>
          <w:sz w:val="24"/>
          <w:szCs w:val="24"/>
        </w:rPr>
        <w:tab/>
      </w:r>
      <w:r w:rsidR="00F40A4D" w:rsidRPr="00526BC3">
        <w:rPr>
          <w:rFonts w:asciiTheme="majorHAnsi" w:hAnsiTheme="majorHAnsi"/>
          <w:sz w:val="24"/>
          <w:szCs w:val="24"/>
        </w:rPr>
        <w:br w:type="page"/>
      </w:r>
    </w:p>
    <w:p w14:paraId="2F039303" w14:textId="77777777" w:rsidR="00F40A4D" w:rsidRPr="00526BC3" w:rsidRDefault="00F40A4D" w:rsidP="003A0304">
      <w:pPr>
        <w:widowControl/>
        <w:autoSpaceDE/>
        <w:autoSpaceDN/>
        <w:adjustRightInd/>
        <w:spacing w:after="200" w:line="276" w:lineRule="auto"/>
        <w:rPr>
          <w:rStyle w:val="HeaderorfooterTrebuchetMS"/>
          <w:rFonts w:asciiTheme="majorHAnsi" w:hAnsiTheme="majorHAnsi" w:cs="Times New Roman"/>
          <w:sz w:val="24"/>
          <w:szCs w:val="24"/>
          <w:lang w:val="ro-RO"/>
        </w:rPr>
      </w:pPr>
      <w:r w:rsidRPr="00526BC3">
        <w:rPr>
          <w:rStyle w:val="HeaderorfooterTrebuchetMS"/>
          <w:rFonts w:asciiTheme="majorHAnsi" w:hAnsiTheme="majorHAnsi" w:cs="Times New Roman"/>
          <w:sz w:val="24"/>
          <w:szCs w:val="24"/>
          <w:lang w:val="ro-RO"/>
        </w:rPr>
        <w:lastRenderedPageBreak/>
        <w:t>Anexa 3</w:t>
      </w:r>
      <w:r w:rsidR="003A0304" w:rsidRPr="00526BC3">
        <w:rPr>
          <w:rStyle w:val="HeaderorfooterTrebuchetMS"/>
          <w:rFonts w:asciiTheme="majorHAnsi" w:hAnsiTheme="majorHAnsi" w:cs="Times New Roman"/>
          <w:sz w:val="24"/>
          <w:szCs w:val="24"/>
          <w:lang w:val="ro-RO"/>
        </w:rPr>
        <w:t xml:space="preserve"> la Contractul de mandat</w:t>
      </w:r>
    </w:p>
    <w:p w14:paraId="372BA5D8" w14:textId="77777777" w:rsidR="00F40A4D" w:rsidRPr="00526BC3" w:rsidRDefault="00F40A4D" w:rsidP="00F40A4D">
      <w:pPr>
        <w:pStyle w:val="Headerorfooter0"/>
        <w:shd w:val="clear" w:color="auto" w:fill="auto"/>
        <w:spacing w:line="240" w:lineRule="auto"/>
        <w:jc w:val="right"/>
        <w:rPr>
          <w:rStyle w:val="HeaderorfooterTrebuchetMS"/>
          <w:rFonts w:asciiTheme="majorHAnsi" w:hAnsiTheme="majorHAnsi" w:cs="Times New Roman"/>
          <w:sz w:val="24"/>
          <w:szCs w:val="24"/>
          <w:lang w:val="ro-RO"/>
        </w:rPr>
      </w:pPr>
    </w:p>
    <w:p w14:paraId="20861B73" w14:textId="77777777" w:rsidR="00F40A4D" w:rsidRPr="00526BC3" w:rsidRDefault="00F40A4D" w:rsidP="00F40A4D">
      <w:pPr>
        <w:pStyle w:val="Headerorfooter0"/>
        <w:shd w:val="clear" w:color="auto" w:fill="auto"/>
        <w:spacing w:line="240" w:lineRule="auto"/>
        <w:jc w:val="center"/>
        <w:rPr>
          <w:rStyle w:val="HeaderorfooterTrebuchetMS"/>
          <w:rFonts w:asciiTheme="majorHAnsi" w:hAnsiTheme="majorHAnsi" w:cs="Times New Roman"/>
          <w:sz w:val="24"/>
          <w:szCs w:val="24"/>
          <w:lang w:val="ro-RO"/>
        </w:rPr>
      </w:pPr>
    </w:p>
    <w:p w14:paraId="53D7C54C" w14:textId="77777777" w:rsidR="00F40A4D" w:rsidRPr="00526BC3" w:rsidRDefault="00F40A4D" w:rsidP="00F40A4D">
      <w:pPr>
        <w:pStyle w:val="Headerorfooter0"/>
        <w:shd w:val="clear" w:color="auto" w:fill="auto"/>
        <w:spacing w:line="240" w:lineRule="auto"/>
        <w:jc w:val="center"/>
        <w:rPr>
          <w:rStyle w:val="HeaderorfooterTrebuchetMS"/>
          <w:rFonts w:asciiTheme="majorHAnsi" w:hAnsiTheme="majorHAnsi" w:cs="Times New Roman"/>
          <w:sz w:val="24"/>
          <w:szCs w:val="24"/>
          <w:lang w:val="ro-RO"/>
        </w:rPr>
      </w:pPr>
    </w:p>
    <w:p w14:paraId="17B8C922" w14:textId="77777777" w:rsidR="00F40A4D" w:rsidRPr="00526BC3" w:rsidRDefault="003A0304" w:rsidP="00F40A4D">
      <w:pPr>
        <w:pStyle w:val="Headerorfooter0"/>
        <w:shd w:val="clear" w:color="auto" w:fill="auto"/>
        <w:spacing w:line="240" w:lineRule="auto"/>
        <w:jc w:val="center"/>
        <w:rPr>
          <w:rStyle w:val="HeaderorfooterTrebuchetMS"/>
          <w:rFonts w:asciiTheme="majorHAnsi" w:hAnsiTheme="majorHAnsi" w:cs="Times New Roman"/>
          <w:sz w:val="24"/>
          <w:szCs w:val="24"/>
          <w:lang w:val="ro-RO"/>
        </w:rPr>
      </w:pPr>
      <w:r w:rsidRPr="00526BC3">
        <w:rPr>
          <w:rStyle w:val="HeaderorfooterTrebuchetMS"/>
          <w:rFonts w:asciiTheme="majorHAnsi" w:hAnsiTheme="majorHAnsi" w:cs="Times New Roman"/>
          <w:sz w:val="24"/>
          <w:szCs w:val="24"/>
          <w:lang w:val="ro-RO"/>
        </w:rPr>
        <w:t>Remuneraţia variabilă</w:t>
      </w:r>
    </w:p>
    <w:p w14:paraId="2708CCA2" w14:textId="77777777" w:rsidR="00F40A4D" w:rsidRPr="00526BC3" w:rsidRDefault="00F40A4D" w:rsidP="00F40A4D">
      <w:pPr>
        <w:pStyle w:val="Headerorfooter0"/>
        <w:shd w:val="clear" w:color="auto" w:fill="auto"/>
        <w:spacing w:line="240" w:lineRule="auto"/>
        <w:ind w:left="360"/>
        <w:rPr>
          <w:rStyle w:val="HeaderorfooterTrebuchetMS"/>
          <w:rFonts w:asciiTheme="majorHAnsi" w:hAnsiTheme="majorHAnsi" w:cs="Times New Roman"/>
          <w:sz w:val="24"/>
          <w:szCs w:val="24"/>
          <w:lang w:val="ro-RO"/>
        </w:rPr>
      </w:pPr>
    </w:p>
    <w:p w14:paraId="179F2DEF" w14:textId="77777777" w:rsidR="00F40A4D" w:rsidRPr="00526BC3" w:rsidRDefault="00C44BD4" w:rsidP="00F40A4D">
      <w:pPr>
        <w:pStyle w:val="Headerorfooter0"/>
        <w:shd w:val="clear" w:color="auto" w:fill="auto"/>
        <w:spacing w:line="240" w:lineRule="auto"/>
        <w:rPr>
          <w:rStyle w:val="HeaderorfooterTrebuchetMS"/>
          <w:rFonts w:asciiTheme="majorHAnsi" w:hAnsiTheme="majorHAnsi" w:cs="Times New Roman"/>
          <w:sz w:val="24"/>
          <w:szCs w:val="24"/>
          <w:lang w:val="ro-RO"/>
        </w:rPr>
      </w:pPr>
      <w:r w:rsidRPr="00526BC3">
        <w:rPr>
          <w:rStyle w:val="HeaderorfooterTrebuchetMS"/>
          <w:rFonts w:asciiTheme="majorHAnsi" w:hAnsiTheme="majorHAnsi" w:cs="Times New Roman"/>
          <w:sz w:val="24"/>
          <w:szCs w:val="24"/>
          <w:lang w:val="ro-RO"/>
        </w:rPr>
        <w:tab/>
        <w:t>Remunerația</w:t>
      </w:r>
      <w:r w:rsidR="001B4102" w:rsidRPr="00526BC3">
        <w:rPr>
          <w:rStyle w:val="HeaderorfooterTrebuchetMS"/>
          <w:rFonts w:asciiTheme="majorHAnsi" w:hAnsiTheme="majorHAnsi" w:cs="Times New Roman"/>
          <w:sz w:val="24"/>
          <w:szCs w:val="24"/>
          <w:lang w:val="ro-RO"/>
        </w:rPr>
        <w:t xml:space="preserve"> variabilă</w:t>
      </w:r>
    </w:p>
    <w:p w14:paraId="50B1DD73" w14:textId="77777777" w:rsidR="00F40A4D" w:rsidRPr="00526BC3" w:rsidRDefault="00F40A4D" w:rsidP="00F40A4D">
      <w:pPr>
        <w:pStyle w:val="Headerorfooter0"/>
        <w:shd w:val="clear" w:color="auto" w:fill="auto"/>
        <w:spacing w:line="240" w:lineRule="auto"/>
        <w:rPr>
          <w:rStyle w:val="HeaderorfooterTrebuchetMS"/>
          <w:rFonts w:asciiTheme="majorHAnsi" w:hAnsiTheme="majorHAnsi" w:cs="Times New Roman"/>
          <w:sz w:val="24"/>
          <w:szCs w:val="24"/>
          <w:lang w:val="ro-RO"/>
        </w:rPr>
      </w:pPr>
    </w:p>
    <w:p w14:paraId="52896463" w14:textId="77777777" w:rsidR="00C44BD4" w:rsidRPr="00526BC3" w:rsidRDefault="00720144" w:rsidP="00C44BD4">
      <w:pPr>
        <w:ind w:left="720" w:hanging="720"/>
        <w:jc w:val="both"/>
        <w:rPr>
          <w:rFonts w:asciiTheme="majorHAnsi" w:hAnsiTheme="majorHAnsi"/>
          <w:sz w:val="24"/>
          <w:szCs w:val="24"/>
        </w:rPr>
      </w:pPr>
      <w:r w:rsidRPr="00526BC3">
        <w:rPr>
          <w:rStyle w:val="HeaderorfooterTrebuchetMS"/>
          <w:rFonts w:asciiTheme="majorHAnsi" w:hAnsiTheme="majorHAnsi" w:cs="Times New Roman"/>
          <w:sz w:val="24"/>
          <w:szCs w:val="24"/>
          <w:lang w:val="ro-RO"/>
        </w:rPr>
        <w:t xml:space="preserve">2.1 </w:t>
      </w:r>
      <w:r w:rsidR="00C44BD4" w:rsidRPr="00526BC3">
        <w:rPr>
          <w:rStyle w:val="HeaderorfooterTrebuchetMS"/>
          <w:rFonts w:asciiTheme="majorHAnsi" w:hAnsiTheme="majorHAnsi" w:cs="Times New Roman"/>
          <w:sz w:val="24"/>
          <w:szCs w:val="24"/>
          <w:lang w:val="ro-RO"/>
        </w:rPr>
        <w:tab/>
      </w:r>
      <w:r w:rsidR="00487C73" w:rsidRPr="00526BC3">
        <w:rPr>
          <w:rFonts w:asciiTheme="majorHAnsi" w:hAnsiTheme="majorHAnsi"/>
          <w:sz w:val="24"/>
          <w:szCs w:val="24"/>
        </w:rPr>
        <w:t>Componenta variabila este</w:t>
      </w:r>
      <w:r w:rsidR="008D16A8" w:rsidRPr="00526BC3">
        <w:rPr>
          <w:rFonts w:asciiTheme="majorHAnsi" w:hAnsiTheme="majorHAnsi"/>
          <w:sz w:val="24"/>
          <w:szCs w:val="24"/>
        </w:rPr>
        <w:t xml:space="preserve"> determinată</w:t>
      </w:r>
      <w:r w:rsidR="00C44BD4" w:rsidRPr="00526BC3">
        <w:rPr>
          <w:rFonts w:asciiTheme="majorHAnsi" w:hAnsiTheme="majorHAnsi"/>
          <w:sz w:val="24"/>
          <w:szCs w:val="24"/>
        </w:rPr>
        <w:t xml:space="preserve"> î</w:t>
      </w:r>
      <w:r w:rsidR="00487C73" w:rsidRPr="00526BC3">
        <w:rPr>
          <w:rFonts w:asciiTheme="majorHAnsi" w:hAnsiTheme="majorHAnsi"/>
          <w:sz w:val="24"/>
          <w:szCs w:val="24"/>
        </w:rPr>
        <w:t xml:space="preserve">n </w:t>
      </w:r>
      <w:r w:rsidR="00C44BD4" w:rsidRPr="00526BC3">
        <w:rPr>
          <w:rFonts w:asciiTheme="majorHAnsi" w:hAnsiTheme="majorHAnsi"/>
          <w:sz w:val="24"/>
          <w:szCs w:val="24"/>
        </w:rPr>
        <w:t>funcție</w:t>
      </w:r>
      <w:r w:rsidR="00487C73" w:rsidRPr="00526BC3">
        <w:rPr>
          <w:rFonts w:asciiTheme="majorHAnsi" w:hAnsiTheme="majorHAnsi"/>
          <w:sz w:val="24"/>
          <w:szCs w:val="24"/>
        </w:rPr>
        <w:t xml:space="preserve"> de atingerea obiectivelor, respectiv </w:t>
      </w:r>
      <w:r w:rsidR="00C44BD4" w:rsidRPr="00526BC3">
        <w:rPr>
          <w:rFonts w:asciiTheme="majorHAnsi" w:hAnsiTheme="majorHAnsi"/>
          <w:sz w:val="24"/>
          <w:szCs w:val="24"/>
        </w:rPr>
        <w:t>îndeplinirea nivelului ţintă</w:t>
      </w:r>
      <w:r w:rsidR="00487C73" w:rsidRPr="00526BC3">
        <w:rPr>
          <w:rFonts w:asciiTheme="majorHAnsi" w:hAnsiTheme="majorHAnsi"/>
          <w:sz w:val="24"/>
          <w:szCs w:val="24"/>
        </w:rPr>
        <w:t xml:space="preserve"> al indicatorilor </w:t>
      </w:r>
      <w:r w:rsidR="00F4473E" w:rsidRPr="00526BC3">
        <w:rPr>
          <w:rFonts w:asciiTheme="majorHAnsi" w:hAnsiTheme="majorHAnsi"/>
          <w:sz w:val="24"/>
          <w:szCs w:val="24"/>
        </w:rPr>
        <w:t xml:space="preserve">cheie </w:t>
      </w:r>
      <w:r w:rsidR="008D16A8" w:rsidRPr="00526BC3">
        <w:rPr>
          <w:rFonts w:asciiTheme="majorHAnsi" w:hAnsiTheme="majorHAnsi"/>
          <w:sz w:val="24"/>
          <w:szCs w:val="24"/>
        </w:rPr>
        <w:t>de performanta.</w:t>
      </w:r>
    </w:p>
    <w:p w14:paraId="7BDCFB1C" w14:textId="77777777" w:rsidR="00C44BD4" w:rsidRPr="00526BC3" w:rsidRDefault="00C44BD4" w:rsidP="00D6025E">
      <w:pPr>
        <w:jc w:val="both"/>
        <w:rPr>
          <w:rFonts w:asciiTheme="majorHAnsi" w:hAnsiTheme="majorHAnsi"/>
          <w:sz w:val="24"/>
          <w:szCs w:val="24"/>
        </w:rPr>
      </w:pPr>
    </w:p>
    <w:p w14:paraId="679A5682" w14:textId="77777777" w:rsidR="00487C73" w:rsidRPr="00526BC3" w:rsidRDefault="00C44BD4" w:rsidP="00C44BD4">
      <w:pPr>
        <w:ind w:left="720" w:hanging="720"/>
        <w:jc w:val="both"/>
        <w:rPr>
          <w:rFonts w:asciiTheme="majorHAnsi" w:hAnsiTheme="majorHAnsi"/>
          <w:sz w:val="24"/>
          <w:szCs w:val="24"/>
          <w:lang w:val="en-US"/>
        </w:rPr>
      </w:pPr>
      <w:r w:rsidRPr="00526BC3">
        <w:rPr>
          <w:rFonts w:asciiTheme="majorHAnsi" w:hAnsiTheme="majorHAnsi"/>
          <w:b/>
          <w:sz w:val="24"/>
          <w:szCs w:val="24"/>
        </w:rPr>
        <w:t>2.2.</w:t>
      </w:r>
      <w:r w:rsidRPr="00526BC3">
        <w:rPr>
          <w:rFonts w:asciiTheme="majorHAnsi" w:hAnsiTheme="majorHAnsi"/>
          <w:sz w:val="24"/>
          <w:szCs w:val="24"/>
        </w:rPr>
        <w:tab/>
      </w:r>
      <w:r w:rsidR="001B4102" w:rsidRPr="00526BC3">
        <w:rPr>
          <w:rFonts w:asciiTheme="majorHAnsi" w:hAnsiTheme="majorHAnsi"/>
          <w:sz w:val="24"/>
          <w:szCs w:val="24"/>
        </w:rPr>
        <w:t>Criteriile ş</w:t>
      </w:r>
      <w:r w:rsidR="00D30687" w:rsidRPr="00526BC3">
        <w:rPr>
          <w:rFonts w:asciiTheme="majorHAnsi" w:hAnsiTheme="majorHAnsi"/>
          <w:sz w:val="24"/>
          <w:szCs w:val="24"/>
        </w:rPr>
        <w:t>i obie</w:t>
      </w:r>
      <w:r w:rsidR="008D16A8" w:rsidRPr="00526BC3">
        <w:rPr>
          <w:rFonts w:asciiTheme="majorHAnsi" w:hAnsiTheme="majorHAnsi"/>
          <w:sz w:val="24"/>
          <w:szCs w:val="24"/>
        </w:rPr>
        <w:t>ctivele de performanta se aplică</w:t>
      </w:r>
      <w:r w:rsidR="00D30687" w:rsidRPr="00526BC3">
        <w:rPr>
          <w:rFonts w:asciiTheme="majorHAnsi" w:hAnsiTheme="majorHAnsi"/>
          <w:sz w:val="24"/>
          <w:szCs w:val="24"/>
        </w:rPr>
        <w:t xml:space="preserve"> pe </w:t>
      </w:r>
      <w:r w:rsidRPr="00526BC3">
        <w:rPr>
          <w:rFonts w:asciiTheme="majorHAnsi" w:hAnsiTheme="majorHAnsi"/>
          <w:sz w:val="24"/>
          <w:szCs w:val="24"/>
        </w:rPr>
        <w:t>întreaga</w:t>
      </w:r>
      <w:r w:rsidR="00D30687" w:rsidRPr="00526BC3">
        <w:rPr>
          <w:rFonts w:asciiTheme="majorHAnsi" w:hAnsiTheme="majorHAnsi"/>
          <w:sz w:val="24"/>
          <w:szCs w:val="24"/>
        </w:rPr>
        <w:t xml:space="preserve"> perioada a mandatului, v</w:t>
      </w:r>
      <w:r w:rsidR="00487C73" w:rsidRPr="00526BC3">
        <w:rPr>
          <w:rFonts w:asciiTheme="majorHAnsi" w:hAnsiTheme="majorHAnsi"/>
          <w:sz w:val="24"/>
          <w:szCs w:val="24"/>
        </w:rPr>
        <w:t xml:space="preserve">alorile </w:t>
      </w:r>
      <w:r w:rsidRPr="00526BC3">
        <w:rPr>
          <w:rFonts w:asciiTheme="majorHAnsi" w:hAnsiTheme="majorHAnsi"/>
          <w:sz w:val="24"/>
          <w:szCs w:val="24"/>
        </w:rPr>
        <w:t>ț</w:t>
      </w:r>
      <w:r w:rsidR="008D16A8" w:rsidRPr="00526BC3">
        <w:rPr>
          <w:rFonts w:asciiTheme="majorHAnsi" w:hAnsiTheme="majorHAnsi"/>
          <w:sz w:val="24"/>
          <w:szCs w:val="24"/>
        </w:rPr>
        <w:t>intă</w:t>
      </w:r>
      <w:r w:rsidR="00487C73" w:rsidRPr="00526BC3">
        <w:rPr>
          <w:rFonts w:asciiTheme="majorHAnsi" w:hAnsiTheme="majorHAnsi"/>
          <w:sz w:val="24"/>
          <w:szCs w:val="24"/>
        </w:rPr>
        <w:t xml:space="preserve"> ale indicatorilor </w:t>
      </w:r>
      <w:r w:rsidR="00F4473E" w:rsidRPr="00526BC3">
        <w:rPr>
          <w:rFonts w:asciiTheme="majorHAnsi" w:hAnsiTheme="majorHAnsi"/>
          <w:sz w:val="24"/>
          <w:szCs w:val="24"/>
        </w:rPr>
        <w:t xml:space="preserve">cheie </w:t>
      </w:r>
      <w:r w:rsidR="00487C73" w:rsidRPr="00526BC3">
        <w:rPr>
          <w:rFonts w:asciiTheme="majorHAnsi" w:hAnsiTheme="majorHAnsi"/>
          <w:sz w:val="24"/>
          <w:szCs w:val="24"/>
        </w:rPr>
        <w:t>de performanta</w:t>
      </w:r>
      <w:r w:rsidR="00F4473E" w:rsidRPr="00526BC3">
        <w:rPr>
          <w:rFonts w:asciiTheme="majorHAnsi" w:hAnsiTheme="majorHAnsi"/>
          <w:sz w:val="24"/>
          <w:szCs w:val="24"/>
        </w:rPr>
        <w:t xml:space="preserve"> (</w:t>
      </w:r>
      <w:r w:rsidRPr="00526BC3">
        <w:rPr>
          <w:rFonts w:asciiTheme="majorHAnsi" w:hAnsiTheme="majorHAnsi"/>
          <w:sz w:val="24"/>
          <w:szCs w:val="24"/>
        </w:rPr>
        <w:t>prevăzuți î</w:t>
      </w:r>
      <w:r w:rsidR="00F4473E" w:rsidRPr="00526BC3">
        <w:rPr>
          <w:rFonts w:asciiTheme="majorHAnsi" w:hAnsiTheme="majorHAnsi"/>
          <w:sz w:val="24"/>
          <w:szCs w:val="24"/>
        </w:rPr>
        <w:t>n Anexa 4)</w:t>
      </w:r>
      <w:r w:rsidR="00C502B0" w:rsidRPr="00526BC3">
        <w:rPr>
          <w:rFonts w:asciiTheme="majorHAnsi" w:hAnsiTheme="majorHAnsi"/>
          <w:sz w:val="24"/>
          <w:szCs w:val="24"/>
        </w:rPr>
        <w:t xml:space="preserve"> </w:t>
      </w:r>
      <w:r w:rsidRPr="00526BC3">
        <w:rPr>
          <w:rFonts w:asciiTheme="majorHAnsi" w:hAnsiTheme="majorHAnsi"/>
          <w:sz w:val="24"/>
          <w:szCs w:val="24"/>
        </w:rPr>
        <w:t>urmând</w:t>
      </w:r>
      <w:r w:rsidR="00D30687" w:rsidRPr="00526BC3">
        <w:rPr>
          <w:rFonts w:asciiTheme="majorHAnsi" w:hAnsiTheme="majorHAnsi"/>
          <w:sz w:val="24"/>
          <w:szCs w:val="24"/>
        </w:rPr>
        <w:t xml:space="preserve"> a fi actualizate </w:t>
      </w:r>
      <w:r w:rsidR="00F4473E" w:rsidRPr="00526BC3">
        <w:rPr>
          <w:rFonts w:asciiTheme="majorHAnsi" w:hAnsiTheme="majorHAnsi"/>
          <w:sz w:val="24"/>
          <w:szCs w:val="24"/>
        </w:rPr>
        <w:t xml:space="preserve">anual, </w:t>
      </w:r>
      <w:r w:rsidRPr="00526BC3">
        <w:rPr>
          <w:rFonts w:asciiTheme="majorHAnsi" w:hAnsiTheme="majorHAnsi"/>
          <w:sz w:val="24"/>
          <w:szCs w:val="24"/>
        </w:rPr>
        <w:t>î</w:t>
      </w:r>
      <w:r w:rsidR="00D30687" w:rsidRPr="00526BC3">
        <w:rPr>
          <w:rFonts w:asciiTheme="majorHAnsi" w:hAnsiTheme="majorHAnsi"/>
          <w:sz w:val="24"/>
          <w:szCs w:val="24"/>
        </w:rPr>
        <w:t xml:space="preserve">n </w:t>
      </w:r>
      <w:r w:rsidR="008D16A8" w:rsidRPr="00526BC3">
        <w:rPr>
          <w:rFonts w:asciiTheme="majorHAnsi" w:hAnsiTheme="majorHAnsi"/>
          <w:sz w:val="24"/>
          <w:szCs w:val="24"/>
        </w:rPr>
        <w:t>funcţie de prevederile bugetului de venituri si cheltuieli aprobat de adunarea generală a acţionarilor.</w:t>
      </w:r>
    </w:p>
    <w:p w14:paraId="26F5A473" w14:textId="77777777" w:rsidR="00487C73" w:rsidRPr="00526BC3" w:rsidRDefault="00487C73" w:rsidP="00487C73">
      <w:pPr>
        <w:jc w:val="both"/>
        <w:rPr>
          <w:rFonts w:asciiTheme="majorHAnsi" w:hAnsiTheme="majorHAnsi"/>
          <w:sz w:val="24"/>
          <w:szCs w:val="24"/>
        </w:rPr>
      </w:pPr>
    </w:p>
    <w:p w14:paraId="38B2A6D8" w14:textId="77777777" w:rsidR="001B4102" w:rsidRPr="00526BC3" w:rsidRDefault="0090464A" w:rsidP="001B4102">
      <w:pPr>
        <w:ind w:left="720" w:hanging="720"/>
        <w:jc w:val="both"/>
        <w:rPr>
          <w:rFonts w:asciiTheme="majorHAnsi" w:hAnsiTheme="majorHAnsi"/>
          <w:sz w:val="24"/>
          <w:szCs w:val="24"/>
        </w:rPr>
      </w:pPr>
      <w:r w:rsidRPr="00526BC3">
        <w:rPr>
          <w:rFonts w:asciiTheme="majorHAnsi" w:hAnsiTheme="majorHAnsi"/>
          <w:b/>
          <w:sz w:val="24"/>
          <w:szCs w:val="24"/>
        </w:rPr>
        <w:t>2.</w:t>
      </w:r>
      <w:r w:rsidR="00D30687" w:rsidRPr="00526BC3">
        <w:rPr>
          <w:rFonts w:asciiTheme="majorHAnsi" w:hAnsiTheme="majorHAnsi"/>
          <w:b/>
          <w:sz w:val="24"/>
          <w:szCs w:val="24"/>
        </w:rPr>
        <w:t>2</w:t>
      </w:r>
      <w:r w:rsidR="00D30687" w:rsidRPr="00526BC3">
        <w:rPr>
          <w:rFonts w:asciiTheme="majorHAnsi" w:hAnsiTheme="majorHAnsi"/>
          <w:sz w:val="24"/>
          <w:szCs w:val="24"/>
        </w:rPr>
        <w:t xml:space="preserve">. </w:t>
      </w:r>
      <w:r w:rsidR="00C44BD4" w:rsidRPr="00526BC3">
        <w:rPr>
          <w:rFonts w:asciiTheme="majorHAnsi" w:hAnsiTheme="majorHAnsi"/>
          <w:sz w:val="24"/>
          <w:szCs w:val="24"/>
        </w:rPr>
        <w:tab/>
      </w:r>
      <w:r w:rsidR="001B4102" w:rsidRPr="00526BC3">
        <w:rPr>
          <w:rFonts w:asciiTheme="majorHAnsi" w:hAnsiTheme="majorHAnsi"/>
          <w:sz w:val="24"/>
          <w:szCs w:val="24"/>
        </w:rPr>
        <w:t>Plata componentei variabile</w:t>
      </w:r>
      <w:r w:rsidR="00052FBB" w:rsidRPr="00526BC3">
        <w:rPr>
          <w:rFonts w:asciiTheme="majorHAnsi" w:hAnsiTheme="majorHAnsi"/>
          <w:sz w:val="24"/>
          <w:szCs w:val="24"/>
        </w:rPr>
        <w:t xml:space="preserve"> </w:t>
      </w:r>
      <w:r w:rsidR="001B4102" w:rsidRPr="00526BC3">
        <w:rPr>
          <w:rFonts w:asciiTheme="majorHAnsi" w:hAnsiTheme="majorHAnsi"/>
          <w:sz w:val="24"/>
          <w:szCs w:val="24"/>
        </w:rPr>
        <w:t>se realizează după</w:t>
      </w:r>
      <w:r w:rsidR="00052FBB" w:rsidRPr="00526BC3">
        <w:rPr>
          <w:rFonts w:asciiTheme="majorHAnsi" w:hAnsiTheme="majorHAnsi"/>
          <w:sz w:val="24"/>
          <w:szCs w:val="24"/>
        </w:rPr>
        <w:t xml:space="preserve"> aprobarea gradului de </w:t>
      </w:r>
      <w:r w:rsidR="001B4102" w:rsidRPr="00526BC3">
        <w:rPr>
          <w:rFonts w:asciiTheme="majorHAnsi" w:hAnsiTheme="majorHAnsi"/>
          <w:sz w:val="24"/>
          <w:szCs w:val="24"/>
        </w:rPr>
        <w:t xml:space="preserve">îndeplinire a indicatorilor de performanţă </w:t>
      </w:r>
      <w:r w:rsidR="00052FBB" w:rsidRPr="00526BC3">
        <w:rPr>
          <w:rFonts w:asciiTheme="majorHAnsi" w:hAnsiTheme="majorHAnsi"/>
          <w:sz w:val="24"/>
          <w:szCs w:val="24"/>
        </w:rPr>
        <w:t xml:space="preserve">de </w:t>
      </w:r>
      <w:r w:rsidR="001B4102" w:rsidRPr="00526BC3">
        <w:rPr>
          <w:rFonts w:asciiTheme="majorHAnsi" w:hAnsiTheme="majorHAnsi"/>
          <w:sz w:val="24"/>
          <w:szCs w:val="24"/>
        </w:rPr>
        <w:t>către</w:t>
      </w:r>
      <w:r w:rsidR="00052FBB" w:rsidRPr="00526BC3">
        <w:rPr>
          <w:rFonts w:asciiTheme="majorHAnsi" w:hAnsiTheme="majorHAnsi"/>
          <w:sz w:val="24"/>
          <w:szCs w:val="24"/>
        </w:rPr>
        <w:t xml:space="preserve"> Consiliul de </w:t>
      </w:r>
      <w:r w:rsidR="001B4102" w:rsidRPr="00526BC3">
        <w:rPr>
          <w:rFonts w:asciiTheme="majorHAnsi" w:hAnsiTheme="majorHAnsi"/>
          <w:sz w:val="24"/>
          <w:szCs w:val="24"/>
        </w:rPr>
        <w:t>Administrație care se va întruni după aprobarea Adunării Generale a situațiilor financiare anuale.</w:t>
      </w:r>
    </w:p>
    <w:p w14:paraId="38B788DB" w14:textId="77777777" w:rsidR="00924E82" w:rsidRPr="00526BC3" w:rsidRDefault="00924E82" w:rsidP="001B4102">
      <w:pPr>
        <w:ind w:left="720" w:hanging="720"/>
        <w:jc w:val="both"/>
        <w:rPr>
          <w:rFonts w:asciiTheme="majorHAnsi" w:hAnsiTheme="majorHAnsi"/>
          <w:sz w:val="24"/>
          <w:szCs w:val="24"/>
        </w:rPr>
      </w:pPr>
    </w:p>
    <w:p w14:paraId="740A11F9" w14:textId="77777777" w:rsidR="00924E82" w:rsidRPr="00526BC3" w:rsidRDefault="008D16A8" w:rsidP="008D16A8">
      <w:pPr>
        <w:pStyle w:val="Bodytext20"/>
        <w:shd w:val="clear" w:color="auto" w:fill="auto"/>
        <w:spacing w:line="240" w:lineRule="auto"/>
        <w:ind w:left="720" w:right="-7" w:hanging="720"/>
        <w:rPr>
          <w:rFonts w:ascii="Times New Roman" w:hAnsi="Times New Roman" w:cs="Times New Roman"/>
          <w:sz w:val="24"/>
          <w:szCs w:val="24"/>
        </w:rPr>
      </w:pPr>
      <w:r w:rsidRPr="00526BC3">
        <w:rPr>
          <w:rFonts w:asciiTheme="majorHAnsi" w:eastAsiaTheme="minorEastAsia" w:hAnsiTheme="majorHAnsi" w:cs="Times New Roman"/>
          <w:b/>
          <w:sz w:val="24"/>
          <w:szCs w:val="24"/>
        </w:rPr>
        <w:t>2.3.</w:t>
      </w:r>
      <w:r w:rsidRPr="00526BC3">
        <w:rPr>
          <w:rFonts w:asciiTheme="majorHAnsi" w:eastAsiaTheme="minorEastAsia" w:hAnsiTheme="majorHAnsi" w:cs="Times New Roman"/>
          <w:sz w:val="24"/>
          <w:szCs w:val="24"/>
        </w:rPr>
        <w:tab/>
      </w:r>
      <w:r w:rsidR="00924E82" w:rsidRPr="00526BC3">
        <w:rPr>
          <w:rFonts w:ascii="Times New Roman" w:hAnsi="Times New Roman" w:cs="Times New Roman"/>
          <w:sz w:val="24"/>
          <w:szCs w:val="24"/>
        </w:rPr>
        <w:t>Cuantumul maxim al componentei variabile a remuneraţiei Administratorului nu poate depăşi 12 indemnizaţii fixe lunare brute</w:t>
      </w:r>
      <w:r w:rsidRPr="00526BC3">
        <w:rPr>
          <w:rFonts w:ascii="Times New Roman" w:hAnsi="Times New Roman" w:cs="Times New Roman"/>
          <w:sz w:val="24"/>
          <w:szCs w:val="24"/>
        </w:rPr>
        <w:t>, calculate potrivit valorii indemnizației fixe</w:t>
      </w:r>
      <w:r w:rsidR="003A0304" w:rsidRPr="00526BC3">
        <w:rPr>
          <w:rFonts w:ascii="Times New Roman" w:hAnsi="Times New Roman" w:cs="Times New Roman"/>
          <w:sz w:val="24"/>
          <w:szCs w:val="24"/>
        </w:rPr>
        <w:t xml:space="preserve"> lunare</w:t>
      </w:r>
      <w:r w:rsidRPr="00526BC3">
        <w:rPr>
          <w:rFonts w:ascii="Times New Roman" w:hAnsi="Times New Roman" w:cs="Times New Roman"/>
          <w:sz w:val="24"/>
          <w:szCs w:val="24"/>
        </w:rPr>
        <w:t xml:space="preserve"> din anul anterior celui în care se acordă remuneraţia variabilă.</w:t>
      </w:r>
    </w:p>
    <w:p w14:paraId="4160642F" w14:textId="77777777" w:rsidR="008D16A8" w:rsidRPr="00526BC3" w:rsidRDefault="008D16A8" w:rsidP="00924E82">
      <w:pPr>
        <w:pStyle w:val="Bodytext20"/>
        <w:shd w:val="clear" w:color="auto" w:fill="auto"/>
        <w:spacing w:line="240" w:lineRule="auto"/>
        <w:ind w:right="-7" w:firstLine="0"/>
        <w:rPr>
          <w:rFonts w:ascii="Times New Roman" w:hAnsi="Times New Roman" w:cs="Times New Roman"/>
          <w:sz w:val="24"/>
          <w:szCs w:val="24"/>
        </w:rPr>
      </w:pPr>
    </w:p>
    <w:p w14:paraId="29F03A1D" w14:textId="16A41C0F" w:rsidR="00924E82" w:rsidRPr="00526BC3" w:rsidRDefault="008D16A8" w:rsidP="008D16A8">
      <w:pPr>
        <w:pStyle w:val="Bodytext20"/>
        <w:shd w:val="clear" w:color="auto" w:fill="auto"/>
        <w:spacing w:line="240" w:lineRule="auto"/>
        <w:ind w:left="720" w:right="-7" w:hanging="720"/>
        <w:rPr>
          <w:rFonts w:ascii="Times New Roman" w:hAnsi="Times New Roman" w:cs="Times New Roman"/>
          <w:sz w:val="24"/>
          <w:szCs w:val="24"/>
        </w:rPr>
      </w:pPr>
      <w:r w:rsidRPr="00526BC3">
        <w:rPr>
          <w:rFonts w:ascii="Times New Roman" w:hAnsi="Times New Roman" w:cs="Times New Roman"/>
          <w:b/>
          <w:sz w:val="24"/>
          <w:szCs w:val="24"/>
        </w:rPr>
        <w:t>2.4.</w:t>
      </w:r>
      <w:r w:rsidRPr="00526BC3">
        <w:rPr>
          <w:rFonts w:ascii="Times New Roman" w:hAnsi="Times New Roman" w:cs="Times New Roman"/>
          <w:sz w:val="24"/>
          <w:szCs w:val="24"/>
        </w:rPr>
        <w:tab/>
      </w:r>
      <w:r w:rsidR="00924E82" w:rsidRPr="00526BC3">
        <w:rPr>
          <w:rFonts w:ascii="Times New Roman" w:hAnsi="Times New Roman" w:cs="Times New Roman"/>
          <w:sz w:val="24"/>
          <w:szCs w:val="24"/>
        </w:rPr>
        <w:t xml:space="preserve">Pentru </w:t>
      </w:r>
      <w:r w:rsidR="00D6025E" w:rsidRPr="00526BC3">
        <w:rPr>
          <w:rFonts w:ascii="Times New Roman" w:hAnsi="Times New Roman" w:cs="Times New Roman"/>
          <w:sz w:val="24"/>
          <w:szCs w:val="24"/>
        </w:rPr>
        <w:t xml:space="preserve">activitatea pe care Directorul General o va </w:t>
      </w:r>
      <w:r w:rsidRPr="00526BC3">
        <w:rPr>
          <w:rFonts w:ascii="Times New Roman" w:hAnsi="Times New Roman" w:cs="Times New Roman"/>
          <w:sz w:val="24"/>
          <w:szCs w:val="24"/>
        </w:rPr>
        <w:t>desfășura</w:t>
      </w:r>
      <w:r w:rsidR="003A0304" w:rsidRPr="00526BC3">
        <w:rPr>
          <w:rFonts w:ascii="Times New Roman" w:hAnsi="Times New Roman" w:cs="Times New Roman"/>
          <w:sz w:val="24"/>
          <w:szCs w:val="24"/>
        </w:rPr>
        <w:t xml:space="preserve"> î</w:t>
      </w:r>
      <w:r w:rsidR="00D6025E" w:rsidRPr="00526BC3">
        <w:rPr>
          <w:rFonts w:ascii="Times New Roman" w:hAnsi="Times New Roman" w:cs="Times New Roman"/>
          <w:sz w:val="24"/>
          <w:szCs w:val="24"/>
        </w:rPr>
        <w:t>n perio</w:t>
      </w:r>
      <w:r w:rsidR="003A0304" w:rsidRPr="00526BC3">
        <w:rPr>
          <w:rFonts w:ascii="Times New Roman" w:hAnsi="Times New Roman" w:cs="Times New Roman"/>
          <w:sz w:val="24"/>
          <w:szCs w:val="24"/>
        </w:rPr>
        <w:t xml:space="preserve">ada </w:t>
      </w:r>
      <w:r w:rsidR="00D6025E" w:rsidRPr="00526BC3">
        <w:rPr>
          <w:rFonts w:ascii="Times New Roman" w:hAnsi="Times New Roman" w:cs="Times New Roman"/>
          <w:sz w:val="24"/>
          <w:szCs w:val="24"/>
        </w:rPr>
        <w:t xml:space="preserve">1 august 2017 – 31 decembrie 2017, </w:t>
      </w:r>
      <w:r w:rsidR="00924E82" w:rsidRPr="00526BC3">
        <w:rPr>
          <w:rFonts w:ascii="Times New Roman" w:hAnsi="Times New Roman" w:cs="Times New Roman"/>
          <w:sz w:val="24"/>
          <w:szCs w:val="24"/>
        </w:rPr>
        <w:t xml:space="preserve">cuantumul maxim al componentei variabile a remuneraţiei Administratorului nu poate depăşi 6 indemnizaţii fixe lunare brute, respectiv </w:t>
      </w:r>
      <w:r w:rsidR="00526BC3">
        <w:rPr>
          <w:rFonts w:ascii="Times New Roman" w:hAnsi="Times New Roman" w:cs="Times New Roman"/>
          <w:sz w:val="24"/>
          <w:szCs w:val="24"/>
        </w:rPr>
        <w:t>.....</w:t>
      </w:r>
      <w:r w:rsidRPr="00526BC3">
        <w:rPr>
          <w:rFonts w:ascii="Times New Roman" w:hAnsi="Times New Roman" w:cs="Times New Roman"/>
          <w:sz w:val="24"/>
          <w:szCs w:val="24"/>
        </w:rPr>
        <w:t xml:space="preserve"> </w:t>
      </w:r>
      <w:r w:rsidR="00924E82" w:rsidRPr="00526BC3">
        <w:rPr>
          <w:rFonts w:ascii="Times New Roman" w:hAnsi="Times New Roman" w:cs="Times New Roman"/>
          <w:sz w:val="24"/>
          <w:szCs w:val="24"/>
        </w:rPr>
        <w:t>lei.</w:t>
      </w:r>
    </w:p>
    <w:p w14:paraId="7FF2389B" w14:textId="77777777" w:rsidR="00924E82" w:rsidRPr="00526BC3" w:rsidRDefault="00924E82" w:rsidP="00924E82">
      <w:pPr>
        <w:pStyle w:val="Bodytext20"/>
        <w:shd w:val="clear" w:color="auto" w:fill="auto"/>
        <w:spacing w:line="240" w:lineRule="auto"/>
        <w:ind w:right="-7" w:firstLine="0"/>
        <w:rPr>
          <w:rFonts w:ascii="Times New Roman" w:hAnsi="Times New Roman" w:cs="Times New Roman"/>
          <w:sz w:val="24"/>
          <w:szCs w:val="24"/>
        </w:rPr>
      </w:pPr>
    </w:p>
    <w:p w14:paraId="0A729CDB" w14:textId="77777777" w:rsidR="00924E82" w:rsidRPr="00526BC3" w:rsidRDefault="00924E82" w:rsidP="00924E82">
      <w:pPr>
        <w:pStyle w:val="Bodytext20"/>
        <w:shd w:val="clear" w:color="auto" w:fill="auto"/>
        <w:spacing w:line="240" w:lineRule="auto"/>
        <w:ind w:right="-7" w:firstLine="0"/>
        <w:rPr>
          <w:rFonts w:ascii="Times New Roman" w:hAnsi="Times New Roman" w:cs="Times New Roman"/>
          <w:sz w:val="24"/>
          <w:szCs w:val="24"/>
        </w:rPr>
      </w:pPr>
      <w:r w:rsidRPr="00526BC3">
        <w:rPr>
          <w:rFonts w:ascii="Times New Roman" w:hAnsi="Times New Roman" w:cs="Times New Roman"/>
          <w:sz w:val="24"/>
          <w:szCs w:val="24"/>
        </w:rPr>
        <w:t xml:space="preserve">Societatea va plăti </w:t>
      </w:r>
      <w:r w:rsidR="00D6025E" w:rsidRPr="00526BC3">
        <w:rPr>
          <w:rFonts w:ascii="Times New Roman" w:hAnsi="Times New Roman" w:cs="Times New Roman"/>
          <w:sz w:val="24"/>
          <w:szCs w:val="24"/>
        </w:rPr>
        <w:t xml:space="preserve">Directorului General </w:t>
      </w:r>
      <w:r w:rsidRPr="00526BC3">
        <w:rPr>
          <w:rFonts w:ascii="Times New Roman" w:hAnsi="Times New Roman" w:cs="Times New Roman"/>
          <w:sz w:val="24"/>
          <w:szCs w:val="24"/>
        </w:rPr>
        <w:t>componenta variabilă astfel:</w:t>
      </w:r>
    </w:p>
    <w:p w14:paraId="69F82B7D" w14:textId="77777777" w:rsidR="00924E82" w:rsidRPr="00526BC3" w:rsidRDefault="00924E82" w:rsidP="00924E82">
      <w:pPr>
        <w:pStyle w:val="Bodytext20"/>
        <w:shd w:val="clear" w:color="auto" w:fill="auto"/>
        <w:spacing w:line="240" w:lineRule="auto"/>
        <w:ind w:right="-7" w:firstLine="0"/>
        <w:rPr>
          <w:rFonts w:ascii="Times New Roman" w:hAnsi="Times New Roman" w:cs="Times New Roman"/>
          <w:sz w:val="24"/>
          <w:szCs w:val="24"/>
        </w:rPr>
      </w:pPr>
    </w:p>
    <w:p w14:paraId="70A94182" w14:textId="77777777" w:rsidR="00924E82" w:rsidRPr="00526BC3" w:rsidRDefault="00924E82" w:rsidP="00924E82">
      <w:pPr>
        <w:pStyle w:val="Bodytext20"/>
        <w:numPr>
          <w:ilvl w:val="0"/>
          <w:numId w:val="30"/>
        </w:numPr>
        <w:spacing w:line="240" w:lineRule="auto"/>
        <w:rPr>
          <w:rFonts w:ascii="Times New Roman" w:hAnsi="Times New Roman" w:cs="Times New Roman"/>
          <w:sz w:val="24"/>
          <w:szCs w:val="24"/>
        </w:rPr>
      </w:pPr>
      <w:r w:rsidRPr="00526BC3">
        <w:rPr>
          <w:rFonts w:ascii="Times New Roman" w:hAnsi="Times New Roman" w:cs="Times New Roman"/>
          <w:sz w:val="24"/>
          <w:szCs w:val="24"/>
        </w:rPr>
        <w:t xml:space="preserve">În vederea determinării cuantumului componentei variabile anuale a remunerației, se va determina anual </w:t>
      </w:r>
      <w:r w:rsidRPr="00526BC3">
        <w:rPr>
          <w:rFonts w:ascii="Times New Roman" w:hAnsi="Times New Roman" w:cs="Times New Roman"/>
          <w:b/>
          <w:sz w:val="24"/>
          <w:szCs w:val="24"/>
        </w:rPr>
        <w:t>Gradul Global de Îndeplinire al Indicatorilor Cheie de Performanță</w:t>
      </w:r>
      <w:r w:rsidRPr="00526BC3">
        <w:rPr>
          <w:rFonts w:ascii="Times New Roman" w:hAnsi="Times New Roman" w:cs="Times New Roman"/>
          <w:sz w:val="24"/>
          <w:szCs w:val="24"/>
        </w:rPr>
        <w:t xml:space="preserve"> luând în considerare ponderea fiecărui indicator</w:t>
      </w:r>
      <w:r w:rsidR="008D16A8" w:rsidRPr="00526BC3">
        <w:rPr>
          <w:rFonts w:ascii="Times New Roman" w:hAnsi="Times New Roman" w:cs="Times New Roman"/>
          <w:sz w:val="24"/>
          <w:szCs w:val="24"/>
        </w:rPr>
        <w:t xml:space="preserve"> cheie de performanță</w:t>
      </w:r>
      <w:r w:rsidRPr="00526BC3">
        <w:rPr>
          <w:rFonts w:ascii="Times New Roman" w:hAnsi="Times New Roman" w:cs="Times New Roman"/>
          <w:sz w:val="24"/>
          <w:szCs w:val="24"/>
        </w:rPr>
        <w:t xml:space="preserve"> și a variației față de nivelul țintă stabilit, după </w:t>
      </w:r>
      <w:r w:rsidR="008D16A8" w:rsidRPr="00526BC3">
        <w:rPr>
          <w:rFonts w:ascii="Times New Roman" w:hAnsi="Times New Roman" w:cs="Times New Roman"/>
          <w:sz w:val="24"/>
          <w:szCs w:val="24"/>
        </w:rPr>
        <w:t>următoarea</w:t>
      </w:r>
      <w:r w:rsidRPr="00526BC3">
        <w:rPr>
          <w:rFonts w:ascii="Times New Roman" w:hAnsi="Times New Roman" w:cs="Times New Roman"/>
          <w:sz w:val="24"/>
          <w:szCs w:val="24"/>
        </w:rPr>
        <w:t xml:space="preserve"> formulă:</w:t>
      </w:r>
    </w:p>
    <w:p w14:paraId="28431608" w14:textId="77777777" w:rsidR="00924E82" w:rsidRPr="00526BC3" w:rsidRDefault="00924E82" w:rsidP="00924E82">
      <w:pPr>
        <w:pStyle w:val="Bodytext20"/>
        <w:spacing w:line="240" w:lineRule="auto"/>
        <w:ind w:left="720" w:firstLine="0"/>
        <w:rPr>
          <w:rFonts w:ascii="Times New Roman" w:hAnsi="Times New Roman" w:cs="Times New Roman"/>
          <w:sz w:val="24"/>
          <w:szCs w:val="24"/>
        </w:rPr>
      </w:pPr>
    </w:p>
    <w:p w14:paraId="30B109D9" w14:textId="77777777" w:rsidR="00924E82" w:rsidRPr="00526BC3" w:rsidRDefault="00924E82" w:rsidP="00924E82">
      <w:pPr>
        <w:pStyle w:val="Bodytext20"/>
        <w:spacing w:line="240" w:lineRule="auto"/>
        <w:ind w:left="720" w:firstLine="0"/>
        <w:rPr>
          <w:rFonts w:ascii="Times New Roman" w:hAnsi="Times New Roman" w:cs="Times New Roman"/>
          <w:sz w:val="24"/>
          <w:szCs w:val="24"/>
        </w:rPr>
      </w:pPr>
      <w:r w:rsidRPr="00526BC3">
        <w:rPr>
          <w:position w:val="-28"/>
          <w:sz w:val="24"/>
          <w:szCs w:val="24"/>
        </w:rPr>
        <w:object w:dxaOrig="3620" w:dyaOrig="680" w14:anchorId="4C01716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348pt;height:65pt" o:ole="">
            <v:imagedata r:id="rId8" o:title=""/>
          </v:shape>
          <o:OLEObject Type="Embed" ProgID="Equation.3" ShapeID="_x0000_i1025" DrawAspect="Content" ObjectID="_1674643198" r:id="rId9"/>
        </w:object>
      </w:r>
    </w:p>
    <w:p w14:paraId="12D3949D" w14:textId="77777777" w:rsidR="00924E82" w:rsidRPr="00526BC3" w:rsidRDefault="00924E82" w:rsidP="00924E82">
      <w:pPr>
        <w:pStyle w:val="Bodytext20"/>
        <w:spacing w:line="240" w:lineRule="auto"/>
        <w:ind w:left="720" w:firstLine="0"/>
        <w:rPr>
          <w:rFonts w:ascii="Times New Roman" w:hAnsi="Times New Roman" w:cs="Times New Roman"/>
          <w:sz w:val="24"/>
          <w:szCs w:val="24"/>
        </w:rPr>
      </w:pPr>
    </w:p>
    <w:p w14:paraId="59F90926" w14:textId="77777777" w:rsidR="00924E82" w:rsidRPr="00526BC3" w:rsidRDefault="00924E82" w:rsidP="00924E82">
      <w:pPr>
        <w:pStyle w:val="Bodytext20"/>
        <w:spacing w:line="240" w:lineRule="auto"/>
        <w:ind w:left="720" w:firstLine="0"/>
        <w:rPr>
          <w:rFonts w:ascii="Times New Roman" w:hAnsi="Times New Roman" w:cs="Times New Roman"/>
          <w:sz w:val="24"/>
          <w:szCs w:val="24"/>
          <w:lang w:val="en-US"/>
        </w:rPr>
      </w:pPr>
      <w:r w:rsidRPr="00526BC3">
        <w:rPr>
          <w:rFonts w:ascii="Times New Roman" w:hAnsi="Times New Roman" w:cs="Times New Roman"/>
          <w:b/>
          <w:sz w:val="24"/>
          <w:szCs w:val="24"/>
        </w:rPr>
        <w:t>ICP</w:t>
      </w:r>
      <w:r w:rsidRPr="00526BC3">
        <w:rPr>
          <w:rFonts w:ascii="Times New Roman" w:hAnsi="Times New Roman" w:cs="Times New Roman"/>
          <w:b/>
          <w:sz w:val="24"/>
          <w:szCs w:val="24"/>
          <w:vertAlign w:val="superscript"/>
        </w:rPr>
        <w:t>t</w:t>
      </w:r>
      <w:r w:rsidRPr="00526BC3">
        <w:rPr>
          <w:rFonts w:ascii="Times New Roman" w:hAnsi="Times New Roman" w:cs="Times New Roman"/>
          <w:b/>
          <w:sz w:val="24"/>
          <w:szCs w:val="24"/>
        </w:rPr>
        <w:t xml:space="preserve"> global (%</w:t>
      </w:r>
      <w:r w:rsidRPr="00526BC3">
        <w:rPr>
          <w:rFonts w:ascii="Times New Roman" w:hAnsi="Times New Roman" w:cs="Times New Roman"/>
          <w:b/>
          <w:sz w:val="24"/>
          <w:szCs w:val="24"/>
          <w:lang w:val="en-US"/>
        </w:rPr>
        <w:t>)</w:t>
      </w:r>
      <w:r w:rsidRPr="00526BC3">
        <w:rPr>
          <w:rFonts w:ascii="Times New Roman" w:hAnsi="Times New Roman" w:cs="Times New Roman"/>
          <w:sz w:val="24"/>
          <w:szCs w:val="24"/>
          <w:lang w:val="en-US"/>
        </w:rPr>
        <w:t xml:space="preserve"> - </w:t>
      </w:r>
      <w:proofErr w:type="spellStart"/>
      <w:r w:rsidRPr="00526BC3">
        <w:rPr>
          <w:rFonts w:ascii="Times New Roman" w:hAnsi="Times New Roman" w:cs="Times New Roman"/>
          <w:sz w:val="24"/>
          <w:szCs w:val="24"/>
          <w:lang w:val="en-US"/>
        </w:rPr>
        <w:t>reprezint</w:t>
      </w:r>
      <w:proofErr w:type="spellEnd"/>
      <w:r w:rsidRPr="00526BC3">
        <w:rPr>
          <w:rFonts w:ascii="Times New Roman" w:hAnsi="Times New Roman" w:cs="Times New Roman"/>
          <w:sz w:val="24"/>
          <w:szCs w:val="24"/>
        </w:rPr>
        <w:t xml:space="preserve">ă </w:t>
      </w:r>
      <w:proofErr w:type="spellStart"/>
      <w:r w:rsidRPr="00526BC3">
        <w:rPr>
          <w:rFonts w:ascii="Times New Roman" w:hAnsi="Times New Roman" w:cs="Times New Roman"/>
          <w:sz w:val="24"/>
          <w:szCs w:val="24"/>
          <w:lang w:val="en-US"/>
        </w:rPr>
        <w:t>gradul</w:t>
      </w:r>
      <w:proofErr w:type="spellEnd"/>
      <w:r w:rsidRPr="00526BC3">
        <w:rPr>
          <w:rFonts w:ascii="Times New Roman" w:hAnsi="Times New Roman" w:cs="Times New Roman"/>
          <w:sz w:val="24"/>
          <w:szCs w:val="24"/>
          <w:lang w:val="en-US"/>
        </w:rPr>
        <w:t xml:space="preserve"> global de </w:t>
      </w:r>
      <w:proofErr w:type="spellStart"/>
      <w:r w:rsidRPr="00526BC3">
        <w:rPr>
          <w:rFonts w:ascii="Times New Roman" w:hAnsi="Times New Roman" w:cs="Times New Roman"/>
          <w:sz w:val="24"/>
          <w:szCs w:val="24"/>
          <w:lang w:val="en-US"/>
        </w:rPr>
        <w:t>îndeplinire</w:t>
      </w:r>
      <w:proofErr w:type="spellEnd"/>
      <w:r w:rsidRPr="00526BC3">
        <w:rPr>
          <w:rFonts w:ascii="Times New Roman" w:hAnsi="Times New Roman" w:cs="Times New Roman"/>
          <w:sz w:val="24"/>
          <w:szCs w:val="24"/>
          <w:lang w:val="en-US"/>
        </w:rPr>
        <w:t xml:space="preserve"> al </w:t>
      </w:r>
      <w:proofErr w:type="spellStart"/>
      <w:r w:rsidRPr="00526BC3">
        <w:rPr>
          <w:rFonts w:ascii="Times New Roman" w:hAnsi="Times New Roman" w:cs="Times New Roman"/>
          <w:sz w:val="24"/>
          <w:szCs w:val="24"/>
          <w:lang w:val="en-US"/>
        </w:rPr>
        <w:t>Indicatorilor</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Cheie</w:t>
      </w:r>
      <w:proofErr w:type="spellEnd"/>
      <w:r w:rsidRPr="00526BC3">
        <w:rPr>
          <w:rFonts w:ascii="Times New Roman" w:hAnsi="Times New Roman" w:cs="Times New Roman"/>
          <w:sz w:val="24"/>
          <w:szCs w:val="24"/>
          <w:lang w:val="en-US"/>
        </w:rPr>
        <w:t xml:space="preserve"> de </w:t>
      </w:r>
      <w:proofErr w:type="spellStart"/>
      <w:r w:rsidRPr="00526BC3">
        <w:rPr>
          <w:rFonts w:ascii="Times New Roman" w:hAnsi="Times New Roman" w:cs="Times New Roman"/>
          <w:sz w:val="24"/>
          <w:szCs w:val="24"/>
          <w:lang w:val="en-US"/>
        </w:rPr>
        <w:t>Performanțăa</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în</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anul</w:t>
      </w:r>
      <w:proofErr w:type="spellEnd"/>
      <w:r w:rsidRPr="00526BC3">
        <w:rPr>
          <w:rFonts w:ascii="Times New Roman" w:hAnsi="Times New Roman" w:cs="Times New Roman"/>
          <w:sz w:val="24"/>
          <w:szCs w:val="24"/>
          <w:lang w:val="en-US"/>
        </w:rPr>
        <w:t xml:space="preserve"> “t” </w:t>
      </w:r>
      <w:proofErr w:type="spellStart"/>
      <w:r w:rsidRPr="00526BC3">
        <w:rPr>
          <w:rFonts w:ascii="Times New Roman" w:hAnsi="Times New Roman" w:cs="Times New Roman"/>
          <w:sz w:val="24"/>
          <w:szCs w:val="24"/>
          <w:lang w:val="en-US"/>
        </w:rPr>
        <w:t>exprimat</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procentual</w:t>
      </w:r>
      <w:proofErr w:type="spellEnd"/>
      <w:r w:rsidRPr="00526BC3">
        <w:rPr>
          <w:rFonts w:ascii="Times New Roman" w:hAnsi="Times New Roman" w:cs="Times New Roman"/>
          <w:sz w:val="24"/>
          <w:szCs w:val="24"/>
          <w:lang w:val="en-US"/>
        </w:rPr>
        <w:t xml:space="preserve"> </w:t>
      </w:r>
    </w:p>
    <w:p w14:paraId="41E0E6E6" w14:textId="77777777" w:rsidR="00924E82" w:rsidRPr="00526BC3" w:rsidRDefault="00924E82" w:rsidP="00924E82">
      <w:pPr>
        <w:pStyle w:val="Bodytext20"/>
        <w:spacing w:line="240" w:lineRule="auto"/>
        <w:ind w:left="720" w:firstLine="0"/>
        <w:rPr>
          <w:rFonts w:ascii="Times New Roman" w:hAnsi="Times New Roman" w:cs="Times New Roman"/>
          <w:sz w:val="24"/>
          <w:szCs w:val="24"/>
          <w:lang w:val="en-US"/>
        </w:rPr>
      </w:pPr>
    </w:p>
    <w:p w14:paraId="6C06D533" w14:textId="77777777" w:rsidR="00924E82" w:rsidRPr="00526BC3" w:rsidRDefault="00924E82" w:rsidP="00924E82">
      <w:pPr>
        <w:pStyle w:val="Bodytext20"/>
        <w:spacing w:line="240" w:lineRule="auto"/>
        <w:ind w:left="720" w:firstLine="0"/>
        <w:rPr>
          <w:rFonts w:ascii="Times New Roman" w:hAnsi="Times New Roman" w:cs="Times New Roman"/>
          <w:sz w:val="24"/>
          <w:szCs w:val="24"/>
          <w:lang w:val="en-US"/>
        </w:rPr>
      </w:pPr>
      <w:proofErr w:type="spellStart"/>
      <w:r w:rsidRPr="00526BC3">
        <w:rPr>
          <w:rFonts w:ascii="Times New Roman" w:hAnsi="Times New Roman" w:cs="Times New Roman"/>
          <w:b/>
          <w:sz w:val="24"/>
          <w:szCs w:val="24"/>
          <w:lang w:val="en-US"/>
        </w:rPr>
        <w:t>ICP</w:t>
      </w:r>
      <w:r w:rsidRPr="00526BC3">
        <w:rPr>
          <w:rFonts w:ascii="Times New Roman" w:hAnsi="Times New Roman" w:cs="Times New Roman"/>
          <w:b/>
          <w:sz w:val="24"/>
          <w:szCs w:val="24"/>
          <w:vertAlign w:val="superscript"/>
          <w:lang w:val="en-US"/>
        </w:rPr>
        <w:t>t</w:t>
      </w:r>
      <w:r w:rsidRPr="00526BC3">
        <w:rPr>
          <w:rFonts w:ascii="Times New Roman" w:hAnsi="Times New Roman" w:cs="Times New Roman"/>
          <w:b/>
          <w:sz w:val="24"/>
          <w:szCs w:val="24"/>
          <w:vertAlign w:val="subscript"/>
          <w:lang w:val="en-US"/>
        </w:rPr>
        <w:t>i</w:t>
      </w:r>
      <w:proofErr w:type="spellEnd"/>
      <w:r w:rsidRPr="00526BC3">
        <w:rPr>
          <w:rFonts w:ascii="Times New Roman" w:hAnsi="Times New Roman" w:cs="Times New Roman"/>
          <w:sz w:val="24"/>
          <w:szCs w:val="24"/>
          <w:vertAlign w:val="subscript"/>
          <w:lang w:val="en-US"/>
        </w:rPr>
        <w:t xml:space="preserve"> </w:t>
      </w:r>
      <w:proofErr w:type="spellStart"/>
      <w:r w:rsidRPr="00526BC3">
        <w:rPr>
          <w:rFonts w:ascii="Times New Roman" w:hAnsi="Times New Roman" w:cs="Times New Roman"/>
          <w:sz w:val="24"/>
          <w:szCs w:val="24"/>
          <w:lang w:val="en-US"/>
        </w:rPr>
        <w:t>reprezintă</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nivelul</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țintă</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în</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anul</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curent</w:t>
      </w:r>
      <w:proofErr w:type="spellEnd"/>
      <w:r w:rsidRPr="00526BC3">
        <w:rPr>
          <w:rFonts w:ascii="Times New Roman" w:hAnsi="Times New Roman" w:cs="Times New Roman"/>
          <w:sz w:val="24"/>
          <w:szCs w:val="24"/>
          <w:lang w:val="en-US"/>
        </w:rPr>
        <w:t xml:space="preserve"> “t” </w:t>
      </w:r>
      <w:proofErr w:type="spellStart"/>
      <w:r w:rsidRPr="00526BC3">
        <w:rPr>
          <w:rFonts w:ascii="Times New Roman" w:hAnsi="Times New Roman" w:cs="Times New Roman"/>
          <w:sz w:val="24"/>
          <w:szCs w:val="24"/>
          <w:lang w:val="en-US"/>
        </w:rPr>
        <w:t>pentru</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Indicatorul</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Cheie</w:t>
      </w:r>
      <w:proofErr w:type="spellEnd"/>
      <w:r w:rsidRPr="00526BC3">
        <w:rPr>
          <w:rFonts w:ascii="Times New Roman" w:hAnsi="Times New Roman" w:cs="Times New Roman"/>
          <w:sz w:val="24"/>
          <w:szCs w:val="24"/>
          <w:lang w:val="en-US"/>
        </w:rPr>
        <w:t xml:space="preserve"> de </w:t>
      </w:r>
      <w:proofErr w:type="spellStart"/>
      <w:r w:rsidRPr="00526BC3">
        <w:rPr>
          <w:rFonts w:ascii="Times New Roman" w:hAnsi="Times New Roman" w:cs="Times New Roman"/>
          <w:sz w:val="24"/>
          <w:szCs w:val="24"/>
          <w:lang w:val="en-US"/>
        </w:rPr>
        <w:t>Performanță</w:t>
      </w:r>
      <w:proofErr w:type="spellEnd"/>
      <w:r w:rsidRPr="00526BC3">
        <w:rPr>
          <w:rFonts w:ascii="Times New Roman" w:hAnsi="Times New Roman" w:cs="Times New Roman"/>
          <w:sz w:val="24"/>
          <w:szCs w:val="24"/>
          <w:lang w:val="en-US"/>
        </w:rPr>
        <w:t xml:space="preserve"> “</w:t>
      </w:r>
      <w:proofErr w:type="spellStart"/>
      <w:proofErr w:type="gramStart"/>
      <w:r w:rsidRPr="00526BC3">
        <w:rPr>
          <w:rFonts w:ascii="Times New Roman" w:hAnsi="Times New Roman" w:cs="Times New Roman"/>
          <w:sz w:val="24"/>
          <w:szCs w:val="24"/>
          <w:lang w:val="en-US"/>
        </w:rPr>
        <w:t>i</w:t>
      </w:r>
      <w:proofErr w:type="spellEnd"/>
      <w:r w:rsidRPr="00526BC3">
        <w:rPr>
          <w:rFonts w:ascii="Times New Roman" w:hAnsi="Times New Roman" w:cs="Times New Roman"/>
          <w:sz w:val="24"/>
          <w:szCs w:val="24"/>
          <w:lang w:val="en-US"/>
        </w:rPr>
        <w:t>”  conform</w:t>
      </w:r>
      <w:proofErr w:type="gram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tabelului</w:t>
      </w:r>
      <w:proofErr w:type="spellEnd"/>
      <w:r w:rsidRPr="00526BC3">
        <w:rPr>
          <w:rFonts w:ascii="Times New Roman" w:hAnsi="Times New Roman" w:cs="Times New Roman"/>
          <w:sz w:val="24"/>
          <w:szCs w:val="24"/>
          <w:lang w:val="en-US"/>
        </w:rPr>
        <w:t xml:space="preserve"> din </w:t>
      </w:r>
      <w:proofErr w:type="spellStart"/>
      <w:r w:rsidRPr="00526BC3">
        <w:rPr>
          <w:rFonts w:ascii="Times New Roman" w:hAnsi="Times New Roman" w:cs="Times New Roman"/>
          <w:sz w:val="24"/>
          <w:szCs w:val="24"/>
          <w:lang w:val="en-US"/>
        </w:rPr>
        <w:t>Anexa</w:t>
      </w:r>
      <w:proofErr w:type="spellEnd"/>
      <w:r w:rsidRPr="00526BC3">
        <w:rPr>
          <w:rFonts w:ascii="Times New Roman" w:hAnsi="Times New Roman" w:cs="Times New Roman"/>
          <w:sz w:val="24"/>
          <w:szCs w:val="24"/>
          <w:lang w:val="en-US"/>
        </w:rPr>
        <w:t xml:space="preserve"> </w:t>
      </w:r>
      <w:r w:rsidR="00653C5B" w:rsidRPr="00526BC3">
        <w:rPr>
          <w:rFonts w:ascii="Times New Roman" w:hAnsi="Times New Roman" w:cs="Times New Roman"/>
          <w:sz w:val="24"/>
          <w:szCs w:val="24"/>
          <w:lang w:val="en-US"/>
        </w:rPr>
        <w:t>4</w:t>
      </w:r>
      <w:r w:rsidRPr="00526BC3">
        <w:rPr>
          <w:rFonts w:ascii="Times New Roman" w:hAnsi="Times New Roman" w:cs="Times New Roman"/>
          <w:sz w:val="24"/>
          <w:szCs w:val="24"/>
          <w:lang w:val="en-US"/>
        </w:rPr>
        <w:t xml:space="preserve"> de mai </w:t>
      </w:r>
      <w:proofErr w:type="spellStart"/>
      <w:r w:rsidR="000B5816" w:rsidRPr="00526BC3">
        <w:rPr>
          <w:rFonts w:ascii="Times New Roman" w:hAnsi="Times New Roman" w:cs="Times New Roman"/>
          <w:sz w:val="24"/>
          <w:szCs w:val="24"/>
          <w:lang w:val="en-US"/>
        </w:rPr>
        <w:t>jos</w:t>
      </w:r>
      <w:proofErr w:type="spellEnd"/>
    </w:p>
    <w:p w14:paraId="5D2E08F3" w14:textId="77777777" w:rsidR="00924E82" w:rsidRPr="00526BC3" w:rsidRDefault="00924E82" w:rsidP="00924E82">
      <w:pPr>
        <w:pStyle w:val="Bodytext20"/>
        <w:spacing w:line="240" w:lineRule="auto"/>
        <w:ind w:left="720" w:firstLine="0"/>
        <w:rPr>
          <w:rFonts w:ascii="Times New Roman" w:hAnsi="Times New Roman" w:cs="Times New Roman"/>
          <w:b/>
          <w:sz w:val="24"/>
          <w:szCs w:val="24"/>
          <w:lang w:val="en-US"/>
        </w:rPr>
      </w:pPr>
    </w:p>
    <w:p w14:paraId="4A1A4332" w14:textId="77777777" w:rsidR="00924E82" w:rsidRPr="00526BC3" w:rsidRDefault="00924E82" w:rsidP="00924E82">
      <w:pPr>
        <w:pStyle w:val="Bodytext20"/>
        <w:spacing w:line="240" w:lineRule="auto"/>
        <w:ind w:left="720" w:firstLine="0"/>
        <w:rPr>
          <w:rFonts w:ascii="Times New Roman" w:hAnsi="Times New Roman" w:cs="Times New Roman"/>
          <w:sz w:val="24"/>
          <w:szCs w:val="24"/>
          <w:lang w:val="en-US"/>
        </w:rPr>
      </w:pPr>
      <w:r w:rsidRPr="00526BC3">
        <w:rPr>
          <w:rFonts w:ascii="Times New Roman" w:hAnsi="Times New Roman" w:cs="Times New Roman"/>
          <w:b/>
          <w:sz w:val="24"/>
          <w:szCs w:val="24"/>
          <w:lang w:val="en-US"/>
        </w:rPr>
        <w:t>W</w:t>
      </w:r>
      <w:r w:rsidRPr="00526BC3">
        <w:rPr>
          <w:rFonts w:ascii="Times New Roman" w:hAnsi="Times New Roman" w:cs="Times New Roman"/>
          <w:b/>
          <w:sz w:val="24"/>
          <w:szCs w:val="24"/>
          <w:vertAlign w:val="subscript"/>
          <w:lang w:val="en-US"/>
        </w:rPr>
        <w:t xml:space="preserve">i </w:t>
      </w:r>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coeficientul</w:t>
      </w:r>
      <w:proofErr w:type="spellEnd"/>
      <w:r w:rsidRPr="00526BC3">
        <w:rPr>
          <w:rFonts w:ascii="Times New Roman" w:hAnsi="Times New Roman" w:cs="Times New Roman"/>
          <w:sz w:val="24"/>
          <w:szCs w:val="24"/>
          <w:lang w:val="en-US"/>
        </w:rPr>
        <w:t xml:space="preserve"> de </w:t>
      </w:r>
      <w:proofErr w:type="spellStart"/>
      <w:r w:rsidRPr="00526BC3">
        <w:rPr>
          <w:rFonts w:ascii="Times New Roman" w:hAnsi="Times New Roman" w:cs="Times New Roman"/>
          <w:sz w:val="24"/>
          <w:szCs w:val="24"/>
          <w:lang w:val="en-US"/>
        </w:rPr>
        <w:t>ponderare</w:t>
      </w:r>
      <w:proofErr w:type="spellEnd"/>
      <w:r w:rsidRPr="00526BC3">
        <w:rPr>
          <w:rFonts w:ascii="Times New Roman" w:hAnsi="Times New Roman" w:cs="Times New Roman"/>
          <w:sz w:val="24"/>
          <w:szCs w:val="24"/>
          <w:lang w:val="en-US"/>
        </w:rPr>
        <w:t xml:space="preserve"> al </w:t>
      </w:r>
      <w:proofErr w:type="spellStart"/>
      <w:r w:rsidRPr="00526BC3">
        <w:rPr>
          <w:rFonts w:ascii="Times New Roman" w:hAnsi="Times New Roman" w:cs="Times New Roman"/>
          <w:sz w:val="24"/>
          <w:szCs w:val="24"/>
          <w:lang w:val="en-US"/>
        </w:rPr>
        <w:t>fiecărui</w:t>
      </w:r>
      <w:proofErr w:type="spellEnd"/>
      <w:r w:rsidRPr="00526BC3">
        <w:rPr>
          <w:rFonts w:ascii="Times New Roman" w:hAnsi="Times New Roman" w:cs="Times New Roman"/>
          <w:sz w:val="24"/>
          <w:szCs w:val="24"/>
          <w:lang w:val="en-US"/>
        </w:rPr>
        <w:t xml:space="preserve"> Indicator </w:t>
      </w:r>
      <w:proofErr w:type="spellStart"/>
      <w:r w:rsidRPr="00526BC3">
        <w:rPr>
          <w:rFonts w:ascii="Times New Roman" w:hAnsi="Times New Roman" w:cs="Times New Roman"/>
          <w:sz w:val="24"/>
          <w:szCs w:val="24"/>
          <w:lang w:val="en-US"/>
        </w:rPr>
        <w:t>Cheie</w:t>
      </w:r>
      <w:proofErr w:type="spellEnd"/>
      <w:r w:rsidRPr="00526BC3">
        <w:rPr>
          <w:rFonts w:ascii="Times New Roman" w:hAnsi="Times New Roman" w:cs="Times New Roman"/>
          <w:sz w:val="24"/>
          <w:szCs w:val="24"/>
          <w:lang w:val="en-US"/>
        </w:rPr>
        <w:t xml:space="preserve"> de </w:t>
      </w:r>
      <w:proofErr w:type="spellStart"/>
      <w:r w:rsidRPr="00526BC3">
        <w:rPr>
          <w:rFonts w:ascii="Times New Roman" w:hAnsi="Times New Roman" w:cs="Times New Roman"/>
          <w:sz w:val="24"/>
          <w:szCs w:val="24"/>
          <w:lang w:val="en-US"/>
        </w:rPr>
        <w:t>Performanţă</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i</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aprobat</w:t>
      </w:r>
      <w:proofErr w:type="spellEnd"/>
      <w:r w:rsidRPr="00526BC3">
        <w:rPr>
          <w:rFonts w:ascii="Times New Roman" w:hAnsi="Times New Roman" w:cs="Times New Roman"/>
          <w:sz w:val="24"/>
          <w:szCs w:val="24"/>
          <w:lang w:val="en-US"/>
        </w:rPr>
        <w:t xml:space="preserve"> de </w:t>
      </w:r>
      <w:proofErr w:type="spellStart"/>
      <w:r w:rsidRPr="00526BC3">
        <w:rPr>
          <w:rFonts w:ascii="Times New Roman" w:hAnsi="Times New Roman" w:cs="Times New Roman"/>
          <w:sz w:val="24"/>
          <w:szCs w:val="24"/>
          <w:lang w:val="en-US"/>
        </w:rPr>
        <w:t>către</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Adunarea</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Generală</w:t>
      </w:r>
      <w:proofErr w:type="spellEnd"/>
      <w:r w:rsidRPr="00526BC3">
        <w:rPr>
          <w:rFonts w:ascii="Times New Roman" w:hAnsi="Times New Roman" w:cs="Times New Roman"/>
          <w:sz w:val="24"/>
          <w:szCs w:val="24"/>
          <w:lang w:val="en-US"/>
        </w:rPr>
        <w:t xml:space="preserve"> a </w:t>
      </w:r>
      <w:proofErr w:type="spellStart"/>
      <w:r w:rsidRPr="00526BC3">
        <w:rPr>
          <w:rFonts w:ascii="Times New Roman" w:hAnsi="Times New Roman" w:cs="Times New Roman"/>
          <w:sz w:val="24"/>
          <w:szCs w:val="24"/>
          <w:lang w:val="en-US"/>
        </w:rPr>
        <w:t>Acționarilor</w:t>
      </w:r>
      <w:proofErr w:type="spellEnd"/>
      <w:r w:rsidRPr="00526BC3">
        <w:rPr>
          <w:rFonts w:ascii="Times New Roman" w:hAnsi="Times New Roman" w:cs="Times New Roman"/>
          <w:sz w:val="24"/>
          <w:szCs w:val="24"/>
          <w:lang w:val="en-US"/>
        </w:rPr>
        <w:t xml:space="preserve">. </w:t>
      </w:r>
    </w:p>
    <w:p w14:paraId="6C90A4BC" w14:textId="77777777" w:rsidR="00924E82" w:rsidRPr="00526BC3" w:rsidRDefault="00924E82" w:rsidP="00924E82">
      <w:pPr>
        <w:pStyle w:val="Bodytext20"/>
        <w:spacing w:line="240" w:lineRule="auto"/>
        <w:ind w:left="720" w:firstLine="0"/>
        <w:rPr>
          <w:rFonts w:ascii="Times New Roman" w:hAnsi="Times New Roman" w:cs="Times New Roman"/>
          <w:b/>
          <w:sz w:val="24"/>
          <w:szCs w:val="24"/>
          <w:lang w:val="en-US"/>
        </w:rPr>
      </w:pPr>
    </w:p>
    <w:p w14:paraId="040CBCC2" w14:textId="77777777" w:rsidR="00924E82" w:rsidRPr="00526BC3" w:rsidRDefault="00924E82" w:rsidP="00924E82">
      <w:pPr>
        <w:pStyle w:val="Bodytext20"/>
        <w:spacing w:line="240" w:lineRule="auto"/>
        <w:ind w:left="720" w:firstLine="0"/>
        <w:rPr>
          <w:rFonts w:ascii="Times New Roman" w:hAnsi="Times New Roman" w:cs="Times New Roman"/>
          <w:sz w:val="24"/>
          <w:szCs w:val="24"/>
        </w:rPr>
      </w:pPr>
      <w:r w:rsidRPr="00526BC3">
        <w:rPr>
          <w:rFonts w:ascii="Times New Roman" w:hAnsi="Times New Roman" w:cs="Times New Roman"/>
          <w:b/>
          <w:sz w:val="24"/>
          <w:szCs w:val="24"/>
          <w:lang w:val="en-US"/>
        </w:rPr>
        <w:t>n</w:t>
      </w:r>
      <w:r w:rsidRPr="00526BC3">
        <w:rPr>
          <w:rFonts w:ascii="Times New Roman" w:hAnsi="Times New Roman" w:cs="Times New Roman"/>
          <w:sz w:val="24"/>
          <w:szCs w:val="24"/>
          <w:lang w:val="en-US"/>
        </w:rPr>
        <w:t xml:space="preserve"> – </w:t>
      </w:r>
      <w:proofErr w:type="spellStart"/>
      <w:r w:rsidRPr="00526BC3">
        <w:rPr>
          <w:rFonts w:ascii="Times New Roman" w:hAnsi="Times New Roman" w:cs="Times New Roman"/>
          <w:sz w:val="24"/>
          <w:szCs w:val="24"/>
          <w:lang w:val="en-US"/>
        </w:rPr>
        <w:t>reprezint</w:t>
      </w:r>
      <w:proofErr w:type="spellEnd"/>
      <w:r w:rsidRPr="00526BC3">
        <w:rPr>
          <w:rFonts w:ascii="Times New Roman" w:hAnsi="Times New Roman" w:cs="Times New Roman"/>
          <w:sz w:val="24"/>
          <w:szCs w:val="24"/>
        </w:rPr>
        <w:t xml:space="preserve">ă numărul de indicatori cheie de performanță stabiliți pentru Consiliul de Administrație de către Adunarea Generală a Acţionarilor. </w:t>
      </w:r>
    </w:p>
    <w:p w14:paraId="77B206B6" w14:textId="77777777" w:rsidR="00924E82" w:rsidRPr="00526BC3" w:rsidRDefault="00924E82" w:rsidP="00924E82">
      <w:pPr>
        <w:pStyle w:val="Bodytext20"/>
        <w:spacing w:line="240" w:lineRule="auto"/>
        <w:ind w:left="720" w:firstLine="0"/>
        <w:rPr>
          <w:rFonts w:ascii="Times New Roman" w:hAnsi="Times New Roman" w:cs="Times New Roman"/>
          <w:sz w:val="24"/>
          <w:szCs w:val="24"/>
          <w:lang w:val="en-US"/>
        </w:rPr>
      </w:pPr>
    </w:p>
    <w:p w14:paraId="03B862B7" w14:textId="77777777" w:rsidR="00924E82" w:rsidRPr="00526BC3" w:rsidRDefault="00924E82" w:rsidP="00924E82">
      <w:pPr>
        <w:pStyle w:val="Bodytext20"/>
        <w:spacing w:line="240" w:lineRule="auto"/>
        <w:ind w:left="720" w:firstLine="0"/>
        <w:rPr>
          <w:rFonts w:ascii="Times New Roman" w:hAnsi="Times New Roman" w:cs="Times New Roman"/>
          <w:sz w:val="24"/>
          <w:szCs w:val="24"/>
          <w:lang w:val="en-US"/>
        </w:rPr>
      </w:pPr>
      <w:proofErr w:type="spellStart"/>
      <w:r w:rsidRPr="00526BC3">
        <w:rPr>
          <w:rFonts w:ascii="Times New Roman" w:hAnsi="Times New Roman" w:cs="Times New Roman"/>
          <w:sz w:val="24"/>
          <w:szCs w:val="24"/>
          <w:lang w:val="en-US"/>
        </w:rPr>
        <w:lastRenderedPageBreak/>
        <w:t>Gradul</w:t>
      </w:r>
      <w:proofErr w:type="spellEnd"/>
      <w:r w:rsidRPr="00526BC3">
        <w:rPr>
          <w:rFonts w:ascii="Times New Roman" w:hAnsi="Times New Roman" w:cs="Times New Roman"/>
          <w:sz w:val="24"/>
          <w:szCs w:val="24"/>
          <w:lang w:val="en-US"/>
        </w:rPr>
        <w:t xml:space="preserve"> de </w:t>
      </w:r>
      <w:r w:rsidRPr="00526BC3">
        <w:rPr>
          <w:rFonts w:ascii="Times New Roman" w:hAnsi="Times New Roman" w:cs="Times New Roman"/>
          <w:sz w:val="24"/>
          <w:szCs w:val="24"/>
        </w:rPr>
        <w:t xml:space="preserve">îndeplinire individual al </w:t>
      </w:r>
      <w:proofErr w:type="spellStart"/>
      <w:r w:rsidRPr="00526BC3">
        <w:rPr>
          <w:rFonts w:ascii="Times New Roman" w:hAnsi="Times New Roman" w:cs="Times New Roman"/>
          <w:sz w:val="24"/>
          <w:szCs w:val="24"/>
          <w:lang w:val="en-US"/>
        </w:rPr>
        <w:t>Indicatorilor</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Cheie</w:t>
      </w:r>
      <w:proofErr w:type="spellEnd"/>
      <w:r w:rsidRPr="00526BC3">
        <w:rPr>
          <w:rFonts w:ascii="Times New Roman" w:hAnsi="Times New Roman" w:cs="Times New Roman"/>
          <w:sz w:val="24"/>
          <w:szCs w:val="24"/>
          <w:lang w:val="en-US"/>
        </w:rPr>
        <w:t xml:space="preserve"> de </w:t>
      </w:r>
      <w:proofErr w:type="spellStart"/>
      <w:r w:rsidRPr="00526BC3">
        <w:rPr>
          <w:rFonts w:ascii="Times New Roman" w:hAnsi="Times New Roman" w:cs="Times New Roman"/>
          <w:sz w:val="24"/>
          <w:szCs w:val="24"/>
          <w:lang w:val="en-US"/>
        </w:rPr>
        <w:t>Performanță</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ICP</w:t>
      </w:r>
      <w:r w:rsidRPr="00526BC3">
        <w:rPr>
          <w:rFonts w:ascii="Times New Roman" w:hAnsi="Times New Roman" w:cs="Times New Roman"/>
          <w:sz w:val="24"/>
          <w:szCs w:val="24"/>
          <w:vertAlign w:val="subscript"/>
          <w:lang w:val="en-US"/>
        </w:rPr>
        <w:t>i</w:t>
      </w:r>
      <w:proofErr w:type="spellEnd"/>
      <w:r w:rsidRPr="00526BC3">
        <w:rPr>
          <w:rFonts w:ascii="Times New Roman" w:hAnsi="Times New Roman" w:cs="Times New Roman"/>
          <w:sz w:val="24"/>
          <w:szCs w:val="24"/>
          <w:vertAlign w:val="subscript"/>
          <w:lang w:val="en-US"/>
        </w:rPr>
        <w:t xml:space="preserve"> </w:t>
      </w:r>
      <w:r w:rsidRPr="00526BC3">
        <w:rPr>
          <w:rFonts w:ascii="Times New Roman" w:hAnsi="Times New Roman" w:cs="Times New Roman"/>
          <w:sz w:val="24"/>
          <w:szCs w:val="24"/>
        </w:rPr>
        <w:t>(%</w:t>
      </w:r>
      <w:r w:rsidRPr="00526BC3">
        <w:rPr>
          <w:rFonts w:ascii="Times New Roman" w:hAnsi="Times New Roman" w:cs="Times New Roman"/>
          <w:sz w:val="24"/>
          <w:szCs w:val="24"/>
          <w:lang w:val="en-US"/>
        </w:rPr>
        <w:t xml:space="preserve">)) nu </w:t>
      </w:r>
      <w:proofErr w:type="spellStart"/>
      <w:r w:rsidRPr="00526BC3">
        <w:rPr>
          <w:rFonts w:ascii="Times New Roman" w:hAnsi="Times New Roman" w:cs="Times New Roman"/>
          <w:sz w:val="24"/>
          <w:szCs w:val="24"/>
          <w:lang w:val="en-US"/>
        </w:rPr>
        <w:t>poate</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depăși</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nivelul</w:t>
      </w:r>
      <w:proofErr w:type="spellEnd"/>
      <w:r w:rsidRPr="00526BC3">
        <w:rPr>
          <w:rFonts w:ascii="Times New Roman" w:hAnsi="Times New Roman" w:cs="Times New Roman"/>
          <w:sz w:val="24"/>
          <w:szCs w:val="24"/>
          <w:lang w:val="en-US"/>
        </w:rPr>
        <w:t xml:space="preserve"> de 100% </w:t>
      </w:r>
      <w:proofErr w:type="spellStart"/>
      <w:r w:rsidRPr="00526BC3">
        <w:rPr>
          <w:rFonts w:ascii="Times New Roman" w:hAnsi="Times New Roman" w:cs="Times New Roman"/>
          <w:sz w:val="24"/>
          <w:szCs w:val="24"/>
          <w:lang w:val="en-US"/>
        </w:rPr>
        <w:t>și</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nici</w:t>
      </w:r>
      <w:proofErr w:type="spellEnd"/>
      <w:r w:rsidRPr="00526BC3">
        <w:rPr>
          <w:rFonts w:ascii="Times New Roman" w:hAnsi="Times New Roman" w:cs="Times New Roman"/>
          <w:sz w:val="24"/>
          <w:szCs w:val="24"/>
          <w:lang w:val="en-US"/>
        </w:rPr>
        <w:t xml:space="preserve"> nu </w:t>
      </w:r>
      <w:proofErr w:type="spellStart"/>
      <w:r w:rsidRPr="00526BC3">
        <w:rPr>
          <w:rFonts w:ascii="Times New Roman" w:hAnsi="Times New Roman" w:cs="Times New Roman"/>
          <w:sz w:val="24"/>
          <w:szCs w:val="24"/>
          <w:lang w:val="en-US"/>
        </w:rPr>
        <w:t>poate</w:t>
      </w:r>
      <w:proofErr w:type="spellEnd"/>
      <w:r w:rsidRPr="00526BC3">
        <w:rPr>
          <w:rFonts w:ascii="Times New Roman" w:hAnsi="Times New Roman" w:cs="Times New Roman"/>
          <w:sz w:val="24"/>
          <w:szCs w:val="24"/>
          <w:lang w:val="en-US"/>
        </w:rPr>
        <w:t xml:space="preserve"> fi mai mic de 0%. </w:t>
      </w:r>
    </w:p>
    <w:p w14:paraId="53AFBDDA" w14:textId="77777777" w:rsidR="00924E82" w:rsidRPr="00526BC3" w:rsidRDefault="00924E82" w:rsidP="00924E82">
      <w:pPr>
        <w:pStyle w:val="Bodytext20"/>
        <w:spacing w:line="240" w:lineRule="auto"/>
        <w:ind w:left="720" w:firstLine="0"/>
        <w:rPr>
          <w:rFonts w:ascii="Times New Roman" w:hAnsi="Times New Roman" w:cs="Times New Roman"/>
          <w:sz w:val="24"/>
          <w:szCs w:val="24"/>
          <w:lang w:val="en-US"/>
        </w:rPr>
      </w:pPr>
    </w:p>
    <w:p w14:paraId="181336F4" w14:textId="77777777" w:rsidR="00924E82" w:rsidRPr="00526BC3" w:rsidRDefault="00924E82" w:rsidP="00924E82">
      <w:pPr>
        <w:pStyle w:val="Bodytext20"/>
        <w:spacing w:line="240" w:lineRule="auto"/>
        <w:ind w:left="720" w:firstLine="0"/>
        <w:rPr>
          <w:rFonts w:ascii="Times New Roman" w:hAnsi="Times New Roman" w:cs="Times New Roman"/>
          <w:sz w:val="24"/>
          <w:szCs w:val="24"/>
          <w:lang w:val="en-US"/>
        </w:rPr>
      </w:pPr>
      <w:proofErr w:type="spellStart"/>
      <w:r w:rsidRPr="00526BC3">
        <w:rPr>
          <w:rFonts w:ascii="Times New Roman" w:hAnsi="Times New Roman" w:cs="Times New Roman"/>
          <w:sz w:val="24"/>
          <w:szCs w:val="24"/>
          <w:lang w:val="en-US"/>
        </w:rPr>
        <w:t>Atât</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pentru</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indicatorii</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calitativi</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cât</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si</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cei</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cantitativi</w:t>
      </w:r>
      <w:proofErr w:type="spellEnd"/>
      <w:r w:rsidRPr="00526BC3">
        <w:rPr>
          <w:rFonts w:ascii="Times New Roman" w:hAnsi="Times New Roman" w:cs="Times New Roman"/>
          <w:sz w:val="24"/>
          <w:szCs w:val="24"/>
          <w:lang w:val="en-US"/>
        </w:rPr>
        <w:t xml:space="preserve"> , </w:t>
      </w:r>
      <w:proofErr w:type="spellStart"/>
      <w:r w:rsidRPr="00526BC3">
        <w:rPr>
          <w:rFonts w:ascii="Times New Roman" w:hAnsi="Times New Roman" w:cs="Times New Roman"/>
          <w:sz w:val="24"/>
          <w:szCs w:val="24"/>
          <w:lang w:val="en-US"/>
        </w:rPr>
        <w:t>gradul</w:t>
      </w:r>
      <w:proofErr w:type="spellEnd"/>
      <w:r w:rsidRPr="00526BC3">
        <w:rPr>
          <w:rFonts w:ascii="Times New Roman" w:hAnsi="Times New Roman" w:cs="Times New Roman"/>
          <w:sz w:val="24"/>
          <w:szCs w:val="24"/>
          <w:lang w:val="en-US"/>
        </w:rPr>
        <w:t xml:space="preserve"> de </w:t>
      </w:r>
      <w:r w:rsidRPr="00526BC3">
        <w:rPr>
          <w:rFonts w:ascii="Times New Roman" w:hAnsi="Times New Roman" w:cs="Times New Roman"/>
          <w:sz w:val="24"/>
          <w:szCs w:val="24"/>
        </w:rPr>
        <w:t xml:space="preserve">îndeplinire individual al </w:t>
      </w:r>
      <w:proofErr w:type="spellStart"/>
      <w:r w:rsidRPr="00526BC3">
        <w:rPr>
          <w:rFonts w:ascii="Times New Roman" w:hAnsi="Times New Roman" w:cs="Times New Roman"/>
          <w:sz w:val="24"/>
          <w:szCs w:val="24"/>
          <w:lang w:val="en-US"/>
        </w:rPr>
        <w:t>Indicatorilor</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Cheie</w:t>
      </w:r>
      <w:proofErr w:type="spellEnd"/>
      <w:r w:rsidRPr="00526BC3">
        <w:rPr>
          <w:rFonts w:ascii="Times New Roman" w:hAnsi="Times New Roman" w:cs="Times New Roman"/>
          <w:sz w:val="24"/>
          <w:szCs w:val="24"/>
          <w:lang w:val="en-US"/>
        </w:rPr>
        <w:t xml:space="preserve"> de </w:t>
      </w:r>
      <w:proofErr w:type="spellStart"/>
      <w:r w:rsidRPr="00526BC3">
        <w:rPr>
          <w:rFonts w:ascii="Times New Roman" w:hAnsi="Times New Roman" w:cs="Times New Roman"/>
          <w:sz w:val="24"/>
          <w:szCs w:val="24"/>
          <w:lang w:val="en-US"/>
        </w:rPr>
        <w:t>Performanță</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ICPi</w:t>
      </w:r>
      <w:proofErr w:type="spellEnd"/>
      <w:r w:rsidRPr="00526BC3">
        <w:rPr>
          <w:rFonts w:ascii="Times New Roman" w:hAnsi="Times New Roman" w:cs="Times New Roman"/>
          <w:sz w:val="24"/>
          <w:szCs w:val="24"/>
          <w:lang w:val="en-US"/>
        </w:rPr>
        <w:t xml:space="preserve"> (%)) </w:t>
      </w:r>
      <w:proofErr w:type="spellStart"/>
      <w:r w:rsidRPr="00526BC3">
        <w:rPr>
          <w:rFonts w:ascii="Times New Roman" w:hAnsi="Times New Roman" w:cs="Times New Roman"/>
          <w:sz w:val="24"/>
          <w:szCs w:val="24"/>
          <w:lang w:val="en-US"/>
        </w:rPr>
        <w:t>poate</w:t>
      </w:r>
      <w:proofErr w:type="spellEnd"/>
      <w:r w:rsidRPr="00526BC3">
        <w:rPr>
          <w:rFonts w:ascii="Times New Roman" w:hAnsi="Times New Roman" w:cs="Times New Roman"/>
          <w:sz w:val="24"/>
          <w:szCs w:val="24"/>
          <w:lang w:val="en-US"/>
        </w:rPr>
        <w:t xml:space="preserve"> fi 100% </w:t>
      </w:r>
      <w:proofErr w:type="spellStart"/>
      <w:r w:rsidRPr="00526BC3">
        <w:rPr>
          <w:rFonts w:ascii="Times New Roman" w:hAnsi="Times New Roman" w:cs="Times New Roman"/>
          <w:sz w:val="24"/>
          <w:szCs w:val="24"/>
          <w:lang w:val="en-US"/>
        </w:rPr>
        <w:t>în</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situația</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în</w:t>
      </w:r>
      <w:proofErr w:type="spellEnd"/>
      <w:r w:rsidRPr="00526BC3">
        <w:rPr>
          <w:rFonts w:ascii="Times New Roman" w:hAnsi="Times New Roman" w:cs="Times New Roman"/>
          <w:sz w:val="24"/>
          <w:szCs w:val="24"/>
          <w:lang w:val="en-US"/>
        </w:rPr>
        <w:t xml:space="preserve"> care </w:t>
      </w:r>
      <w:proofErr w:type="spellStart"/>
      <w:r w:rsidRPr="00526BC3">
        <w:rPr>
          <w:rFonts w:ascii="Times New Roman" w:hAnsi="Times New Roman" w:cs="Times New Roman"/>
          <w:sz w:val="24"/>
          <w:szCs w:val="24"/>
          <w:lang w:val="en-US"/>
        </w:rPr>
        <w:t>este</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considerat</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îndeplinit</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sau</w:t>
      </w:r>
      <w:proofErr w:type="spellEnd"/>
      <w:r w:rsidRPr="00526BC3">
        <w:rPr>
          <w:rFonts w:ascii="Times New Roman" w:hAnsi="Times New Roman" w:cs="Times New Roman"/>
          <w:sz w:val="24"/>
          <w:szCs w:val="24"/>
          <w:lang w:val="en-US"/>
        </w:rPr>
        <w:t xml:space="preserve"> 0% </w:t>
      </w:r>
      <w:proofErr w:type="spellStart"/>
      <w:r w:rsidRPr="00526BC3">
        <w:rPr>
          <w:rFonts w:ascii="Times New Roman" w:hAnsi="Times New Roman" w:cs="Times New Roman"/>
          <w:sz w:val="24"/>
          <w:szCs w:val="24"/>
          <w:lang w:val="en-US"/>
        </w:rPr>
        <w:t>în</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situația</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în</w:t>
      </w:r>
      <w:proofErr w:type="spellEnd"/>
      <w:r w:rsidRPr="00526BC3">
        <w:rPr>
          <w:rFonts w:ascii="Times New Roman" w:hAnsi="Times New Roman" w:cs="Times New Roman"/>
          <w:sz w:val="24"/>
          <w:szCs w:val="24"/>
          <w:lang w:val="en-US"/>
        </w:rPr>
        <w:t xml:space="preserve"> care </w:t>
      </w:r>
      <w:proofErr w:type="spellStart"/>
      <w:r w:rsidRPr="00526BC3">
        <w:rPr>
          <w:rFonts w:ascii="Times New Roman" w:hAnsi="Times New Roman" w:cs="Times New Roman"/>
          <w:sz w:val="24"/>
          <w:szCs w:val="24"/>
          <w:lang w:val="en-US"/>
        </w:rPr>
        <w:t>indicatorul</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este</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considerat</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neîndeplinit</w:t>
      </w:r>
      <w:proofErr w:type="spellEnd"/>
      <w:r w:rsidRPr="00526BC3">
        <w:rPr>
          <w:rFonts w:ascii="Times New Roman" w:hAnsi="Times New Roman" w:cs="Times New Roman"/>
          <w:sz w:val="24"/>
          <w:szCs w:val="24"/>
          <w:lang w:val="en-US"/>
        </w:rPr>
        <w:t>.</w:t>
      </w:r>
    </w:p>
    <w:p w14:paraId="342FF18D" w14:textId="77777777" w:rsidR="00924E82" w:rsidRPr="00526BC3" w:rsidRDefault="00924E82" w:rsidP="001B4102">
      <w:pPr>
        <w:ind w:left="720" w:hanging="720"/>
        <w:jc w:val="both"/>
        <w:rPr>
          <w:rFonts w:eastAsia="Trebuchet MS"/>
          <w:sz w:val="24"/>
          <w:szCs w:val="24"/>
          <w:lang w:val="en-US"/>
        </w:rPr>
      </w:pPr>
    </w:p>
    <w:p w14:paraId="2E528FEE" w14:textId="77777777" w:rsidR="00D6025E" w:rsidRPr="00526BC3" w:rsidRDefault="00D6025E" w:rsidP="001B4102">
      <w:pPr>
        <w:ind w:left="720" w:hanging="720"/>
        <w:jc w:val="both"/>
        <w:rPr>
          <w:rFonts w:eastAsia="Trebuchet MS"/>
          <w:sz w:val="24"/>
          <w:szCs w:val="24"/>
          <w:lang w:val="en-US"/>
        </w:rPr>
      </w:pPr>
    </w:p>
    <w:p w14:paraId="306871E8" w14:textId="77777777" w:rsidR="00D6025E" w:rsidRPr="00526BC3" w:rsidRDefault="00D6025E" w:rsidP="00D6025E">
      <w:pPr>
        <w:pStyle w:val="Bodytext20"/>
        <w:numPr>
          <w:ilvl w:val="0"/>
          <w:numId w:val="30"/>
        </w:numPr>
        <w:shd w:val="clear" w:color="auto" w:fill="auto"/>
        <w:spacing w:line="240" w:lineRule="auto"/>
        <w:ind w:right="-7"/>
        <w:rPr>
          <w:rFonts w:ascii="Times New Roman" w:hAnsi="Times New Roman" w:cs="Times New Roman"/>
          <w:sz w:val="24"/>
          <w:szCs w:val="24"/>
          <w:lang w:val="en-US"/>
        </w:rPr>
      </w:pPr>
      <w:proofErr w:type="spellStart"/>
      <w:r w:rsidRPr="00526BC3">
        <w:rPr>
          <w:rFonts w:ascii="Times New Roman" w:hAnsi="Times New Roman" w:cs="Times New Roman"/>
          <w:sz w:val="24"/>
          <w:szCs w:val="24"/>
          <w:lang w:val="en-US"/>
        </w:rPr>
        <w:t>pentru</w:t>
      </w:r>
      <w:proofErr w:type="spellEnd"/>
      <w:r w:rsidRPr="00526BC3">
        <w:rPr>
          <w:rFonts w:ascii="Times New Roman" w:hAnsi="Times New Roman" w:cs="Times New Roman"/>
          <w:sz w:val="24"/>
          <w:szCs w:val="24"/>
          <w:lang w:val="en-US"/>
        </w:rPr>
        <w:t xml:space="preserve"> un grad global de </w:t>
      </w:r>
      <w:proofErr w:type="spellStart"/>
      <w:r w:rsidRPr="00526BC3">
        <w:rPr>
          <w:rFonts w:ascii="Times New Roman" w:hAnsi="Times New Roman" w:cs="Times New Roman"/>
          <w:sz w:val="24"/>
          <w:szCs w:val="24"/>
          <w:lang w:val="en-US"/>
        </w:rPr>
        <w:t>îndeplinire</w:t>
      </w:r>
      <w:proofErr w:type="spellEnd"/>
      <w:r w:rsidRPr="00526BC3">
        <w:rPr>
          <w:rFonts w:ascii="Times New Roman" w:hAnsi="Times New Roman" w:cs="Times New Roman"/>
          <w:sz w:val="24"/>
          <w:szCs w:val="24"/>
          <w:lang w:val="en-US"/>
        </w:rPr>
        <w:t xml:space="preserve"> al </w:t>
      </w:r>
      <w:proofErr w:type="spellStart"/>
      <w:r w:rsidRPr="00526BC3">
        <w:rPr>
          <w:rFonts w:ascii="Times New Roman" w:hAnsi="Times New Roman" w:cs="Times New Roman"/>
          <w:sz w:val="24"/>
          <w:szCs w:val="24"/>
          <w:lang w:val="en-US"/>
        </w:rPr>
        <w:t>indicatorilor</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cheie</w:t>
      </w:r>
      <w:proofErr w:type="spellEnd"/>
      <w:r w:rsidRPr="00526BC3">
        <w:rPr>
          <w:rFonts w:ascii="Times New Roman" w:hAnsi="Times New Roman" w:cs="Times New Roman"/>
          <w:sz w:val="24"/>
          <w:szCs w:val="24"/>
          <w:lang w:val="en-US"/>
        </w:rPr>
        <w:t xml:space="preserve"> de </w:t>
      </w:r>
      <w:proofErr w:type="spellStart"/>
      <w:r w:rsidRPr="00526BC3">
        <w:rPr>
          <w:rFonts w:ascii="Times New Roman" w:hAnsi="Times New Roman" w:cs="Times New Roman"/>
          <w:sz w:val="24"/>
          <w:szCs w:val="24"/>
          <w:lang w:val="en-US"/>
        </w:rPr>
        <w:t>performanta</w:t>
      </w:r>
      <w:proofErr w:type="spellEnd"/>
      <w:r w:rsidRPr="00526BC3">
        <w:rPr>
          <w:rFonts w:ascii="Times New Roman" w:hAnsi="Times New Roman" w:cs="Times New Roman"/>
          <w:sz w:val="24"/>
          <w:szCs w:val="24"/>
          <w:lang w:val="en-US"/>
        </w:rPr>
        <w:t xml:space="preserve"> mai mare </w:t>
      </w:r>
      <w:proofErr w:type="spellStart"/>
      <w:r w:rsidRPr="00526BC3">
        <w:rPr>
          <w:rFonts w:ascii="Times New Roman" w:hAnsi="Times New Roman" w:cs="Times New Roman"/>
          <w:sz w:val="24"/>
          <w:szCs w:val="24"/>
          <w:lang w:val="en-US"/>
        </w:rPr>
        <w:t>sau</w:t>
      </w:r>
      <w:proofErr w:type="spellEnd"/>
      <w:r w:rsidRPr="00526BC3">
        <w:rPr>
          <w:rFonts w:ascii="Times New Roman" w:hAnsi="Times New Roman" w:cs="Times New Roman"/>
          <w:sz w:val="24"/>
          <w:szCs w:val="24"/>
          <w:lang w:val="en-US"/>
        </w:rPr>
        <w:t xml:space="preserve"> egal cu </w:t>
      </w:r>
      <w:r w:rsidR="00A04000" w:rsidRPr="00526BC3">
        <w:rPr>
          <w:rFonts w:ascii="Times New Roman" w:hAnsi="Times New Roman" w:cs="Times New Roman"/>
          <w:sz w:val="24"/>
          <w:szCs w:val="24"/>
          <w:lang w:val="en-US"/>
        </w:rPr>
        <w:t>50%</w:t>
      </w:r>
      <w:r w:rsidR="008D16A8" w:rsidRPr="00526BC3">
        <w:rPr>
          <w:rFonts w:ascii="Times New Roman" w:hAnsi="Times New Roman" w:cs="Times New Roman"/>
          <w:sz w:val="24"/>
          <w:szCs w:val="24"/>
          <w:lang w:val="en-US"/>
        </w:rPr>
        <w:t xml:space="preserve"> </w:t>
      </w:r>
      <w:proofErr w:type="spellStart"/>
      <w:r w:rsidR="008D16A8" w:rsidRPr="00526BC3">
        <w:rPr>
          <w:rFonts w:ascii="Times New Roman" w:hAnsi="Times New Roman" w:cs="Times New Roman"/>
          <w:sz w:val="24"/>
          <w:szCs w:val="24"/>
          <w:lang w:val="en-US"/>
        </w:rPr>
        <w:t>î</w:t>
      </w:r>
      <w:r w:rsidR="00A04000" w:rsidRPr="00526BC3">
        <w:rPr>
          <w:rFonts w:ascii="Times New Roman" w:hAnsi="Times New Roman" w:cs="Times New Roman"/>
          <w:sz w:val="24"/>
          <w:szCs w:val="24"/>
          <w:lang w:val="en-US"/>
        </w:rPr>
        <w:t>n</w:t>
      </w:r>
      <w:proofErr w:type="spellEnd"/>
      <w:r w:rsidR="00A04000" w:rsidRPr="00526BC3">
        <w:rPr>
          <w:rFonts w:ascii="Times New Roman" w:hAnsi="Times New Roman" w:cs="Times New Roman"/>
          <w:sz w:val="24"/>
          <w:szCs w:val="24"/>
          <w:lang w:val="en-US"/>
        </w:rPr>
        <w:t xml:space="preserve"> </w:t>
      </w:r>
      <w:proofErr w:type="spellStart"/>
      <w:r w:rsidR="00A04000" w:rsidRPr="00526BC3">
        <w:rPr>
          <w:rFonts w:ascii="Times New Roman" w:hAnsi="Times New Roman" w:cs="Times New Roman"/>
          <w:sz w:val="24"/>
          <w:szCs w:val="24"/>
          <w:lang w:val="en-US"/>
        </w:rPr>
        <w:t>anul</w:t>
      </w:r>
      <w:proofErr w:type="spellEnd"/>
      <w:r w:rsidR="00A04000" w:rsidRPr="00526BC3">
        <w:rPr>
          <w:rFonts w:ascii="Times New Roman" w:hAnsi="Times New Roman" w:cs="Times New Roman"/>
          <w:sz w:val="24"/>
          <w:szCs w:val="24"/>
          <w:lang w:val="en-US"/>
        </w:rPr>
        <w:t xml:space="preserve"> 2017 </w:t>
      </w:r>
      <w:proofErr w:type="spellStart"/>
      <w:r w:rsidR="008D16A8" w:rsidRPr="00526BC3">
        <w:rPr>
          <w:rFonts w:ascii="Times New Roman" w:hAnsi="Times New Roman" w:cs="Times New Roman"/>
          <w:sz w:val="24"/>
          <w:szCs w:val="24"/>
          <w:lang w:val="en-US"/>
        </w:rPr>
        <w:t>respectiv</w:t>
      </w:r>
      <w:proofErr w:type="spellEnd"/>
      <w:r w:rsidR="008D16A8" w:rsidRPr="00526BC3">
        <w:rPr>
          <w:rFonts w:ascii="Times New Roman" w:hAnsi="Times New Roman" w:cs="Times New Roman"/>
          <w:sz w:val="24"/>
          <w:szCs w:val="24"/>
          <w:lang w:val="en-US"/>
        </w:rPr>
        <w:t xml:space="preserve"> mai mare </w:t>
      </w:r>
      <w:r w:rsidR="00A04000" w:rsidRPr="00526BC3">
        <w:rPr>
          <w:rFonts w:ascii="Times New Roman" w:hAnsi="Times New Roman" w:cs="Times New Roman"/>
          <w:sz w:val="24"/>
          <w:szCs w:val="24"/>
          <w:lang w:val="en-US"/>
        </w:rPr>
        <w:t xml:space="preserve">de </w:t>
      </w:r>
      <w:r w:rsidRPr="00526BC3">
        <w:rPr>
          <w:rFonts w:ascii="Times New Roman" w:hAnsi="Times New Roman" w:cs="Times New Roman"/>
          <w:sz w:val="24"/>
          <w:szCs w:val="24"/>
          <w:lang w:val="en-US"/>
        </w:rPr>
        <w:t>80%</w:t>
      </w:r>
      <w:r w:rsidR="008D16A8" w:rsidRPr="00526BC3">
        <w:rPr>
          <w:rFonts w:ascii="Times New Roman" w:hAnsi="Times New Roman" w:cs="Times New Roman"/>
          <w:sz w:val="24"/>
          <w:szCs w:val="24"/>
          <w:lang w:val="en-US"/>
        </w:rPr>
        <w:t xml:space="preserve"> in </w:t>
      </w:r>
      <w:proofErr w:type="spellStart"/>
      <w:r w:rsidR="008D16A8" w:rsidRPr="00526BC3">
        <w:rPr>
          <w:rFonts w:ascii="Times New Roman" w:hAnsi="Times New Roman" w:cs="Times New Roman"/>
          <w:sz w:val="24"/>
          <w:szCs w:val="24"/>
          <w:lang w:val="en-US"/>
        </w:rPr>
        <w:t>anii</w:t>
      </w:r>
      <w:proofErr w:type="spellEnd"/>
      <w:r w:rsidR="008D16A8" w:rsidRPr="00526BC3">
        <w:rPr>
          <w:rFonts w:ascii="Times New Roman" w:hAnsi="Times New Roman" w:cs="Times New Roman"/>
          <w:sz w:val="24"/>
          <w:szCs w:val="24"/>
          <w:lang w:val="en-US"/>
        </w:rPr>
        <w:t xml:space="preserve"> </w:t>
      </w:r>
      <w:proofErr w:type="spellStart"/>
      <w:r w:rsidR="008D16A8" w:rsidRPr="00526BC3">
        <w:rPr>
          <w:rFonts w:ascii="Times New Roman" w:hAnsi="Times New Roman" w:cs="Times New Roman"/>
          <w:sz w:val="24"/>
          <w:szCs w:val="24"/>
          <w:lang w:val="en-US"/>
        </w:rPr>
        <w:t>ulteriori</w:t>
      </w:r>
      <w:proofErr w:type="spellEnd"/>
      <w:r w:rsidR="008D16A8" w:rsidRPr="00526BC3">
        <w:rPr>
          <w:rFonts w:ascii="Times New Roman" w:hAnsi="Times New Roman" w:cs="Times New Roman"/>
          <w:sz w:val="24"/>
          <w:szCs w:val="24"/>
          <w:lang w:val="en-US"/>
        </w:rPr>
        <w:t xml:space="preserve"> </w:t>
      </w:r>
      <w:r w:rsidRPr="00526BC3">
        <w:rPr>
          <w:rFonts w:ascii="Times New Roman" w:hAnsi="Times New Roman" w:cs="Times New Roman"/>
          <w:sz w:val="24"/>
          <w:szCs w:val="24"/>
          <w:lang w:val="en-US"/>
        </w:rPr>
        <w:t xml:space="preserve">se </w:t>
      </w:r>
      <w:proofErr w:type="spellStart"/>
      <w:r w:rsidRPr="00526BC3">
        <w:rPr>
          <w:rFonts w:ascii="Times New Roman" w:hAnsi="Times New Roman" w:cs="Times New Roman"/>
          <w:sz w:val="24"/>
          <w:szCs w:val="24"/>
          <w:lang w:val="en-US"/>
        </w:rPr>
        <w:t>va</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plăti</w:t>
      </w:r>
      <w:proofErr w:type="spellEnd"/>
      <w:r w:rsidRPr="00526BC3">
        <w:rPr>
          <w:rFonts w:ascii="Times New Roman" w:hAnsi="Times New Roman" w:cs="Times New Roman"/>
          <w:sz w:val="24"/>
          <w:szCs w:val="24"/>
          <w:lang w:val="en-US"/>
        </w:rPr>
        <w:t xml:space="preserve"> o </w:t>
      </w:r>
      <w:proofErr w:type="spellStart"/>
      <w:r w:rsidRPr="00526BC3">
        <w:rPr>
          <w:rFonts w:ascii="Times New Roman" w:hAnsi="Times New Roman" w:cs="Times New Roman"/>
          <w:sz w:val="24"/>
          <w:szCs w:val="24"/>
          <w:lang w:val="en-US"/>
        </w:rPr>
        <w:t>componentă</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variabilă</w:t>
      </w:r>
      <w:proofErr w:type="spellEnd"/>
      <w:r w:rsidRPr="00526BC3">
        <w:rPr>
          <w:rFonts w:ascii="Times New Roman" w:hAnsi="Times New Roman" w:cs="Times New Roman"/>
          <w:sz w:val="24"/>
          <w:szCs w:val="24"/>
          <w:lang w:val="en-US"/>
        </w:rPr>
        <w:t xml:space="preserve"> conform </w:t>
      </w:r>
      <w:proofErr w:type="spellStart"/>
      <w:r w:rsidRPr="00526BC3">
        <w:rPr>
          <w:rFonts w:ascii="Times New Roman" w:hAnsi="Times New Roman" w:cs="Times New Roman"/>
          <w:sz w:val="24"/>
          <w:szCs w:val="24"/>
          <w:lang w:val="en-US"/>
        </w:rPr>
        <w:t>formulei</w:t>
      </w:r>
      <w:proofErr w:type="spellEnd"/>
      <w:r w:rsidRPr="00526BC3">
        <w:rPr>
          <w:rFonts w:ascii="Times New Roman" w:hAnsi="Times New Roman" w:cs="Times New Roman"/>
          <w:sz w:val="24"/>
          <w:szCs w:val="24"/>
          <w:lang w:val="en-US"/>
        </w:rPr>
        <w:t>:</w:t>
      </w:r>
    </w:p>
    <w:p w14:paraId="31E69FF5" w14:textId="77777777" w:rsidR="00D6025E" w:rsidRPr="00526BC3" w:rsidRDefault="00D6025E" w:rsidP="009D55BE">
      <w:pPr>
        <w:pStyle w:val="Bodytext20"/>
        <w:shd w:val="clear" w:color="auto" w:fill="auto"/>
        <w:spacing w:line="240" w:lineRule="auto"/>
        <w:ind w:left="720" w:right="-7" w:firstLine="0"/>
        <w:rPr>
          <w:rFonts w:ascii="Times New Roman" w:hAnsi="Times New Roman" w:cs="Times New Roman"/>
          <w:sz w:val="24"/>
          <w:szCs w:val="24"/>
          <w:lang w:val="en-US"/>
        </w:rPr>
      </w:pPr>
    </w:p>
    <w:p w14:paraId="77934933" w14:textId="77777777" w:rsidR="00D6025E" w:rsidRPr="00526BC3" w:rsidRDefault="00D6025E" w:rsidP="009D55BE">
      <w:pPr>
        <w:pStyle w:val="Bodytext20"/>
        <w:shd w:val="clear" w:color="auto" w:fill="auto"/>
        <w:spacing w:line="240" w:lineRule="auto"/>
        <w:ind w:right="-7" w:firstLine="0"/>
        <w:rPr>
          <w:rFonts w:ascii="Times New Roman" w:hAnsi="Times New Roman" w:cs="Times New Roman"/>
          <w:sz w:val="24"/>
          <w:szCs w:val="24"/>
          <w:lang w:val="en-US"/>
        </w:rPr>
      </w:pPr>
    </w:p>
    <w:p w14:paraId="686C2981" w14:textId="77777777" w:rsidR="00D6025E" w:rsidRPr="00526BC3" w:rsidRDefault="00A04000" w:rsidP="009D55BE">
      <w:pPr>
        <w:pStyle w:val="Bodytext20"/>
        <w:shd w:val="clear" w:color="auto" w:fill="auto"/>
        <w:spacing w:line="240" w:lineRule="auto"/>
        <w:ind w:right="-7" w:firstLine="0"/>
        <w:rPr>
          <w:rFonts w:ascii="Times New Roman" w:hAnsi="Times New Roman" w:cs="Times New Roman"/>
          <w:sz w:val="24"/>
          <w:szCs w:val="24"/>
        </w:rPr>
      </w:pPr>
      <w:r w:rsidRPr="00526BC3">
        <w:rPr>
          <w:position w:val="-14"/>
          <w:sz w:val="24"/>
          <w:szCs w:val="24"/>
        </w:rPr>
        <w:object w:dxaOrig="4000" w:dyaOrig="420" w14:anchorId="6E68DF4C">
          <v:shape id="_x0000_i1026" type="#_x0000_t75" style="width:385pt;height:40.5pt" o:ole="">
            <v:imagedata r:id="rId10" o:title=""/>
          </v:shape>
          <o:OLEObject Type="Embed" ProgID="Equation.3" ShapeID="_x0000_i1026" DrawAspect="Content" ObjectID="_1674643199" r:id="rId11"/>
        </w:object>
      </w:r>
    </w:p>
    <w:p w14:paraId="18811CFF" w14:textId="77777777" w:rsidR="00D6025E" w:rsidRPr="00526BC3" w:rsidRDefault="00D6025E" w:rsidP="00D6025E">
      <w:pPr>
        <w:pStyle w:val="Bodytext20"/>
        <w:shd w:val="clear" w:color="auto" w:fill="auto"/>
        <w:spacing w:line="240" w:lineRule="auto"/>
        <w:ind w:left="720" w:right="-7" w:firstLine="0"/>
        <w:rPr>
          <w:rFonts w:ascii="Times New Roman" w:hAnsi="Times New Roman" w:cs="Times New Roman"/>
          <w:sz w:val="24"/>
          <w:szCs w:val="24"/>
        </w:rPr>
      </w:pPr>
    </w:p>
    <w:p w14:paraId="2C422207" w14:textId="77777777" w:rsidR="00D6025E" w:rsidRPr="00526BC3" w:rsidRDefault="00D6025E" w:rsidP="00D6025E">
      <w:pPr>
        <w:pStyle w:val="Bodytext20"/>
        <w:shd w:val="clear" w:color="auto" w:fill="auto"/>
        <w:spacing w:line="240" w:lineRule="auto"/>
        <w:ind w:right="-7" w:firstLine="0"/>
        <w:rPr>
          <w:rFonts w:ascii="Times New Roman" w:hAnsi="Times New Roman" w:cs="Times New Roman"/>
          <w:sz w:val="24"/>
          <w:szCs w:val="24"/>
        </w:rPr>
      </w:pPr>
    </w:p>
    <w:p w14:paraId="002033A6" w14:textId="77777777" w:rsidR="00A04000" w:rsidRPr="00526BC3" w:rsidRDefault="00A04000" w:rsidP="00D6025E">
      <w:pPr>
        <w:pStyle w:val="Bodytext20"/>
        <w:shd w:val="clear" w:color="auto" w:fill="auto"/>
        <w:spacing w:line="240" w:lineRule="auto"/>
        <w:ind w:right="-7" w:firstLine="0"/>
        <w:rPr>
          <w:rFonts w:ascii="Times New Roman" w:hAnsi="Times New Roman" w:cs="Times New Roman"/>
          <w:b/>
          <w:sz w:val="24"/>
          <w:szCs w:val="24"/>
          <w:lang w:val="en-US"/>
        </w:rPr>
      </w:pPr>
      <w:r w:rsidRPr="00526BC3">
        <w:rPr>
          <w:rFonts w:ascii="Times New Roman" w:hAnsi="Times New Roman" w:cs="Times New Roman"/>
          <w:sz w:val="24"/>
          <w:szCs w:val="24"/>
        </w:rPr>
        <w:t>CM_RV_DG este  c</w:t>
      </w:r>
      <w:proofErr w:type="spellStart"/>
      <w:r w:rsidR="00D6025E" w:rsidRPr="00526BC3">
        <w:rPr>
          <w:rFonts w:ascii="Times New Roman" w:hAnsi="Times New Roman" w:cs="Times New Roman"/>
          <w:b/>
          <w:sz w:val="24"/>
          <w:szCs w:val="24"/>
          <w:lang w:val="en-US"/>
        </w:rPr>
        <w:t>uantumul</w:t>
      </w:r>
      <w:proofErr w:type="spellEnd"/>
      <w:r w:rsidR="00D6025E" w:rsidRPr="00526BC3">
        <w:rPr>
          <w:rFonts w:ascii="Times New Roman" w:hAnsi="Times New Roman" w:cs="Times New Roman"/>
          <w:b/>
          <w:sz w:val="24"/>
          <w:szCs w:val="24"/>
          <w:lang w:val="en-US"/>
        </w:rPr>
        <w:t xml:space="preserve"> maxim al </w:t>
      </w:r>
      <w:proofErr w:type="spellStart"/>
      <w:r w:rsidR="00D6025E" w:rsidRPr="00526BC3">
        <w:rPr>
          <w:rFonts w:ascii="Times New Roman" w:hAnsi="Times New Roman" w:cs="Times New Roman"/>
          <w:b/>
          <w:sz w:val="24"/>
          <w:szCs w:val="24"/>
          <w:lang w:val="en-US"/>
        </w:rPr>
        <w:t>componentei</w:t>
      </w:r>
      <w:proofErr w:type="spellEnd"/>
      <w:r w:rsidR="00D6025E" w:rsidRPr="00526BC3">
        <w:rPr>
          <w:rFonts w:ascii="Times New Roman" w:hAnsi="Times New Roman" w:cs="Times New Roman"/>
          <w:b/>
          <w:sz w:val="24"/>
          <w:szCs w:val="24"/>
          <w:lang w:val="en-US"/>
        </w:rPr>
        <w:t xml:space="preserve"> </w:t>
      </w:r>
      <w:proofErr w:type="spellStart"/>
      <w:r w:rsidR="00D6025E" w:rsidRPr="00526BC3">
        <w:rPr>
          <w:rFonts w:ascii="Times New Roman" w:hAnsi="Times New Roman" w:cs="Times New Roman"/>
          <w:b/>
          <w:sz w:val="24"/>
          <w:szCs w:val="24"/>
          <w:lang w:val="en-US"/>
        </w:rPr>
        <w:t>variabile</w:t>
      </w:r>
      <w:proofErr w:type="spellEnd"/>
      <w:r w:rsidR="00D6025E" w:rsidRPr="00526BC3">
        <w:rPr>
          <w:rFonts w:ascii="Times New Roman" w:hAnsi="Times New Roman" w:cs="Times New Roman"/>
          <w:b/>
          <w:sz w:val="24"/>
          <w:szCs w:val="24"/>
          <w:lang w:val="en-US"/>
        </w:rPr>
        <w:t xml:space="preserve"> a </w:t>
      </w:r>
      <w:proofErr w:type="spellStart"/>
      <w:r w:rsidR="00D6025E" w:rsidRPr="00526BC3">
        <w:rPr>
          <w:rFonts w:ascii="Times New Roman" w:hAnsi="Times New Roman" w:cs="Times New Roman"/>
          <w:b/>
          <w:sz w:val="24"/>
          <w:szCs w:val="24"/>
          <w:lang w:val="en-US"/>
        </w:rPr>
        <w:t>remuneraţiei</w:t>
      </w:r>
      <w:proofErr w:type="spellEnd"/>
      <w:r w:rsidR="00D6025E" w:rsidRPr="00526BC3">
        <w:rPr>
          <w:rFonts w:ascii="Times New Roman" w:hAnsi="Times New Roman" w:cs="Times New Roman"/>
          <w:b/>
          <w:sz w:val="24"/>
          <w:szCs w:val="24"/>
          <w:lang w:val="en-US"/>
        </w:rPr>
        <w:t xml:space="preserve"> </w:t>
      </w:r>
      <w:proofErr w:type="spellStart"/>
      <w:r w:rsidR="00D6025E" w:rsidRPr="00526BC3">
        <w:rPr>
          <w:rFonts w:ascii="Times New Roman" w:hAnsi="Times New Roman" w:cs="Times New Roman"/>
          <w:b/>
          <w:sz w:val="24"/>
          <w:szCs w:val="24"/>
          <w:lang w:val="en-US"/>
        </w:rPr>
        <w:t>Administratorului</w:t>
      </w:r>
      <w:proofErr w:type="spellEnd"/>
      <w:r w:rsidR="00D6025E" w:rsidRPr="00526BC3">
        <w:rPr>
          <w:rFonts w:ascii="Times New Roman" w:hAnsi="Times New Roman" w:cs="Times New Roman"/>
          <w:b/>
          <w:sz w:val="24"/>
          <w:szCs w:val="24"/>
          <w:lang w:val="en-US"/>
        </w:rPr>
        <w:t xml:space="preserve"> </w:t>
      </w:r>
      <w:r w:rsidRPr="00526BC3">
        <w:rPr>
          <w:rFonts w:ascii="Times New Roman" w:hAnsi="Times New Roman" w:cs="Times New Roman"/>
          <w:b/>
          <w:sz w:val="24"/>
          <w:szCs w:val="24"/>
          <w:lang w:val="en-US"/>
        </w:rPr>
        <w:t xml:space="preserve"> </w:t>
      </w:r>
      <w:proofErr w:type="spellStart"/>
      <w:r w:rsidRPr="00526BC3">
        <w:rPr>
          <w:rFonts w:ascii="Times New Roman" w:hAnsi="Times New Roman" w:cs="Times New Roman"/>
          <w:b/>
          <w:sz w:val="24"/>
          <w:szCs w:val="24"/>
          <w:lang w:val="en-US"/>
        </w:rPr>
        <w:t>aferente</w:t>
      </w:r>
      <w:proofErr w:type="spellEnd"/>
      <w:r w:rsidRPr="00526BC3">
        <w:rPr>
          <w:rFonts w:ascii="Times New Roman" w:hAnsi="Times New Roman" w:cs="Times New Roman"/>
          <w:b/>
          <w:sz w:val="24"/>
          <w:szCs w:val="24"/>
          <w:lang w:val="en-US"/>
        </w:rPr>
        <w:t xml:space="preserve"> </w:t>
      </w:r>
      <w:proofErr w:type="spellStart"/>
      <w:r w:rsidRPr="00526BC3">
        <w:rPr>
          <w:rFonts w:ascii="Times New Roman" w:hAnsi="Times New Roman" w:cs="Times New Roman"/>
          <w:b/>
          <w:sz w:val="24"/>
          <w:szCs w:val="24"/>
          <w:lang w:val="en-US"/>
        </w:rPr>
        <w:t>anului</w:t>
      </w:r>
      <w:proofErr w:type="spellEnd"/>
      <w:r w:rsidRPr="00526BC3">
        <w:rPr>
          <w:rFonts w:ascii="Times New Roman" w:hAnsi="Times New Roman" w:cs="Times New Roman"/>
          <w:b/>
          <w:sz w:val="24"/>
          <w:szCs w:val="24"/>
          <w:lang w:val="en-US"/>
        </w:rPr>
        <w:t xml:space="preserve"> “t”</w:t>
      </w:r>
    </w:p>
    <w:p w14:paraId="6E6A1742" w14:textId="77777777" w:rsidR="00A04000" w:rsidRPr="00526BC3" w:rsidRDefault="00A04000" w:rsidP="00D6025E">
      <w:pPr>
        <w:pStyle w:val="Bodytext20"/>
        <w:shd w:val="clear" w:color="auto" w:fill="auto"/>
        <w:spacing w:line="240" w:lineRule="auto"/>
        <w:ind w:right="-7" w:firstLine="0"/>
        <w:rPr>
          <w:rFonts w:ascii="Times New Roman" w:hAnsi="Times New Roman" w:cs="Times New Roman"/>
          <w:b/>
          <w:sz w:val="24"/>
          <w:szCs w:val="24"/>
          <w:lang w:val="en-US"/>
        </w:rPr>
      </w:pPr>
    </w:p>
    <w:p w14:paraId="770B2268" w14:textId="77777777" w:rsidR="00A04000" w:rsidRPr="00526BC3" w:rsidRDefault="00A04000" w:rsidP="009D55BE">
      <w:pPr>
        <w:pStyle w:val="Bodytext20"/>
        <w:spacing w:line="240" w:lineRule="auto"/>
        <w:ind w:firstLine="0"/>
        <w:rPr>
          <w:rFonts w:ascii="Times New Roman" w:hAnsi="Times New Roman" w:cs="Times New Roman"/>
          <w:sz w:val="24"/>
          <w:szCs w:val="24"/>
          <w:lang w:val="en-US"/>
        </w:rPr>
      </w:pPr>
      <w:r w:rsidRPr="00526BC3">
        <w:rPr>
          <w:rFonts w:ascii="Times New Roman" w:hAnsi="Times New Roman" w:cs="Times New Roman"/>
          <w:b/>
          <w:sz w:val="24"/>
          <w:szCs w:val="24"/>
        </w:rPr>
        <w:t>ICP</w:t>
      </w:r>
      <w:r w:rsidRPr="00526BC3">
        <w:rPr>
          <w:rFonts w:ascii="Times New Roman" w:hAnsi="Times New Roman" w:cs="Times New Roman"/>
          <w:b/>
          <w:sz w:val="24"/>
          <w:szCs w:val="24"/>
          <w:vertAlign w:val="superscript"/>
        </w:rPr>
        <w:t>t</w:t>
      </w:r>
      <w:r w:rsidRPr="00526BC3">
        <w:rPr>
          <w:rFonts w:ascii="Times New Roman" w:hAnsi="Times New Roman" w:cs="Times New Roman"/>
          <w:b/>
          <w:sz w:val="24"/>
          <w:szCs w:val="24"/>
        </w:rPr>
        <w:t xml:space="preserve"> global (%</w:t>
      </w:r>
      <w:r w:rsidRPr="00526BC3">
        <w:rPr>
          <w:rFonts w:ascii="Times New Roman" w:hAnsi="Times New Roman" w:cs="Times New Roman"/>
          <w:b/>
          <w:sz w:val="24"/>
          <w:szCs w:val="24"/>
          <w:lang w:val="en-US"/>
        </w:rPr>
        <w:t>)</w:t>
      </w:r>
      <w:r w:rsidRPr="00526BC3">
        <w:rPr>
          <w:rFonts w:ascii="Times New Roman" w:hAnsi="Times New Roman" w:cs="Times New Roman"/>
          <w:sz w:val="24"/>
          <w:szCs w:val="24"/>
          <w:lang w:val="en-US"/>
        </w:rPr>
        <w:t xml:space="preserve"> - </w:t>
      </w:r>
      <w:proofErr w:type="spellStart"/>
      <w:r w:rsidRPr="00526BC3">
        <w:rPr>
          <w:rFonts w:ascii="Times New Roman" w:hAnsi="Times New Roman" w:cs="Times New Roman"/>
          <w:sz w:val="24"/>
          <w:szCs w:val="24"/>
          <w:lang w:val="en-US"/>
        </w:rPr>
        <w:t>reprezint</w:t>
      </w:r>
      <w:proofErr w:type="spellEnd"/>
      <w:r w:rsidRPr="00526BC3">
        <w:rPr>
          <w:rFonts w:ascii="Times New Roman" w:hAnsi="Times New Roman" w:cs="Times New Roman"/>
          <w:sz w:val="24"/>
          <w:szCs w:val="24"/>
        </w:rPr>
        <w:t xml:space="preserve">ă </w:t>
      </w:r>
      <w:proofErr w:type="spellStart"/>
      <w:r w:rsidRPr="00526BC3">
        <w:rPr>
          <w:rFonts w:ascii="Times New Roman" w:hAnsi="Times New Roman" w:cs="Times New Roman"/>
          <w:sz w:val="24"/>
          <w:szCs w:val="24"/>
          <w:lang w:val="en-US"/>
        </w:rPr>
        <w:t>gradul</w:t>
      </w:r>
      <w:proofErr w:type="spellEnd"/>
      <w:r w:rsidRPr="00526BC3">
        <w:rPr>
          <w:rFonts w:ascii="Times New Roman" w:hAnsi="Times New Roman" w:cs="Times New Roman"/>
          <w:sz w:val="24"/>
          <w:szCs w:val="24"/>
          <w:lang w:val="en-US"/>
        </w:rPr>
        <w:t xml:space="preserve"> global de </w:t>
      </w:r>
      <w:proofErr w:type="spellStart"/>
      <w:r w:rsidRPr="00526BC3">
        <w:rPr>
          <w:rFonts w:ascii="Times New Roman" w:hAnsi="Times New Roman" w:cs="Times New Roman"/>
          <w:sz w:val="24"/>
          <w:szCs w:val="24"/>
          <w:lang w:val="en-US"/>
        </w:rPr>
        <w:t>îndeplinire</w:t>
      </w:r>
      <w:proofErr w:type="spellEnd"/>
      <w:r w:rsidRPr="00526BC3">
        <w:rPr>
          <w:rFonts w:ascii="Times New Roman" w:hAnsi="Times New Roman" w:cs="Times New Roman"/>
          <w:sz w:val="24"/>
          <w:szCs w:val="24"/>
          <w:lang w:val="en-US"/>
        </w:rPr>
        <w:t xml:space="preserve"> al </w:t>
      </w:r>
      <w:proofErr w:type="spellStart"/>
      <w:r w:rsidRPr="00526BC3">
        <w:rPr>
          <w:rFonts w:ascii="Times New Roman" w:hAnsi="Times New Roman" w:cs="Times New Roman"/>
          <w:sz w:val="24"/>
          <w:szCs w:val="24"/>
          <w:lang w:val="en-US"/>
        </w:rPr>
        <w:t>Indicatorilor</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Cheie</w:t>
      </w:r>
      <w:proofErr w:type="spellEnd"/>
      <w:r w:rsidRPr="00526BC3">
        <w:rPr>
          <w:rFonts w:ascii="Times New Roman" w:hAnsi="Times New Roman" w:cs="Times New Roman"/>
          <w:sz w:val="24"/>
          <w:szCs w:val="24"/>
          <w:lang w:val="en-US"/>
        </w:rPr>
        <w:t xml:space="preserve"> de </w:t>
      </w:r>
      <w:proofErr w:type="spellStart"/>
      <w:r w:rsidRPr="00526BC3">
        <w:rPr>
          <w:rFonts w:ascii="Times New Roman" w:hAnsi="Times New Roman" w:cs="Times New Roman"/>
          <w:sz w:val="24"/>
          <w:szCs w:val="24"/>
          <w:lang w:val="en-US"/>
        </w:rPr>
        <w:t>Performanțăa</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în</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anul</w:t>
      </w:r>
      <w:proofErr w:type="spellEnd"/>
      <w:r w:rsidRPr="00526BC3">
        <w:rPr>
          <w:rFonts w:ascii="Times New Roman" w:hAnsi="Times New Roman" w:cs="Times New Roman"/>
          <w:sz w:val="24"/>
          <w:szCs w:val="24"/>
          <w:lang w:val="en-US"/>
        </w:rPr>
        <w:t xml:space="preserve"> “t” </w:t>
      </w:r>
      <w:proofErr w:type="spellStart"/>
      <w:r w:rsidRPr="00526BC3">
        <w:rPr>
          <w:rFonts w:ascii="Times New Roman" w:hAnsi="Times New Roman" w:cs="Times New Roman"/>
          <w:sz w:val="24"/>
          <w:szCs w:val="24"/>
          <w:lang w:val="en-US"/>
        </w:rPr>
        <w:t>exprimat</w:t>
      </w:r>
      <w:proofErr w:type="spellEnd"/>
      <w:r w:rsidRPr="00526BC3">
        <w:rPr>
          <w:rFonts w:ascii="Times New Roman" w:hAnsi="Times New Roman" w:cs="Times New Roman"/>
          <w:sz w:val="24"/>
          <w:szCs w:val="24"/>
          <w:lang w:val="en-US"/>
        </w:rPr>
        <w:t xml:space="preserve"> </w:t>
      </w:r>
      <w:proofErr w:type="spellStart"/>
      <w:r w:rsidRPr="00526BC3">
        <w:rPr>
          <w:rFonts w:ascii="Times New Roman" w:hAnsi="Times New Roman" w:cs="Times New Roman"/>
          <w:sz w:val="24"/>
          <w:szCs w:val="24"/>
          <w:lang w:val="en-US"/>
        </w:rPr>
        <w:t>procentual</w:t>
      </w:r>
      <w:proofErr w:type="spellEnd"/>
      <w:r w:rsidRPr="00526BC3">
        <w:rPr>
          <w:rFonts w:ascii="Times New Roman" w:hAnsi="Times New Roman" w:cs="Times New Roman"/>
          <w:sz w:val="24"/>
          <w:szCs w:val="24"/>
          <w:lang w:val="en-US"/>
        </w:rPr>
        <w:t xml:space="preserve"> </w:t>
      </w:r>
    </w:p>
    <w:p w14:paraId="0133D982" w14:textId="77777777" w:rsidR="00A04000" w:rsidRPr="00526BC3" w:rsidRDefault="00A04000" w:rsidP="00D6025E">
      <w:pPr>
        <w:pStyle w:val="Bodytext20"/>
        <w:shd w:val="clear" w:color="auto" w:fill="auto"/>
        <w:spacing w:line="240" w:lineRule="auto"/>
        <w:ind w:right="-7" w:firstLine="0"/>
        <w:rPr>
          <w:rFonts w:ascii="Times New Roman" w:hAnsi="Times New Roman" w:cs="Times New Roman"/>
          <w:b/>
          <w:sz w:val="24"/>
          <w:szCs w:val="24"/>
          <w:lang w:val="en-US"/>
        </w:rPr>
      </w:pPr>
    </w:p>
    <w:p w14:paraId="3D2C0F18" w14:textId="77777777" w:rsidR="00A04000" w:rsidRPr="00526BC3" w:rsidRDefault="00A04000" w:rsidP="00D6025E">
      <w:pPr>
        <w:pStyle w:val="Bodytext20"/>
        <w:shd w:val="clear" w:color="auto" w:fill="auto"/>
        <w:spacing w:line="240" w:lineRule="auto"/>
        <w:ind w:right="-7" w:firstLine="0"/>
        <w:rPr>
          <w:rFonts w:ascii="Times New Roman" w:hAnsi="Times New Roman" w:cs="Times New Roman"/>
          <w:b/>
          <w:sz w:val="24"/>
          <w:szCs w:val="24"/>
          <w:lang w:val="en-US"/>
        </w:rPr>
      </w:pPr>
    </w:p>
    <w:p w14:paraId="5E4BCE68" w14:textId="77777777" w:rsidR="00D6025E" w:rsidRPr="00526BC3" w:rsidRDefault="00D6025E" w:rsidP="00D6025E">
      <w:pPr>
        <w:pStyle w:val="Bodytext20"/>
        <w:shd w:val="clear" w:color="auto" w:fill="auto"/>
        <w:spacing w:line="240" w:lineRule="auto"/>
        <w:ind w:right="-7" w:firstLine="0"/>
        <w:rPr>
          <w:rFonts w:ascii="Times New Roman" w:hAnsi="Times New Roman" w:cs="Times New Roman"/>
          <w:sz w:val="24"/>
          <w:szCs w:val="24"/>
        </w:rPr>
      </w:pPr>
      <w:r w:rsidRPr="00526BC3">
        <w:rPr>
          <w:rFonts w:ascii="Times New Roman" w:hAnsi="Times New Roman" w:cs="Times New Roman"/>
          <w:sz w:val="24"/>
          <w:szCs w:val="24"/>
        </w:rPr>
        <w:t xml:space="preserve"> </w:t>
      </w:r>
      <w:r w:rsidRPr="00526BC3">
        <w:rPr>
          <w:rFonts w:ascii="Times New Roman" w:hAnsi="Times New Roman" w:cs="Times New Roman"/>
          <w:b/>
          <w:sz w:val="24"/>
          <w:szCs w:val="24"/>
        </w:rPr>
        <w:t>RV</w:t>
      </w:r>
      <w:r w:rsidRPr="00526BC3">
        <w:rPr>
          <w:rFonts w:ascii="Times New Roman" w:hAnsi="Times New Roman" w:cs="Times New Roman"/>
          <w:sz w:val="24"/>
          <w:szCs w:val="24"/>
        </w:rPr>
        <w:t xml:space="preserve"> reprezintă cuantumul remunerației variabile datorate Directorului General  exprimată în număr de remunerații fixe lunare brute </w:t>
      </w:r>
    </w:p>
    <w:p w14:paraId="1D3A440D" w14:textId="77777777" w:rsidR="00D6025E" w:rsidRPr="00526BC3" w:rsidRDefault="00D6025E" w:rsidP="00D6025E">
      <w:pPr>
        <w:pStyle w:val="Bodytext20"/>
        <w:shd w:val="clear" w:color="auto" w:fill="auto"/>
        <w:spacing w:line="240" w:lineRule="auto"/>
        <w:ind w:right="-7" w:firstLine="0"/>
        <w:rPr>
          <w:rFonts w:ascii="Times New Roman" w:hAnsi="Times New Roman" w:cs="Times New Roman"/>
          <w:sz w:val="24"/>
          <w:szCs w:val="24"/>
        </w:rPr>
      </w:pPr>
    </w:p>
    <w:p w14:paraId="5F515926" w14:textId="77777777" w:rsidR="00D6025E" w:rsidRPr="00526BC3" w:rsidRDefault="00D6025E" w:rsidP="00D6025E">
      <w:pPr>
        <w:pStyle w:val="Bodytext20"/>
        <w:numPr>
          <w:ilvl w:val="0"/>
          <w:numId w:val="31"/>
        </w:numPr>
        <w:shd w:val="clear" w:color="auto" w:fill="auto"/>
        <w:spacing w:line="240" w:lineRule="auto"/>
        <w:ind w:right="-7"/>
        <w:rPr>
          <w:rFonts w:ascii="Times New Roman" w:hAnsi="Times New Roman" w:cs="Times New Roman"/>
          <w:sz w:val="24"/>
          <w:szCs w:val="24"/>
        </w:rPr>
      </w:pPr>
      <w:proofErr w:type="spellStart"/>
      <w:r w:rsidRPr="00526BC3">
        <w:rPr>
          <w:rFonts w:ascii="Times New Roman" w:hAnsi="Times New Roman" w:cs="Times New Roman"/>
          <w:b/>
          <w:sz w:val="24"/>
          <w:szCs w:val="24"/>
          <w:lang w:val="en-US"/>
        </w:rPr>
        <w:t>Cuantumul</w:t>
      </w:r>
      <w:proofErr w:type="spellEnd"/>
      <w:r w:rsidRPr="00526BC3">
        <w:rPr>
          <w:rFonts w:ascii="Times New Roman" w:hAnsi="Times New Roman" w:cs="Times New Roman"/>
          <w:b/>
          <w:sz w:val="24"/>
          <w:szCs w:val="24"/>
          <w:lang w:val="en-US"/>
        </w:rPr>
        <w:t xml:space="preserve"> maxim al </w:t>
      </w:r>
      <w:proofErr w:type="spellStart"/>
      <w:r w:rsidRPr="00526BC3">
        <w:rPr>
          <w:rFonts w:ascii="Times New Roman" w:hAnsi="Times New Roman" w:cs="Times New Roman"/>
          <w:b/>
          <w:sz w:val="24"/>
          <w:szCs w:val="24"/>
          <w:lang w:val="en-US"/>
        </w:rPr>
        <w:t>componentei</w:t>
      </w:r>
      <w:proofErr w:type="spellEnd"/>
      <w:r w:rsidRPr="00526BC3">
        <w:rPr>
          <w:rFonts w:ascii="Times New Roman" w:hAnsi="Times New Roman" w:cs="Times New Roman"/>
          <w:b/>
          <w:sz w:val="24"/>
          <w:szCs w:val="24"/>
          <w:lang w:val="en-US"/>
        </w:rPr>
        <w:t xml:space="preserve"> </w:t>
      </w:r>
      <w:proofErr w:type="spellStart"/>
      <w:r w:rsidRPr="00526BC3">
        <w:rPr>
          <w:rFonts w:ascii="Times New Roman" w:hAnsi="Times New Roman" w:cs="Times New Roman"/>
          <w:b/>
          <w:sz w:val="24"/>
          <w:szCs w:val="24"/>
          <w:lang w:val="en-US"/>
        </w:rPr>
        <w:t>variabile</w:t>
      </w:r>
      <w:proofErr w:type="spellEnd"/>
      <w:r w:rsidRPr="00526BC3">
        <w:rPr>
          <w:rFonts w:ascii="Times New Roman" w:hAnsi="Times New Roman" w:cs="Times New Roman"/>
          <w:b/>
          <w:sz w:val="24"/>
          <w:szCs w:val="24"/>
          <w:lang w:val="en-US"/>
        </w:rPr>
        <w:t xml:space="preserve"> a </w:t>
      </w:r>
      <w:proofErr w:type="spellStart"/>
      <w:r w:rsidRPr="00526BC3">
        <w:rPr>
          <w:rFonts w:ascii="Times New Roman" w:hAnsi="Times New Roman" w:cs="Times New Roman"/>
          <w:b/>
          <w:sz w:val="24"/>
          <w:szCs w:val="24"/>
          <w:lang w:val="en-US"/>
        </w:rPr>
        <w:t>remuneraţiei</w:t>
      </w:r>
      <w:proofErr w:type="spellEnd"/>
      <w:r w:rsidRPr="00526BC3">
        <w:rPr>
          <w:rFonts w:ascii="Times New Roman" w:hAnsi="Times New Roman" w:cs="Times New Roman"/>
          <w:b/>
          <w:sz w:val="24"/>
          <w:szCs w:val="24"/>
          <w:lang w:val="en-US"/>
        </w:rPr>
        <w:t xml:space="preserve"> </w:t>
      </w:r>
      <w:proofErr w:type="spellStart"/>
      <w:r w:rsidRPr="00526BC3">
        <w:rPr>
          <w:rFonts w:ascii="Times New Roman" w:hAnsi="Times New Roman" w:cs="Times New Roman"/>
          <w:b/>
          <w:sz w:val="24"/>
          <w:szCs w:val="24"/>
          <w:lang w:val="en-US"/>
        </w:rPr>
        <w:t>Administratorului</w:t>
      </w:r>
      <w:proofErr w:type="spellEnd"/>
      <w:r w:rsidRPr="00526BC3">
        <w:rPr>
          <w:rFonts w:ascii="Times New Roman" w:hAnsi="Times New Roman" w:cs="Times New Roman"/>
          <w:b/>
          <w:sz w:val="24"/>
          <w:szCs w:val="24"/>
          <w:lang w:val="en-US"/>
        </w:rPr>
        <w:t xml:space="preserve"> </w:t>
      </w:r>
      <w:proofErr w:type="spellStart"/>
      <w:r w:rsidRPr="00526BC3">
        <w:rPr>
          <w:rFonts w:ascii="Times New Roman" w:hAnsi="Times New Roman" w:cs="Times New Roman"/>
          <w:b/>
          <w:sz w:val="24"/>
          <w:szCs w:val="24"/>
          <w:lang w:val="en-US"/>
        </w:rPr>
        <w:t>este</w:t>
      </w:r>
      <w:proofErr w:type="spellEnd"/>
      <w:r w:rsidRPr="00526BC3">
        <w:rPr>
          <w:rFonts w:ascii="Times New Roman" w:hAnsi="Times New Roman" w:cs="Times New Roman"/>
          <w:b/>
          <w:sz w:val="24"/>
          <w:szCs w:val="24"/>
          <w:lang w:val="en-US"/>
        </w:rPr>
        <w:t xml:space="preserve"> egal cu 12 </w:t>
      </w:r>
      <w:proofErr w:type="spellStart"/>
      <w:r w:rsidRPr="00526BC3">
        <w:rPr>
          <w:rFonts w:ascii="Times New Roman" w:hAnsi="Times New Roman" w:cs="Times New Roman"/>
          <w:b/>
          <w:sz w:val="24"/>
          <w:szCs w:val="24"/>
          <w:lang w:val="en-US"/>
        </w:rPr>
        <w:t>în</w:t>
      </w:r>
      <w:proofErr w:type="spellEnd"/>
      <w:r w:rsidRPr="00526BC3">
        <w:rPr>
          <w:rFonts w:ascii="Times New Roman" w:hAnsi="Times New Roman" w:cs="Times New Roman"/>
          <w:b/>
          <w:sz w:val="24"/>
          <w:szCs w:val="24"/>
          <w:lang w:val="en-US"/>
        </w:rPr>
        <w:t xml:space="preserve"> </w:t>
      </w:r>
      <w:proofErr w:type="spellStart"/>
      <w:r w:rsidRPr="00526BC3">
        <w:rPr>
          <w:rFonts w:ascii="Times New Roman" w:hAnsi="Times New Roman" w:cs="Times New Roman"/>
          <w:b/>
          <w:sz w:val="24"/>
          <w:szCs w:val="24"/>
          <w:lang w:val="en-US"/>
        </w:rPr>
        <w:t>situația</w:t>
      </w:r>
      <w:proofErr w:type="spellEnd"/>
      <w:r w:rsidRPr="00526BC3">
        <w:rPr>
          <w:rFonts w:ascii="Times New Roman" w:hAnsi="Times New Roman" w:cs="Times New Roman"/>
          <w:b/>
          <w:sz w:val="24"/>
          <w:szCs w:val="24"/>
          <w:lang w:val="en-US"/>
        </w:rPr>
        <w:t xml:space="preserve"> </w:t>
      </w:r>
      <w:proofErr w:type="spellStart"/>
      <w:r w:rsidRPr="00526BC3">
        <w:rPr>
          <w:rFonts w:ascii="Times New Roman" w:hAnsi="Times New Roman" w:cs="Times New Roman"/>
          <w:b/>
          <w:sz w:val="24"/>
          <w:szCs w:val="24"/>
          <w:lang w:val="en-US"/>
        </w:rPr>
        <w:t>în</w:t>
      </w:r>
      <w:proofErr w:type="spellEnd"/>
      <w:r w:rsidRPr="00526BC3">
        <w:rPr>
          <w:rFonts w:ascii="Times New Roman" w:hAnsi="Times New Roman" w:cs="Times New Roman"/>
          <w:b/>
          <w:sz w:val="24"/>
          <w:szCs w:val="24"/>
          <w:lang w:val="en-US"/>
        </w:rPr>
        <w:t xml:space="preserve"> care </w:t>
      </w:r>
      <w:proofErr w:type="spellStart"/>
      <w:r w:rsidRPr="00526BC3">
        <w:rPr>
          <w:rFonts w:ascii="Times New Roman" w:hAnsi="Times New Roman" w:cs="Times New Roman"/>
          <w:b/>
          <w:sz w:val="24"/>
          <w:szCs w:val="24"/>
          <w:lang w:val="en-US"/>
        </w:rPr>
        <w:t>calculul</w:t>
      </w:r>
      <w:proofErr w:type="spellEnd"/>
      <w:r w:rsidRPr="00526BC3">
        <w:rPr>
          <w:rFonts w:ascii="Times New Roman" w:hAnsi="Times New Roman" w:cs="Times New Roman"/>
          <w:b/>
          <w:sz w:val="24"/>
          <w:szCs w:val="24"/>
          <w:lang w:val="en-US"/>
        </w:rPr>
        <w:t xml:space="preserve"> se refer</w:t>
      </w:r>
      <w:r w:rsidRPr="00526BC3">
        <w:rPr>
          <w:rFonts w:ascii="Times New Roman" w:hAnsi="Times New Roman" w:cs="Times New Roman"/>
          <w:b/>
          <w:sz w:val="24"/>
          <w:szCs w:val="24"/>
        </w:rPr>
        <w:t>ă la anii 2017, 2018 si 2019 și este egal cu 6 în situația în care calculul se referă la perioada 01.01.2020-30.06.2020.</w:t>
      </w:r>
    </w:p>
    <w:p w14:paraId="4ED5EA02" w14:textId="77777777" w:rsidR="00D6025E" w:rsidRPr="00526BC3" w:rsidRDefault="00D6025E" w:rsidP="009D55BE">
      <w:pPr>
        <w:pStyle w:val="Bodytext20"/>
        <w:shd w:val="clear" w:color="auto" w:fill="auto"/>
        <w:spacing w:line="240" w:lineRule="auto"/>
        <w:ind w:left="720" w:right="-7" w:firstLine="0"/>
        <w:rPr>
          <w:rFonts w:ascii="Times New Roman" w:hAnsi="Times New Roman" w:cs="Times New Roman"/>
          <w:sz w:val="24"/>
          <w:szCs w:val="24"/>
        </w:rPr>
      </w:pPr>
    </w:p>
    <w:p w14:paraId="7F7F3B72" w14:textId="77777777" w:rsidR="00D6025E" w:rsidRPr="00526BC3" w:rsidRDefault="00D6025E" w:rsidP="00D6025E">
      <w:pPr>
        <w:pStyle w:val="Bodytext20"/>
        <w:numPr>
          <w:ilvl w:val="0"/>
          <w:numId w:val="31"/>
        </w:numPr>
        <w:shd w:val="clear" w:color="auto" w:fill="auto"/>
        <w:spacing w:line="240" w:lineRule="auto"/>
        <w:ind w:right="-7"/>
        <w:rPr>
          <w:rFonts w:ascii="Times New Roman" w:hAnsi="Times New Roman" w:cs="Times New Roman"/>
          <w:sz w:val="24"/>
          <w:szCs w:val="24"/>
        </w:rPr>
      </w:pPr>
      <w:r w:rsidRPr="00526BC3">
        <w:rPr>
          <w:rFonts w:ascii="Times New Roman" w:hAnsi="Times New Roman" w:cs="Times New Roman"/>
          <w:sz w:val="24"/>
          <w:szCs w:val="24"/>
        </w:rPr>
        <w:t>ICP</w:t>
      </w:r>
      <w:r w:rsidRPr="00526BC3">
        <w:rPr>
          <w:rFonts w:ascii="Times New Roman" w:hAnsi="Times New Roman" w:cs="Times New Roman"/>
          <w:sz w:val="24"/>
          <w:szCs w:val="24"/>
          <w:vertAlign w:val="superscript"/>
        </w:rPr>
        <w:t>t</w:t>
      </w:r>
      <w:r w:rsidRPr="00526BC3">
        <w:rPr>
          <w:rFonts w:ascii="Times New Roman" w:hAnsi="Times New Roman" w:cs="Times New Roman"/>
          <w:sz w:val="24"/>
          <w:szCs w:val="24"/>
        </w:rPr>
        <w:t xml:space="preserve"> global  </w:t>
      </w:r>
      <w:r w:rsidRPr="00526BC3">
        <w:rPr>
          <w:rFonts w:ascii="Times New Roman" w:hAnsi="Times New Roman" w:cs="Times New Roman"/>
          <w:sz w:val="24"/>
          <w:szCs w:val="24"/>
          <w:lang w:val="en-US"/>
        </w:rPr>
        <w:t>(</w:t>
      </w:r>
      <w:r w:rsidRPr="00526BC3">
        <w:rPr>
          <w:rFonts w:ascii="Times New Roman" w:hAnsi="Times New Roman" w:cs="Times New Roman"/>
          <w:sz w:val="24"/>
          <w:szCs w:val="24"/>
        </w:rPr>
        <w:t xml:space="preserve">%) reprezintă  gradul global de îndeplinire al indicatorilor cheie de performanţă exprimat în procente, determinat conform formulei de la litera a) de mai sus. </w:t>
      </w:r>
    </w:p>
    <w:p w14:paraId="4F1873C2" w14:textId="77777777" w:rsidR="00D6025E" w:rsidRPr="00526BC3" w:rsidRDefault="00D6025E" w:rsidP="00D6025E">
      <w:pPr>
        <w:pStyle w:val="Bodytext20"/>
        <w:shd w:val="clear" w:color="auto" w:fill="auto"/>
        <w:spacing w:line="240" w:lineRule="auto"/>
        <w:ind w:left="720" w:right="-7" w:firstLine="0"/>
        <w:rPr>
          <w:rFonts w:ascii="Times New Roman" w:hAnsi="Times New Roman" w:cs="Times New Roman"/>
          <w:sz w:val="24"/>
          <w:szCs w:val="24"/>
        </w:rPr>
      </w:pPr>
    </w:p>
    <w:p w14:paraId="781DB051" w14:textId="77777777" w:rsidR="00D6025E" w:rsidRPr="00526BC3" w:rsidRDefault="00D6025E" w:rsidP="009D55BE">
      <w:pPr>
        <w:pStyle w:val="Bodytext20"/>
        <w:numPr>
          <w:ilvl w:val="0"/>
          <w:numId w:val="30"/>
        </w:numPr>
        <w:shd w:val="clear" w:color="auto" w:fill="auto"/>
        <w:spacing w:line="240" w:lineRule="auto"/>
        <w:ind w:right="-7" w:hanging="720"/>
        <w:rPr>
          <w:rFonts w:ascii="Times New Roman" w:hAnsi="Times New Roman" w:cs="Times New Roman"/>
          <w:sz w:val="24"/>
          <w:szCs w:val="24"/>
        </w:rPr>
      </w:pPr>
      <w:r w:rsidRPr="00526BC3">
        <w:rPr>
          <w:rFonts w:ascii="Times New Roman" w:hAnsi="Times New Roman" w:cs="Times New Roman"/>
          <w:sz w:val="24"/>
          <w:szCs w:val="24"/>
        </w:rPr>
        <w:t xml:space="preserve">pentru un grad global de îndeplinire a indicatorilor cheie de performanţă mai mic de </w:t>
      </w:r>
      <w:r w:rsidR="003A0304" w:rsidRPr="00526BC3">
        <w:rPr>
          <w:rFonts w:ascii="Times New Roman" w:hAnsi="Times New Roman" w:cs="Times New Roman"/>
          <w:sz w:val="24"/>
          <w:szCs w:val="24"/>
        </w:rPr>
        <w:t>50% in anul 2017</w:t>
      </w:r>
      <w:r w:rsidR="00A04000" w:rsidRPr="00526BC3">
        <w:rPr>
          <w:rFonts w:ascii="Times New Roman" w:hAnsi="Times New Roman" w:cs="Times New Roman"/>
          <w:sz w:val="24"/>
          <w:szCs w:val="24"/>
        </w:rPr>
        <w:t>, respectiv mai mic de 80%</w:t>
      </w:r>
      <w:r w:rsidR="003A0304" w:rsidRPr="00526BC3">
        <w:rPr>
          <w:rFonts w:ascii="Times New Roman" w:hAnsi="Times New Roman" w:cs="Times New Roman"/>
          <w:sz w:val="24"/>
          <w:szCs w:val="24"/>
        </w:rPr>
        <w:t xml:space="preserve"> în anii ulteriori, Socie</w:t>
      </w:r>
      <w:r w:rsidR="00A04000" w:rsidRPr="00526BC3">
        <w:rPr>
          <w:rFonts w:ascii="Times New Roman" w:hAnsi="Times New Roman" w:cs="Times New Roman"/>
          <w:sz w:val="24"/>
          <w:szCs w:val="24"/>
        </w:rPr>
        <w:t xml:space="preserve">tatea </w:t>
      </w:r>
      <w:r w:rsidRPr="00526BC3">
        <w:rPr>
          <w:rFonts w:ascii="Times New Roman" w:hAnsi="Times New Roman" w:cs="Times New Roman"/>
          <w:sz w:val="24"/>
          <w:szCs w:val="24"/>
        </w:rPr>
        <w:t>nu va</w:t>
      </w:r>
      <w:r w:rsidR="00A04000" w:rsidRPr="00526BC3">
        <w:rPr>
          <w:rFonts w:ascii="Times New Roman" w:hAnsi="Times New Roman" w:cs="Times New Roman"/>
          <w:sz w:val="24"/>
          <w:szCs w:val="24"/>
        </w:rPr>
        <w:t xml:space="preserve"> datora D</w:t>
      </w:r>
      <w:r w:rsidR="003A0304" w:rsidRPr="00526BC3">
        <w:rPr>
          <w:rFonts w:ascii="Times New Roman" w:hAnsi="Times New Roman" w:cs="Times New Roman"/>
          <w:sz w:val="24"/>
          <w:szCs w:val="24"/>
        </w:rPr>
        <w:t>irectorului General plata unei remunerații</w:t>
      </w:r>
      <w:r w:rsidR="00A04000" w:rsidRPr="00526BC3">
        <w:rPr>
          <w:rFonts w:ascii="Times New Roman" w:hAnsi="Times New Roman" w:cs="Times New Roman"/>
          <w:sz w:val="24"/>
          <w:szCs w:val="24"/>
        </w:rPr>
        <w:t xml:space="preserve"> variabile.</w:t>
      </w:r>
    </w:p>
    <w:p w14:paraId="26020146" w14:textId="77777777" w:rsidR="003A0304" w:rsidRPr="00526BC3" w:rsidRDefault="003A0304" w:rsidP="003A0304">
      <w:pPr>
        <w:pStyle w:val="Bodytext20"/>
        <w:shd w:val="clear" w:color="auto" w:fill="auto"/>
        <w:spacing w:line="240" w:lineRule="auto"/>
        <w:ind w:left="720" w:right="-7" w:firstLine="0"/>
        <w:rPr>
          <w:rFonts w:asciiTheme="majorHAnsi" w:hAnsiTheme="majorHAnsi"/>
          <w:sz w:val="24"/>
          <w:szCs w:val="24"/>
        </w:rPr>
      </w:pPr>
    </w:p>
    <w:p w14:paraId="35F798FF" w14:textId="77777777" w:rsidR="003A0304" w:rsidRPr="00526BC3" w:rsidRDefault="003A0304" w:rsidP="003A0304">
      <w:pPr>
        <w:pStyle w:val="Bodytext20"/>
        <w:shd w:val="clear" w:color="auto" w:fill="auto"/>
        <w:spacing w:line="240" w:lineRule="auto"/>
        <w:ind w:right="-7" w:firstLine="0"/>
        <w:rPr>
          <w:rFonts w:asciiTheme="majorHAnsi" w:hAnsiTheme="majorHAnsi"/>
          <w:sz w:val="24"/>
          <w:szCs w:val="24"/>
        </w:rPr>
      </w:pPr>
      <w:r w:rsidRPr="00526BC3">
        <w:rPr>
          <w:rFonts w:asciiTheme="majorHAnsi" w:hAnsiTheme="majorHAnsi"/>
          <w:sz w:val="24"/>
          <w:szCs w:val="24"/>
        </w:rPr>
        <w:t>Pentru evitarea oricăror neînţelegeri Directorul General declară că prin încheierea prezentului contract acesta îşi asumă îndeplinirea criteriilor de performanţă aferente întregului an 2017 şi nu proporţional cu durata mandatului în anul 2017.</w:t>
      </w:r>
    </w:p>
    <w:p w14:paraId="76B53BCF" w14:textId="77777777" w:rsidR="00A04000" w:rsidRPr="00526BC3" w:rsidRDefault="00A04000" w:rsidP="009D55BE">
      <w:pPr>
        <w:pStyle w:val="Bodytext20"/>
        <w:shd w:val="clear" w:color="auto" w:fill="auto"/>
        <w:spacing w:line="240" w:lineRule="auto"/>
        <w:ind w:right="-7" w:firstLine="0"/>
        <w:rPr>
          <w:sz w:val="24"/>
          <w:szCs w:val="24"/>
        </w:rPr>
      </w:pPr>
    </w:p>
    <w:p w14:paraId="21C477DA" w14:textId="77777777" w:rsidR="00A04000" w:rsidRPr="00526BC3" w:rsidRDefault="00A04000" w:rsidP="00A04000">
      <w:pPr>
        <w:pStyle w:val="Bodytext20"/>
        <w:shd w:val="clear" w:color="auto" w:fill="auto"/>
        <w:spacing w:line="240" w:lineRule="auto"/>
        <w:ind w:right="-7" w:firstLine="0"/>
        <w:rPr>
          <w:rFonts w:ascii="Times New Roman" w:hAnsi="Times New Roman" w:cs="Times New Roman"/>
          <w:b/>
          <w:sz w:val="24"/>
          <w:szCs w:val="24"/>
        </w:rPr>
      </w:pPr>
      <w:r w:rsidRPr="00526BC3">
        <w:rPr>
          <w:rFonts w:ascii="Times New Roman" w:hAnsi="Times New Roman" w:cs="Times New Roman"/>
          <w:b/>
          <w:sz w:val="24"/>
          <w:szCs w:val="24"/>
        </w:rPr>
        <w:t>Articolul 3 Termen de plată</w:t>
      </w:r>
    </w:p>
    <w:p w14:paraId="09369F38" w14:textId="77777777" w:rsidR="00A04000" w:rsidRPr="00526BC3" w:rsidRDefault="00A04000" w:rsidP="00A04000">
      <w:pPr>
        <w:pStyle w:val="Bodytext20"/>
        <w:shd w:val="clear" w:color="auto" w:fill="auto"/>
        <w:spacing w:line="240" w:lineRule="auto"/>
        <w:ind w:right="-7" w:firstLine="0"/>
        <w:rPr>
          <w:rFonts w:ascii="Times New Roman" w:hAnsi="Times New Roman" w:cs="Times New Roman"/>
          <w:b/>
          <w:sz w:val="24"/>
          <w:szCs w:val="24"/>
        </w:rPr>
      </w:pPr>
    </w:p>
    <w:p w14:paraId="0F86E397" w14:textId="77777777" w:rsidR="00A04000" w:rsidRPr="00526BC3" w:rsidRDefault="00A04000" w:rsidP="00A04000">
      <w:pPr>
        <w:pStyle w:val="Bodytext20"/>
        <w:shd w:val="clear" w:color="auto" w:fill="auto"/>
        <w:spacing w:line="240" w:lineRule="auto"/>
        <w:ind w:left="720" w:right="-7" w:hanging="720"/>
        <w:rPr>
          <w:rFonts w:ascii="Times New Roman" w:hAnsi="Times New Roman" w:cs="Times New Roman"/>
          <w:sz w:val="24"/>
          <w:szCs w:val="24"/>
        </w:rPr>
      </w:pPr>
      <w:r w:rsidRPr="00526BC3">
        <w:rPr>
          <w:rFonts w:ascii="Times New Roman" w:hAnsi="Times New Roman" w:cs="Times New Roman"/>
          <w:b/>
          <w:sz w:val="24"/>
          <w:szCs w:val="24"/>
        </w:rPr>
        <w:t>3.1.</w:t>
      </w:r>
      <w:r w:rsidRPr="00526BC3">
        <w:rPr>
          <w:rFonts w:ascii="Times New Roman" w:hAnsi="Times New Roman" w:cs="Times New Roman"/>
          <w:sz w:val="24"/>
          <w:szCs w:val="24"/>
        </w:rPr>
        <w:tab/>
        <w:t xml:space="preserve">Componenta variabilă a remuneraţiei se plăteşte Administratorului în termen de 45 zile de la data aprobării de către acţionari a situaţiilor financiare anuale.  </w:t>
      </w:r>
    </w:p>
    <w:p w14:paraId="44D5CCD4" w14:textId="77777777" w:rsidR="00A04000" w:rsidRPr="00526BC3" w:rsidRDefault="00A04000" w:rsidP="00A04000">
      <w:pPr>
        <w:pStyle w:val="Bodytext20"/>
        <w:shd w:val="clear" w:color="auto" w:fill="auto"/>
        <w:spacing w:line="240" w:lineRule="auto"/>
        <w:ind w:left="720" w:right="-7" w:hanging="720"/>
        <w:rPr>
          <w:rFonts w:ascii="Times New Roman" w:hAnsi="Times New Roman" w:cs="Times New Roman"/>
          <w:sz w:val="24"/>
          <w:szCs w:val="24"/>
        </w:rPr>
      </w:pPr>
    </w:p>
    <w:p w14:paraId="591FCAF7" w14:textId="77777777" w:rsidR="00A04000" w:rsidRPr="00526BC3" w:rsidRDefault="009D55BE" w:rsidP="00A04000">
      <w:pPr>
        <w:pStyle w:val="Bodytext20"/>
        <w:shd w:val="clear" w:color="auto" w:fill="auto"/>
        <w:spacing w:line="240" w:lineRule="auto"/>
        <w:ind w:left="720" w:right="-7" w:hanging="720"/>
        <w:rPr>
          <w:rFonts w:ascii="Times New Roman" w:hAnsi="Times New Roman" w:cs="Times New Roman"/>
          <w:sz w:val="24"/>
          <w:szCs w:val="24"/>
        </w:rPr>
      </w:pPr>
      <w:r w:rsidRPr="00526BC3">
        <w:rPr>
          <w:rFonts w:ascii="Times New Roman" w:hAnsi="Times New Roman" w:cs="Times New Roman"/>
          <w:b/>
          <w:sz w:val="24"/>
          <w:szCs w:val="24"/>
        </w:rPr>
        <w:t xml:space="preserve">3.2.   </w:t>
      </w:r>
      <w:r w:rsidR="00A04000" w:rsidRPr="00526BC3">
        <w:rPr>
          <w:rFonts w:ascii="Times New Roman" w:hAnsi="Times New Roman" w:cs="Times New Roman"/>
          <w:sz w:val="24"/>
          <w:szCs w:val="24"/>
        </w:rPr>
        <w:t xml:space="preserve">Evaluarea gradului de îndeplinire a indicatorilor cheie de performanță, se va face de către Consiliul de </w:t>
      </w:r>
      <w:r w:rsidRPr="00526BC3">
        <w:rPr>
          <w:rFonts w:ascii="Times New Roman" w:hAnsi="Times New Roman" w:cs="Times New Roman"/>
          <w:sz w:val="24"/>
          <w:szCs w:val="24"/>
        </w:rPr>
        <w:t>Administrație</w:t>
      </w:r>
      <w:r w:rsidR="00A04000" w:rsidRPr="00526BC3">
        <w:rPr>
          <w:rFonts w:ascii="Times New Roman" w:hAnsi="Times New Roman" w:cs="Times New Roman"/>
          <w:sz w:val="24"/>
          <w:szCs w:val="24"/>
        </w:rPr>
        <w:t xml:space="preserve"> după aprobarea de către </w:t>
      </w:r>
      <w:r w:rsidRPr="00526BC3">
        <w:rPr>
          <w:rFonts w:ascii="Times New Roman" w:hAnsi="Times New Roman" w:cs="Times New Roman"/>
          <w:sz w:val="24"/>
          <w:szCs w:val="24"/>
        </w:rPr>
        <w:t>acționari</w:t>
      </w:r>
      <w:r w:rsidR="00A04000" w:rsidRPr="00526BC3">
        <w:rPr>
          <w:rFonts w:ascii="Times New Roman" w:hAnsi="Times New Roman" w:cs="Times New Roman"/>
          <w:sz w:val="24"/>
          <w:szCs w:val="24"/>
        </w:rPr>
        <w:t xml:space="preserve"> a </w:t>
      </w:r>
      <w:r w:rsidRPr="00526BC3">
        <w:rPr>
          <w:rFonts w:ascii="Times New Roman" w:hAnsi="Times New Roman" w:cs="Times New Roman"/>
          <w:sz w:val="24"/>
          <w:szCs w:val="24"/>
        </w:rPr>
        <w:t>situațiilor</w:t>
      </w:r>
      <w:r w:rsidR="00A04000" w:rsidRPr="00526BC3">
        <w:rPr>
          <w:rFonts w:ascii="Times New Roman" w:hAnsi="Times New Roman" w:cs="Times New Roman"/>
          <w:sz w:val="24"/>
          <w:szCs w:val="24"/>
        </w:rPr>
        <w:t xml:space="preserve"> financiare anuale </w:t>
      </w:r>
      <w:r w:rsidRPr="00526BC3">
        <w:rPr>
          <w:rFonts w:ascii="Times New Roman" w:hAnsi="Times New Roman" w:cs="Times New Roman"/>
          <w:sz w:val="24"/>
          <w:szCs w:val="24"/>
        </w:rPr>
        <w:t>audiate</w:t>
      </w:r>
      <w:r w:rsidR="00A04000" w:rsidRPr="00526BC3">
        <w:rPr>
          <w:rFonts w:ascii="Times New Roman" w:hAnsi="Times New Roman" w:cs="Times New Roman"/>
          <w:sz w:val="24"/>
          <w:szCs w:val="24"/>
        </w:rPr>
        <w:t xml:space="preserve">. </w:t>
      </w:r>
    </w:p>
    <w:p w14:paraId="33BA396D" w14:textId="77777777" w:rsidR="00A04000" w:rsidRPr="00526BC3" w:rsidRDefault="00A04000" w:rsidP="00A04000">
      <w:pPr>
        <w:pStyle w:val="Bodytext20"/>
        <w:shd w:val="clear" w:color="auto" w:fill="auto"/>
        <w:spacing w:line="240" w:lineRule="auto"/>
        <w:ind w:left="720" w:right="-7" w:hanging="720"/>
        <w:rPr>
          <w:rFonts w:ascii="Times New Roman" w:hAnsi="Times New Roman" w:cs="Times New Roman"/>
          <w:sz w:val="24"/>
          <w:szCs w:val="24"/>
        </w:rPr>
      </w:pPr>
    </w:p>
    <w:p w14:paraId="0A39E052" w14:textId="77777777" w:rsidR="00A04000" w:rsidRPr="00526BC3" w:rsidRDefault="00A04000" w:rsidP="00A04000">
      <w:pPr>
        <w:pStyle w:val="Bodytext20"/>
        <w:shd w:val="clear" w:color="auto" w:fill="auto"/>
        <w:spacing w:line="240" w:lineRule="auto"/>
        <w:ind w:left="720" w:right="-7" w:hanging="720"/>
        <w:rPr>
          <w:rFonts w:ascii="Times New Roman" w:hAnsi="Times New Roman" w:cs="Times New Roman"/>
          <w:sz w:val="24"/>
          <w:szCs w:val="24"/>
        </w:rPr>
      </w:pPr>
    </w:p>
    <w:p w14:paraId="695F5578" w14:textId="77777777" w:rsidR="00A04000" w:rsidRPr="00526BC3" w:rsidRDefault="00A04000" w:rsidP="00A04000">
      <w:pPr>
        <w:pStyle w:val="Bodytext20"/>
        <w:shd w:val="clear" w:color="auto" w:fill="auto"/>
        <w:spacing w:line="240" w:lineRule="auto"/>
        <w:ind w:left="720" w:right="-7" w:hanging="720"/>
        <w:rPr>
          <w:rFonts w:ascii="Times New Roman" w:hAnsi="Times New Roman" w:cs="Times New Roman"/>
          <w:sz w:val="24"/>
          <w:szCs w:val="24"/>
        </w:rPr>
      </w:pPr>
      <w:r w:rsidRPr="00526BC3">
        <w:rPr>
          <w:rFonts w:ascii="Times New Roman" w:hAnsi="Times New Roman" w:cs="Times New Roman"/>
          <w:b/>
          <w:sz w:val="24"/>
          <w:szCs w:val="24"/>
        </w:rPr>
        <w:t>3.3</w:t>
      </w:r>
      <w:r w:rsidRPr="00526BC3">
        <w:rPr>
          <w:rFonts w:ascii="Times New Roman" w:hAnsi="Times New Roman" w:cs="Times New Roman"/>
          <w:sz w:val="24"/>
          <w:szCs w:val="24"/>
        </w:rPr>
        <w:t>.</w:t>
      </w:r>
      <w:r w:rsidRPr="00526BC3">
        <w:rPr>
          <w:rFonts w:ascii="Times New Roman" w:hAnsi="Times New Roman" w:cs="Times New Roman"/>
          <w:sz w:val="24"/>
          <w:szCs w:val="24"/>
        </w:rPr>
        <w:tab/>
        <w:t xml:space="preserve">Obligaţia de plată a componentei variabile conform prevederilor art. 3.2 din prezenta Anexa </w:t>
      </w:r>
      <w:r w:rsidRPr="00526BC3">
        <w:rPr>
          <w:rFonts w:ascii="Times New Roman" w:hAnsi="Times New Roman" w:cs="Times New Roman"/>
          <w:sz w:val="24"/>
          <w:szCs w:val="24"/>
        </w:rPr>
        <w:lastRenderedPageBreak/>
        <w:t>va supravieţui încetării Contractului prin ajungere la termen.</w:t>
      </w:r>
    </w:p>
    <w:p w14:paraId="095ED8D4" w14:textId="77777777" w:rsidR="00A04000" w:rsidRPr="00526BC3" w:rsidRDefault="00A04000" w:rsidP="009D55BE">
      <w:pPr>
        <w:pStyle w:val="Bodytext20"/>
        <w:shd w:val="clear" w:color="auto" w:fill="auto"/>
        <w:spacing w:line="240" w:lineRule="auto"/>
        <w:ind w:right="-7" w:firstLine="0"/>
        <w:rPr>
          <w:sz w:val="24"/>
          <w:szCs w:val="24"/>
        </w:rPr>
      </w:pPr>
    </w:p>
    <w:p w14:paraId="16B0F6A3" w14:textId="77777777" w:rsidR="00A04000" w:rsidRPr="00526BC3" w:rsidRDefault="00A04000" w:rsidP="009D55BE">
      <w:pPr>
        <w:pStyle w:val="Bodytext20"/>
        <w:shd w:val="clear" w:color="auto" w:fill="auto"/>
        <w:spacing w:line="240" w:lineRule="auto"/>
        <w:ind w:right="-7" w:firstLine="0"/>
        <w:rPr>
          <w:rFonts w:asciiTheme="majorHAnsi" w:hAnsiTheme="majorHAnsi"/>
          <w:sz w:val="24"/>
          <w:szCs w:val="24"/>
        </w:rPr>
      </w:pPr>
    </w:p>
    <w:p w14:paraId="1DF298D8" w14:textId="77777777" w:rsidR="00A04000" w:rsidRPr="00526BC3" w:rsidRDefault="00A04000" w:rsidP="009D55BE">
      <w:pPr>
        <w:pStyle w:val="Bodytext20"/>
        <w:shd w:val="clear" w:color="auto" w:fill="auto"/>
        <w:spacing w:line="240" w:lineRule="auto"/>
        <w:ind w:right="-7" w:firstLine="0"/>
        <w:rPr>
          <w:rFonts w:asciiTheme="majorHAnsi" w:hAnsiTheme="majorHAnsi"/>
          <w:sz w:val="24"/>
          <w:szCs w:val="24"/>
        </w:rPr>
      </w:pPr>
    </w:p>
    <w:p w14:paraId="7EDE50D6" w14:textId="77777777" w:rsidR="001C7AF1" w:rsidRPr="00526BC3" w:rsidRDefault="001C7AF1" w:rsidP="001C7AF1">
      <w:pPr>
        <w:shd w:val="clear" w:color="auto" w:fill="FFFFFF"/>
        <w:tabs>
          <w:tab w:val="left" w:pos="4918"/>
        </w:tabs>
        <w:spacing w:before="1159" w:line="554" w:lineRule="exact"/>
        <w:ind w:left="7"/>
        <w:jc w:val="center"/>
        <w:rPr>
          <w:rFonts w:asciiTheme="majorHAnsi" w:hAnsiTheme="majorHAnsi"/>
          <w:sz w:val="24"/>
          <w:szCs w:val="24"/>
        </w:rPr>
      </w:pPr>
      <w:r w:rsidRPr="00526BC3">
        <w:rPr>
          <w:rFonts w:asciiTheme="majorHAnsi" w:hAnsiTheme="majorHAnsi"/>
          <w:b/>
          <w:bCs/>
          <w:spacing w:val="-3"/>
          <w:sz w:val="24"/>
          <w:szCs w:val="24"/>
        </w:rPr>
        <w:t>Mandant,</w:t>
      </w:r>
      <w:r w:rsidRPr="00526BC3">
        <w:rPr>
          <w:rFonts w:asciiTheme="majorHAnsi" w:hAnsiTheme="majorHAnsi" w:cs="Arial"/>
          <w:b/>
          <w:bCs/>
          <w:sz w:val="24"/>
          <w:szCs w:val="24"/>
        </w:rPr>
        <w:tab/>
      </w:r>
      <w:r w:rsidRPr="00526BC3">
        <w:rPr>
          <w:rFonts w:asciiTheme="majorHAnsi" w:hAnsiTheme="majorHAnsi"/>
          <w:b/>
          <w:bCs/>
          <w:sz w:val="24"/>
          <w:szCs w:val="24"/>
        </w:rPr>
        <w:t>Mandatar,</w:t>
      </w:r>
    </w:p>
    <w:p w14:paraId="31D00EB0" w14:textId="77777777" w:rsidR="001C7AF1" w:rsidRPr="00526BC3" w:rsidRDefault="001C7AF1" w:rsidP="001C7AF1">
      <w:pPr>
        <w:shd w:val="clear" w:color="auto" w:fill="FFFFFF"/>
        <w:tabs>
          <w:tab w:val="left" w:pos="4939"/>
        </w:tabs>
        <w:spacing w:line="554" w:lineRule="exact"/>
        <w:ind w:left="14"/>
        <w:rPr>
          <w:rFonts w:asciiTheme="majorHAnsi" w:hAnsiTheme="majorHAnsi"/>
          <w:sz w:val="24"/>
          <w:szCs w:val="24"/>
        </w:rPr>
      </w:pPr>
      <w:r w:rsidRPr="00526BC3">
        <w:rPr>
          <w:rFonts w:asciiTheme="majorHAnsi" w:hAnsiTheme="majorHAnsi"/>
          <w:b/>
          <w:bCs/>
          <w:spacing w:val="-2"/>
          <w:sz w:val="24"/>
          <w:szCs w:val="24"/>
        </w:rPr>
        <w:t xml:space="preserve">S.N. PLAFAR </w:t>
      </w:r>
      <w:r w:rsidRPr="00526BC3">
        <w:rPr>
          <w:rFonts w:asciiTheme="majorHAnsi" w:eastAsia="Times New Roman" w:hAnsiTheme="majorHAnsi"/>
          <w:b/>
          <w:bCs/>
          <w:spacing w:val="-2"/>
          <w:sz w:val="24"/>
          <w:szCs w:val="24"/>
        </w:rPr>
        <w:t>S.A. prin</w:t>
      </w:r>
      <w:r w:rsidRPr="00526BC3">
        <w:rPr>
          <w:rFonts w:asciiTheme="majorHAnsi" w:eastAsia="Times New Roman" w:hAnsiTheme="majorHAnsi" w:cs="Arial"/>
          <w:b/>
          <w:bCs/>
          <w:sz w:val="24"/>
          <w:szCs w:val="24"/>
        </w:rPr>
        <w:tab/>
        <w:t xml:space="preserve">        </w:t>
      </w:r>
    </w:p>
    <w:p w14:paraId="74324FB8" w14:textId="77777777" w:rsidR="00F40A4D" w:rsidRPr="00526BC3" w:rsidRDefault="001C7AF1" w:rsidP="001C7AF1">
      <w:pPr>
        <w:widowControl/>
        <w:autoSpaceDE/>
        <w:autoSpaceDN/>
        <w:adjustRightInd/>
        <w:spacing w:after="200" w:line="276" w:lineRule="auto"/>
        <w:rPr>
          <w:rFonts w:asciiTheme="majorHAnsi" w:hAnsiTheme="majorHAnsi"/>
          <w:sz w:val="24"/>
          <w:szCs w:val="24"/>
        </w:rPr>
      </w:pPr>
      <w:r w:rsidRPr="00526BC3">
        <w:rPr>
          <w:rFonts w:asciiTheme="majorHAnsi" w:hAnsiTheme="majorHAnsi"/>
          <w:b/>
          <w:bCs/>
          <w:spacing w:val="-2"/>
          <w:sz w:val="24"/>
          <w:szCs w:val="24"/>
        </w:rPr>
        <w:t>Pre</w:t>
      </w:r>
      <w:r w:rsidRPr="00526BC3">
        <w:rPr>
          <w:rFonts w:asciiTheme="majorHAnsi" w:eastAsia="Times New Roman" w:hAnsiTheme="majorHAnsi"/>
          <w:b/>
          <w:bCs/>
          <w:spacing w:val="-2"/>
          <w:sz w:val="24"/>
          <w:szCs w:val="24"/>
        </w:rPr>
        <w:t>şedinte al Consiliului de Administraţie</w:t>
      </w:r>
      <w:r w:rsidRPr="00526BC3">
        <w:rPr>
          <w:rFonts w:asciiTheme="majorHAnsi" w:eastAsia="Times New Roman" w:hAnsiTheme="majorHAnsi" w:cs="Arial"/>
          <w:b/>
          <w:bCs/>
          <w:sz w:val="24"/>
          <w:szCs w:val="24"/>
        </w:rPr>
        <w:tab/>
      </w:r>
    </w:p>
    <w:p w14:paraId="492944FF" w14:textId="77777777" w:rsidR="00F52002" w:rsidRPr="00526BC3" w:rsidRDefault="00F52002">
      <w:pPr>
        <w:widowControl/>
        <w:autoSpaceDE/>
        <w:autoSpaceDN/>
        <w:adjustRightInd/>
        <w:spacing w:after="200" w:line="276" w:lineRule="auto"/>
        <w:rPr>
          <w:rStyle w:val="HeaderorfooterTrebuchetMS"/>
          <w:rFonts w:asciiTheme="majorHAnsi" w:hAnsiTheme="majorHAnsi" w:cs="Times New Roman"/>
          <w:sz w:val="24"/>
          <w:szCs w:val="24"/>
          <w:lang w:val="ro-RO"/>
        </w:rPr>
      </w:pPr>
      <w:r w:rsidRPr="00526BC3">
        <w:rPr>
          <w:rStyle w:val="HeaderorfooterTrebuchetMS"/>
          <w:rFonts w:asciiTheme="majorHAnsi" w:hAnsiTheme="majorHAnsi" w:cs="Times New Roman"/>
          <w:sz w:val="24"/>
          <w:szCs w:val="24"/>
          <w:lang w:val="ro-RO"/>
        </w:rPr>
        <w:br w:type="page"/>
      </w:r>
    </w:p>
    <w:p w14:paraId="4F48CDEB" w14:textId="77777777" w:rsidR="00F73E6D" w:rsidRPr="00526BC3" w:rsidRDefault="00F73E6D" w:rsidP="003A0304">
      <w:pPr>
        <w:pStyle w:val="Headerorfooter0"/>
        <w:shd w:val="clear" w:color="auto" w:fill="auto"/>
        <w:spacing w:line="240" w:lineRule="auto"/>
        <w:rPr>
          <w:rFonts w:asciiTheme="majorHAnsi" w:hAnsiTheme="majorHAnsi" w:cs="Times New Roman"/>
          <w:sz w:val="24"/>
          <w:szCs w:val="24"/>
          <w:lang w:val="ro-RO"/>
        </w:rPr>
      </w:pPr>
      <w:r w:rsidRPr="00526BC3">
        <w:rPr>
          <w:rStyle w:val="HeaderorfooterTrebuchetMS"/>
          <w:rFonts w:asciiTheme="majorHAnsi" w:hAnsiTheme="majorHAnsi" w:cs="Times New Roman"/>
          <w:sz w:val="24"/>
          <w:szCs w:val="24"/>
          <w:lang w:val="ro-RO"/>
        </w:rPr>
        <w:lastRenderedPageBreak/>
        <w:t xml:space="preserve">Anexa </w:t>
      </w:r>
      <w:r w:rsidR="002737A9" w:rsidRPr="00526BC3">
        <w:rPr>
          <w:rStyle w:val="HeaderorfooterTrebuchetMS"/>
          <w:rFonts w:asciiTheme="majorHAnsi" w:hAnsiTheme="majorHAnsi" w:cs="Times New Roman"/>
          <w:sz w:val="24"/>
          <w:szCs w:val="24"/>
          <w:lang w:val="ro-RO"/>
        </w:rPr>
        <w:t>4</w:t>
      </w:r>
      <w:r w:rsidR="003A0304" w:rsidRPr="00526BC3">
        <w:rPr>
          <w:rStyle w:val="HeaderorfooterTrebuchetMS"/>
          <w:rFonts w:asciiTheme="majorHAnsi" w:hAnsiTheme="majorHAnsi" w:cs="Times New Roman"/>
          <w:sz w:val="24"/>
          <w:szCs w:val="24"/>
          <w:lang w:val="ro-RO"/>
        </w:rPr>
        <w:t xml:space="preserve"> la Contractul de mandat</w:t>
      </w:r>
    </w:p>
    <w:p w14:paraId="37107DB3" w14:textId="77777777" w:rsidR="00F73E6D" w:rsidRPr="00526BC3" w:rsidRDefault="00F73E6D" w:rsidP="00F73E6D">
      <w:pPr>
        <w:pStyle w:val="Bodytext20"/>
        <w:shd w:val="clear" w:color="auto" w:fill="auto"/>
        <w:spacing w:line="240" w:lineRule="auto"/>
        <w:ind w:right="-7" w:firstLine="0"/>
        <w:jc w:val="center"/>
        <w:rPr>
          <w:rFonts w:asciiTheme="majorHAnsi" w:hAnsiTheme="majorHAnsi"/>
          <w:sz w:val="24"/>
          <w:szCs w:val="24"/>
        </w:rPr>
      </w:pPr>
    </w:p>
    <w:p w14:paraId="0EB300E4" w14:textId="77777777" w:rsidR="00F73E6D" w:rsidRPr="00526BC3" w:rsidRDefault="003A0304" w:rsidP="00F73E6D">
      <w:pPr>
        <w:pStyle w:val="Bodytext20"/>
        <w:shd w:val="clear" w:color="auto" w:fill="auto"/>
        <w:spacing w:line="240" w:lineRule="auto"/>
        <w:ind w:right="-7" w:firstLine="0"/>
        <w:jc w:val="center"/>
        <w:rPr>
          <w:rFonts w:asciiTheme="majorHAnsi" w:hAnsiTheme="majorHAnsi"/>
          <w:sz w:val="24"/>
          <w:szCs w:val="24"/>
        </w:rPr>
      </w:pPr>
      <w:r w:rsidRPr="00526BC3">
        <w:rPr>
          <w:rFonts w:asciiTheme="majorHAnsi" w:hAnsiTheme="majorHAnsi"/>
          <w:sz w:val="24"/>
          <w:szCs w:val="24"/>
        </w:rPr>
        <w:t>CRITERII CHEIE DE PERFORMANŢA</w:t>
      </w:r>
    </w:p>
    <w:p w14:paraId="0435DB89" w14:textId="77777777" w:rsidR="00A04000" w:rsidRPr="00526BC3" w:rsidRDefault="00A04000" w:rsidP="00F73E6D">
      <w:pPr>
        <w:pStyle w:val="Bodytext20"/>
        <w:shd w:val="clear" w:color="auto" w:fill="auto"/>
        <w:spacing w:line="240" w:lineRule="auto"/>
        <w:ind w:right="-7" w:firstLine="0"/>
        <w:jc w:val="center"/>
        <w:rPr>
          <w:rFonts w:asciiTheme="majorHAnsi" w:hAnsiTheme="majorHAnsi"/>
          <w:sz w:val="24"/>
          <w:szCs w:val="24"/>
        </w:rPr>
      </w:pPr>
    </w:p>
    <w:p w14:paraId="2133CCCC" w14:textId="77777777" w:rsidR="00A04000" w:rsidRPr="00526BC3" w:rsidRDefault="00A04000" w:rsidP="00F73E6D">
      <w:pPr>
        <w:pStyle w:val="Bodytext20"/>
        <w:shd w:val="clear" w:color="auto" w:fill="auto"/>
        <w:spacing w:line="240" w:lineRule="auto"/>
        <w:ind w:right="-7" w:firstLine="0"/>
        <w:jc w:val="center"/>
        <w:rPr>
          <w:rFonts w:asciiTheme="majorHAnsi" w:hAnsiTheme="majorHAnsi"/>
          <w:sz w:val="24"/>
          <w:szCs w:val="24"/>
        </w:rPr>
      </w:pPr>
    </w:p>
    <w:p w14:paraId="5B446029" w14:textId="77777777" w:rsidR="00A04000" w:rsidRPr="00526BC3" w:rsidRDefault="000130A5" w:rsidP="00F73E6D">
      <w:pPr>
        <w:pStyle w:val="Bodytext20"/>
        <w:shd w:val="clear" w:color="auto" w:fill="auto"/>
        <w:spacing w:line="240" w:lineRule="auto"/>
        <w:ind w:right="-7" w:firstLine="0"/>
        <w:jc w:val="center"/>
        <w:rPr>
          <w:rFonts w:asciiTheme="majorHAnsi" w:hAnsiTheme="majorHAnsi"/>
          <w:sz w:val="24"/>
          <w:szCs w:val="24"/>
        </w:rPr>
      </w:pPr>
      <w:r w:rsidRPr="00526BC3">
        <w:rPr>
          <w:noProof/>
          <w:lang w:val="en-US" w:eastAsia="en-US"/>
        </w:rPr>
        <w:drawing>
          <wp:inline distT="0" distB="0" distL="0" distR="0" wp14:anchorId="484B671C" wp14:editId="0FBF8ACC">
            <wp:extent cx="6140450" cy="7046275"/>
            <wp:effectExtent l="0" t="0" r="0" b="254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a:extLst>
                        <a:ext uri="{28A0092B-C50C-407E-A947-70E740481C1C}">
                          <a14:useLocalDpi xmlns:a14="http://schemas.microsoft.com/office/drawing/2010/main" val="0"/>
                        </a:ext>
                      </a:extLst>
                    </a:blip>
                    <a:srcRect/>
                    <a:stretch>
                      <a:fillRect/>
                    </a:stretch>
                  </pic:blipFill>
                  <pic:spPr bwMode="auto">
                    <a:xfrm>
                      <a:off x="0" y="0"/>
                      <a:ext cx="6140450" cy="7046275"/>
                    </a:xfrm>
                    <a:prstGeom prst="rect">
                      <a:avLst/>
                    </a:prstGeom>
                    <a:noFill/>
                    <a:ln>
                      <a:noFill/>
                    </a:ln>
                  </pic:spPr>
                </pic:pic>
              </a:graphicData>
            </a:graphic>
          </wp:inline>
        </w:drawing>
      </w:r>
    </w:p>
    <w:p w14:paraId="6929EB9E" w14:textId="77777777" w:rsidR="00A04000" w:rsidRPr="00526BC3" w:rsidRDefault="00A04000" w:rsidP="00F73E6D">
      <w:pPr>
        <w:pStyle w:val="Bodytext20"/>
        <w:shd w:val="clear" w:color="auto" w:fill="auto"/>
        <w:spacing w:line="240" w:lineRule="auto"/>
        <w:ind w:right="-7" w:firstLine="0"/>
        <w:jc w:val="center"/>
        <w:rPr>
          <w:rFonts w:asciiTheme="majorHAnsi" w:hAnsiTheme="majorHAnsi"/>
          <w:sz w:val="24"/>
          <w:szCs w:val="24"/>
        </w:rPr>
      </w:pPr>
    </w:p>
    <w:p w14:paraId="08410DBA" w14:textId="77777777" w:rsidR="0037220B" w:rsidRPr="00526BC3" w:rsidRDefault="0037220B" w:rsidP="003A0304">
      <w:pPr>
        <w:shd w:val="clear" w:color="auto" w:fill="FFFFFF"/>
        <w:tabs>
          <w:tab w:val="left" w:pos="4918"/>
        </w:tabs>
        <w:spacing w:before="1159" w:line="554" w:lineRule="exact"/>
        <w:rPr>
          <w:rFonts w:asciiTheme="majorHAnsi" w:hAnsiTheme="majorHAnsi"/>
          <w:b/>
          <w:bCs/>
          <w:spacing w:val="-3"/>
          <w:sz w:val="24"/>
          <w:szCs w:val="24"/>
        </w:rPr>
      </w:pPr>
    </w:p>
    <w:p w14:paraId="42B85FAD" w14:textId="77777777" w:rsidR="001C7AF1" w:rsidRPr="00526BC3" w:rsidRDefault="001C7AF1" w:rsidP="001C7AF1">
      <w:pPr>
        <w:shd w:val="clear" w:color="auto" w:fill="FFFFFF"/>
        <w:tabs>
          <w:tab w:val="left" w:pos="4918"/>
        </w:tabs>
        <w:spacing w:before="1159" w:line="554" w:lineRule="exact"/>
        <w:ind w:left="7"/>
        <w:jc w:val="center"/>
        <w:rPr>
          <w:rFonts w:asciiTheme="majorHAnsi" w:hAnsiTheme="majorHAnsi"/>
          <w:sz w:val="24"/>
          <w:szCs w:val="24"/>
        </w:rPr>
      </w:pPr>
      <w:r w:rsidRPr="00526BC3">
        <w:rPr>
          <w:rFonts w:asciiTheme="majorHAnsi" w:hAnsiTheme="majorHAnsi"/>
          <w:b/>
          <w:bCs/>
          <w:spacing w:val="-3"/>
          <w:sz w:val="24"/>
          <w:szCs w:val="24"/>
        </w:rPr>
        <w:lastRenderedPageBreak/>
        <w:t>Mandant,</w:t>
      </w:r>
      <w:r w:rsidRPr="00526BC3">
        <w:rPr>
          <w:rFonts w:asciiTheme="majorHAnsi" w:hAnsiTheme="majorHAnsi" w:cs="Arial"/>
          <w:b/>
          <w:bCs/>
          <w:sz w:val="24"/>
          <w:szCs w:val="24"/>
        </w:rPr>
        <w:tab/>
      </w:r>
      <w:r w:rsidRPr="00526BC3">
        <w:rPr>
          <w:rFonts w:asciiTheme="majorHAnsi" w:hAnsiTheme="majorHAnsi"/>
          <w:b/>
          <w:bCs/>
          <w:sz w:val="24"/>
          <w:szCs w:val="24"/>
        </w:rPr>
        <w:t>Mandatar,</w:t>
      </w:r>
    </w:p>
    <w:p w14:paraId="363B5826" w14:textId="77777777" w:rsidR="001C7AF1" w:rsidRPr="00526BC3" w:rsidRDefault="001C7AF1" w:rsidP="001C7AF1">
      <w:pPr>
        <w:shd w:val="clear" w:color="auto" w:fill="FFFFFF"/>
        <w:tabs>
          <w:tab w:val="left" w:pos="4939"/>
        </w:tabs>
        <w:spacing w:line="554" w:lineRule="exact"/>
        <w:ind w:left="14"/>
        <w:rPr>
          <w:rFonts w:asciiTheme="majorHAnsi" w:hAnsiTheme="majorHAnsi"/>
          <w:sz w:val="24"/>
          <w:szCs w:val="24"/>
        </w:rPr>
      </w:pPr>
      <w:r w:rsidRPr="00526BC3">
        <w:rPr>
          <w:rFonts w:asciiTheme="majorHAnsi" w:hAnsiTheme="majorHAnsi"/>
          <w:b/>
          <w:bCs/>
          <w:spacing w:val="-2"/>
          <w:sz w:val="24"/>
          <w:szCs w:val="24"/>
        </w:rPr>
        <w:t xml:space="preserve">S.N. PLAFAR </w:t>
      </w:r>
      <w:r w:rsidRPr="00526BC3">
        <w:rPr>
          <w:rFonts w:asciiTheme="majorHAnsi" w:eastAsia="Times New Roman" w:hAnsiTheme="majorHAnsi"/>
          <w:b/>
          <w:bCs/>
          <w:spacing w:val="-2"/>
          <w:sz w:val="24"/>
          <w:szCs w:val="24"/>
        </w:rPr>
        <w:t>S.A. prin</w:t>
      </w:r>
      <w:r w:rsidRPr="00526BC3">
        <w:rPr>
          <w:rFonts w:asciiTheme="majorHAnsi" w:eastAsia="Times New Roman" w:hAnsiTheme="majorHAnsi" w:cs="Arial"/>
          <w:b/>
          <w:bCs/>
          <w:sz w:val="24"/>
          <w:szCs w:val="24"/>
        </w:rPr>
        <w:tab/>
        <w:t xml:space="preserve">        </w:t>
      </w:r>
    </w:p>
    <w:p w14:paraId="3D2E2CF6" w14:textId="77777777" w:rsidR="000520DF" w:rsidRPr="00526BC3" w:rsidRDefault="001C7AF1" w:rsidP="001C7AF1">
      <w:pPr>
        <w:pStyle w:val="Bodytext50"/>
        <w:shd w:val="clear" w:color="auto" w:fill="auto"/>
        <w:spacing w:before="0" w:after="0" w:line="240" w:lineRule="auto"/>
        <w:ind w:right="-7" w:firstLine="0"/>
        <w:rPr>
          <w:rFonts w:asciiTheme="majorHAnsi" w:hAnsiTheme="majorHAnsi"/>
          <w:sz w:val="24"/>
          <w:szCs w:val="24"/>
        </w:rPr>
      </w:pPr>
      <w:r w:rsidRPr="00526BC3">
        <w:rPr>
          <w:rFonts w:asciiTheme="majorHAnsi" w:hAnsiTheme="majorHAnsi"/>
          <w:b w:val="0"/>
          <w:bCs w:val="0"/>
          <w:spacing w:val="-2"/>
          <w:sz w:val="24"/>
          <w:szCs w:val="24"/>
        </w:rPr>
        <w:t>Pre</w:t>
      </w:r>
      <w:r w:rsidRPr="00526BC3">
        <w:rPr>
          <w:rFonts w:asciiTheme="majorHAnsi" w:eastAsia="Times New Roman" w:hAnsiTheme="majorHAnsi"/>
          <w:b w:val="0"/>
          <w:bCs w:val="0"/>
          <w:spacing w:val="-2"/>
          <w:sz w:val="24"/>
          <w:szCs w:val="24"/>
        </w:rPr>
        <w:t>şedinte al Consiliului de Administraţie</w:t>
      </w:r>
      <w:r w:rsidRPr="00526BC3">
        <w:rPr>
          <w:rFonts w:asciiTheme="majorHAnsi" w:eastAsia="Times New Roman" w:hAnsiTheme="majorHAnsi" w:cs="Arial"/>
          <w:b w:val="0"/>
          <w:bCs w:val="0"/>
          <w:sz w:val="24"/>
          <w:szCs w:val="24"/>
        </w:rPr>
        <w:tab/>
      </w:r>
    </w:p>
    <w:p w14:paraId="2F7FA32C" w14:textId="77777777" w:rsidR="0047010E" w:rsidRPr="00526BC3" w:rsidRDefault="0047010E" w:rsidP="0047010E">
      <w:pPr>
        <w:pStyle w:val="Headerorfooter0"/>
        <w:shd w:val="clear" w:color="auto" w:fill="auto"/>
        <w:spacing w:line="240" w:lineRule="auto"/>
        <w:jc w:val="right"/>
        <w:rPr>
          <w:rFonts w:asciiTheme="majorHAnsi" w:hAnsiTheme="majorHAnsi" w:cs="Times New Roman"/>
          <w:sz w:val="24"/>
          <w:szCs w:val="24"/>
          <w:lang w:val="ro-RO"/>
        </w:rPr>
      </w:pPr>
      <w:r w:rsidRPr="00526BC3">
        <w:rPr>
          <w:rFonts w:asciiTheme="majorHAnsi" w:hAnsiTheme="majorHAnsi"/>
          <w:sz w:val="24"/>
          <w:szCs w:val="24"/>
          <w:lang w:val="ro-RO"/>
        </w:rPr>
        <w:br w:type="page"/>
      </w:r>
    </w:p>
    <w:p w14:paraId="4EA3A59A" w14:textId="77777777" w:rsidR="0047010E" w:rsidRPr="00526BC3" w:rsidRDefault="0047010E">
      <w:pPr>
        <w:widowControl/>
        <w:autoSpaceDE/>
        <w:autoSpaceDN/>
        <w:adjustRightInd/>
        <w:spacing w:after="200" w:line="276" w:lineRule="auto"/>
        <w:rPr>
          <w:rFonts w:asciiTheme="majorHAnsi" w:hAnsiTheme="majorHAnsi"/>
          <w:sz w:val="24"/>
          <w:szCs w:val="24"/>
        </w:rPr>
      </w:pPr>
    </w:p>
    <w:p w14:paraId="7714DDE2" w14:textId="77777777" w:rsidR="0047010E" w:rsidRPr="00526BC3" w:rsidRDefault="0047010E">
      <w:pPr>
        <w:widowControl/>
        <w:autoSpaceDE/>
        <w:autoSpaceDN/>
        <w:adjustRightInd/>
        <w:spacing w:after="200" w:line="276" w:lineRule="auto"/>
        <w:rPr>
          <w:rFonts w:asciiTheme="majorHAnsi" w:hAnsiTheme="majorHAnsi"/>
          <w:sz w:val="24"/>
          <w:szCs w:val="24"/>
        </w:rPr>
      </w:pPr>
    </w:p>
    <w:p w14:paraId="7691183E" w14:textId="77777777" w:rsidR="008B4322" w:rsidRPr="00526BC3" w:rsidRDefault="008B4322">
      <w:pPr>
        <w:widowControl/>
        <w:autoSpaceDE/>
        <w:autoSpaceDN/>
        <w:adjustRightInd/>
        <w:spacing w:after="200" w:line="276" w:lineRule="auto"/>
        <w:rPr>
          <w:rFonts w:asciiTheme="majorHAnsi" w:hAnsiTheme="majorHAnsi"/>
          <w:sz w:val="24"/>
          <w:szCs w:val="24"/>
        </w:rPr>
      </w:pPr>
    </w:p>
    <w:p w14:paraId="375BE727" w14:textId="77777777" w:rsidR="008B4322" w:rsidRPr="00526BC3" w:rsidRDefault="008B4322" w:rsidP="008B4322">
      <w:pPr>
        <w:pStyle w:val="Bodytext50"/>
        <w:shd w:val="clear" w:color="auto" w:fill="auto"/>
        <w:spacing w:before="0" w:after="0" w:line="240" w:lineRule="auto"/>
        <w:ind w:right="-7" w:firstLine="0"/>
        <w:rPr>
          <w:rFonts w:ascii="Times New Roman" w:hAnsi="Times New Roman" w:cs="Times New Roman"/>
          <w:sz w:val="24"/>
          <w:szCs w:val="24"/>
        </w:rPr>
      </w:pPr>
      <w:r w:rsidRPr="00526BC3">
        <w:rPr>
          <w:rFonts w:ascii="Times New Roman" w:hAnsi="Times New Roman" w:cs="Times New Roman"/>
          <w:sz w:val="24"/>
          <w:szCs w:val="24"/>
        </w:rPr>
        <w:t xml:space="preserve">Anexa </w:t>
      </w:r>
      <w:r w:rsidR="00A04000" w:rsidRPr="00526BC3">
        <w:rPr>
          <w:rFonts w:ascii="Times New Roman" w:hAnsi="Times New Roman" w:cs="Times New Roman"/>
          <w:sz w:val="24"/>
          <w:szCs w:val="24"/>
        </w:rPr>
        <w:t>5</w:t>
      </w:r>
      <w:r w:rsidRPr="00526BC3">
        <w:rPr>
          <w:rFonts w:ascii="Times New Roman" w:hAnsi="Times New Roman" w:cs="Times New Roman"/>
          <w:sz w:val="24"/>
          <w:szCs w:val="24"/>
        </w:rPr>
        <w:t xml:space="preserve"> la Contractul de Mandat </w:t>
      </w:r>
    </w:p>
    <w:p w14:paraId="5BBF9AE8" w14:textId="77777777" w:rsidR="008B4322" w:rsidRPr="00526BC3" w:rsidRDefault="008B4322" w:rsidP="008B4322">
      <w:pPr>
        <w:tabs>
          <w:tab w:val="left" w:pos="90"/>
          <w:tab w:val="left" w:pos="270"/>
          <w:tab w:val="left" w:pos="360"/>
        </w:tabs>
        <w:spacing w:line="312" w:lineRule="auto"/>
        <w:jc w:val="center"/>
        <w:rPr>
          <w:rFonts w:eastAsia="Times New Roman"/>
          <w:spacing w:val="4"/>
          <w:lang w:eastAsia="en-GB"/>
        </w:rPr>
      </w:pPr>
    </w:p>
    <w:p w14:paraId="60A6AB05" w14:textId="77777777" w:rsidR="008B4322" w:rsidRPr="00526BC3" w:rsidRDefault="008B4322" w:rsidP="008B4322">
      <w:pPr>
        <w:tabs>
          <w:tab w:val="left" w:pos="90"/>
          <w:tab w:val="left" w:pos="270"/>
          <w:tab w:val="left" w:pos="360"/>
        </w:tabs>
        <w:spacing w:line="312" w:lineRule="auto"/>
        <w:jc w:val="center"/>
        <w:rPr>
          <w:rFonts w:eastAsia="Times New Roman"/>
          <w:spacing w:val="4"/>
          <w:lang w:eastAsia="en-GB"/>
        </w:rPr>
      </w:pPr>
    </w:p>
    <w:p w14:paraId="74FBB881" w14:textId="77777777" w:rsidR="008B4322" w:rsidRPr="00526BC3" w:rsidRDefault="008B4322" w:rsidP="008B4322">
      <w:pPr>
        <w:tabs>
          <w:tab w:val="left" w:pos="90"/>
          <w:tab w:val="left" w:pos="270"/>
          <w:tab w:val="left" w:pos="360"/>
        </w:tabs>
        <w:spacing w:line="312" w:lineRule="auto"/>
        <w:jc w:val="center"/>
        <w:rPr>
          <w:rFonts w:eastAsia="Times New Roman"/>
          <w:b/>
          <w:spacing w:val="4"/>
          <w:lang w:eastAsia="en-GB"/>
        </w:rPr>
      </w:pPr>
      <w:r w:rsidRPr="00526BC3">
        <w:rPr>
          <w:rFonts w:eastAsia="Times New Roman"/>
          <w:b/>
          <w:spacing w:val="4"/>
          <w:lang w:eastAsia="en-GB"/>
        </w:rPr>
        <w:t xml:space="preserve">CRITERII DE INTEGRITATE </w:t>
      </w:r>
    </w:p>
    <w:p w14:paraId="77E216F5" w14:textId="77777777" w:rsidR="008B4322" w:rsidRPr="00526BC3" w:rsidRDefault="008B4322" w:rsidP="008B4322">
      <w:pPr>
        <w:tabs>
          <w:tab w:val="left" w:pos="90"/>
        </w:tabs>
        <w:spacing w:line="312" w:lineRule="auto"/>
        <w:rPr>
          <w:rFonts w:eastAsia="Times New Roman"/>
          <w:spacing w:val="4"/>
          <w:lang w:eastAsia="en-GB"/>
        </w:rPr>
      </w:pPr>
    </w:p>
    <w:p w14:paraId="3797BD00" w14:textId="77777777" w:rsidR="008B4322" w:rsidRPr="00526BC3" w:rsidRDefault="008B4322" w:rsidP="008B4322">
      <w:pPr>
        <w:tabs>
          <w:tab w:val="left" w:pos="90"/>
        </w:tabs>
        <w:spacing w:line="312" w:lineRule="auto"/>
        <w:rPr>
          <w:rFonts w:eastAsia="Times New Roman"/>
          <w:spacing w:val="4"/>
          <w:sz w:val="24"/>
          <w:szCs w:val="24"/>
          <w:lang w:eastAsia="en-GB"/>
        </w:rPr>
      </w:pPr>
      <w:r w:rsidRPr="00526BC3">
        <w:rPr>
          <w:rFonts w:eastAsia="Times New Roman"/>
          <w:spacing w:val="4"/>
          <w:sz w:val="24"/>
          <w:szCs w:val="24"/>
          <w:lang w:eastAsia="en-GB"/>
        </w:rPr>
        <w:t>Având în vedere următoarele:</w:t>
      </w:r>
    </w:p>
    <w:p w14:paraId="533A768D" w14:textId="77777777" w:rsidR="008B4322" w:rsidRPr="00526BC3" w:rsidRDefault="008B4322" w:rsidP="008B4322">
      <w:pPr>
        <w:tabs>
          <w:tab w:val="left" w:pos="90"/>
        </w:tabs>
        <w:spacing w:line="312" w:lineRule="auto"/>
        <w:rPr>
          <w:rFonts w:eastAsia="Times New Roman"/>
          <w:spacing w:val="4"/>
          <w:lang w:eastAsia="en-GB"/>
        </w:rPr>
      </w:pPr>
    </w:p>
    <w:p w14:paraId="04E2D8FE" w14:textId="77777777" w:rsidR="008B4322" w:rsidRPr="00526BC3" w:rsidRDefault="003A0304" w:rsidP="008B4322">
      <w:pPr>
        <w:tabs>
          <w:tab w:val="left" w:pos="90"/>
        </w:tabs>
        <w:jc w:val="both"/>
        <w:rPr>
          <w:spacing w:val="4"/>
          <w:sz w:val="24"/>
          <w:szCs w:val="24"/>
          <w:lang w:val="en-US" w:eastAsia="en-GB"/>
        </w:rPr>
      </w:pPr>
      <w:r w:rsidRPr="00526BC3">
        <w:rPr>
          <w:spacing w:val="4"/>
          <w:sz w:val="24"/>
          <w:szCs w:val="24"/>
          <w:lang w:eastAsia="en-GB"/>
        </w:rPr>
        <w:t xml:space="preserve">Directorul General are </w:t>
      </w:r>
      <w:r w:rsidR="008B4322" w:rsidRPr="00526BC3">
        <w:rPr>
          <w:spacing w:val="4"/>
          <w:sz w:val="24"/>
          <w:szCs w:val="24"/>
          <w:lang w:eastAsia="en-GB"/>
        </w:rPr>
        <w:t>obligaţia de a declara orice interese personale care pot veni în contradicţie cu exercitarea obiectivă a atribuţiilor pe care le exer</w:t>
      </w:r>
      <w:r w:rsidRPr="00526BC3">
        <w:rPr>
          <w:spacing w:val="4"/>
          <w:sz w:val="24"/>
          <w:szCs w:val="24"/>
          <w:lang w:eastAsia="en-GB"/>
        </w:rPr>
        <w:t>cită în îndeplinirea mandatulu;</w:t>
      </w:r>
    </w:p>
    <w:p w14:paraId="0DAB2C9E" w14:textId="77777777" w:rsidR="008B4322" w:rsidRPr="00526BC3" w:rsidRDefault="008B4322" w:rsidP="008B4322">
      <w:pPr>
        <w:tabs>
          <w:tab w:val="left" w:pos="90"/>
        </w:tabs>
        <w:jc w:val="both"/>
        <w:rPr>
          <w:spacing w:val="4"/>
          <w:sz w:val="24"/>
          <w:szCs w:val="24"/>
          <w:lang w:eastAsia="en-GB"/>
        </w:rPr>
      </w:pPr>
      <w:r w:rsidRPr="00526BC3">
        <w:rPr>
          <w:spacing w:val="4"/>
          <w:sz w:val="24"/>
          <w:szCs w:val="24"/>
          <w:lang w:eastAsia="en-GB"/>
        </w:rPr>
        <w:t>Directorul General este obligat să ia toate măsurile necesare pentru evitarea situaţiilor de conflict de</w:t>
      </w:r>
      <w:r w:rsidR="003A0304" w:rsidRPr="00526BC3">
        <w:rPr>
          <w:spacing w:val="4"/>
          <w:sz w:val="24"/>
          <w:szCs w:val="24"/>
          <w:lang w:eastAsia="en-GB"/>
        </w:rPr>
        <w:t xml:space="preserve"> interese şi incompatibilităţi;</w:t>
      </w:r>
    </w:p>
    <w:p w14:paraId="7ADB608B" w14:textId="77777777" w:rsidR="008B4322" w:rsidRPr="00526BC3" w:rsidRDefault="008B4322" w:rsidP="008B4322">
      <w:pPr>
        <w:tabs>
          <w:tab w:val="left" w:pos="90"/>
        </w:tabs>
        <w:jc w:val="both"/>
        <w:rPr>
          <w:spacing w:val="4"/>
          <w:sz w:val="24"/>
          <w:szCs w:val="24"/>
          <w:lang w:eastAsia="en-GB"/>
        </w:rPr>
      </w:pPr>
      <w:r w:rsidRPr="00526BC3">
        <w:rPr>
          <w:spacing w:val="4"/>
          <w:sz w:val="24"/>
          <w:szCs w:val="24"/>
          <w:lang w:eastAsia="en-GB"/>
        </w:rPr>
        <w:t>Identificarea timpurie şi înlăturarea în timp util a premiselor apariţiei faptelor de corupţi</w:t>
      </w:r>
      <w:r w:rsidR="003A0304" w:rsidRPr="00526BC3">
        <w:rPr>
          <w:spacing w:val="4"/>
          <w:sz w:val="24"/>
          <w:szCs w:val="24"/>
          <w:lang w:eastAsia="en-GB"/>
        </w:rPr>
        <w:t>e sunt prioritare şi imperative;</w:t>
      </w:r>
    </w:p>
    <w:p w14:paraId="4D13A8B6" w14:textId="77777777" w:rsidR="008B4322" w:rsidRPr="00526BC3" w:rsidRDefault="008B4322" w:rsidP="008B4322">
      <w:pPr>
        <w:jc w:val="both"/>
        <w:rPr>
          <w:spacing w:val="4"/>
          <w:sz w:val="24"/>
          <w:szCs w:val="24"/>
          <w:lang w:eastAsia="en-GB"/>
        </w:rPr>
      </w:pPr>
    </w:p>
    <w:p w14:paraId="063C1D78" w14:textId="77777777" w:rsidR="008B4322" w:rsidRPr="00526BC3" w:rsidRDefault="008B4322" w:rsidP="008B4322">
      <w:pPr>
        <w:jc w:val="both"/>
        <w:rPr>
          <w:spacing w:val="4"/>
          <w:sz w:val="24"/>
          <w:szCs w:val="24"/>
          <w:lang w:eastAsia="en-GB"/>
        </w:rPr>
      </w:pPr>
      <w:r w:rsidRPr="00526BC3">
        <w:rPr>
          <w:spacing w:val="4"/>
          <w:sz w:val="24"/>
          <w:szCs w:val="24"/>
          <w:lang w:eastAsia="en-GB"/>
        </w:rPr>
        <w:t>Etica se referă la comportamentul individual, în context organizaţional sau nu, care poate fi apreciat sau evaluat și din perspectiva valorilor, principiilor şi regulilor etice de la nivelul societății; </w:t>
      </w:r>
    </w:p>
    <w:p w14:paraId="4B4345C8" w14:textId="77777777" w:rsidR="008B4322" w:rsidRPr="00526BC3" w:rsidRDefault="008B4322" w:rsidP="008B4322">
      <w:pPr>
        <w:jc w:val="both"/>
        <w:rPr>
          <w:spacing w:val="4"/>
          <w:sz w:val="24"/>
          <w:szCs w:val="24"/>
          <w:lang w:eastAsia="en-GB"/>
        </w:rPr>
      </w:pPr>
      <w:r w:rsidRPr="00526BC3">
        <w:rPr>
          <w:spacing w:val="4"/>
          <w:sz w:val="24"/>
          <w:szCs w:val="24"/>
          <w:lang w:eastAsia="en-GB"/>
        </w:rPr>
        <w:t>Comportamentul integru este acel comportament apreciat sau evaluat din punct de vedere etic ca fiind corect. Integritatea, ca valoare individuală, se referă la această corectitudine etică, care nu poate fi delimitată de corectitudinea legală şi profesională; </w:t>
      </w:r>
    </w:p>
    <w:p w14:paraId="6ED8E48B" w14:textId="77777777" w:rsidR="008B4322" w:rsidRPr="00526BC3" w:rsidRDefault="008B4322" w:rsidP="008B4322">
      <w:pPr>
        <w:jc w:val="both"/>
        <w:rPr>
          <w:spacing w:val="4"/>
          <w:sz w:val="24"/>
          <w:szCs w:val="24"/>
          <w:lang w:eastAsia="en-GB"/>
        </w:rPr>
      </w:pPr>
    </w:p>
    <w:p w14:paraId="11C48F00" w14:textId="77777777" w:rsidR="008B4322" w:rsidRPr="00526BC3" w:rsidRDefault="008B4322" w:rsidP="008B4322">
      <w:pPr>
        <w:jc w:val="both"/>
        <w:rPr>
          <w:spacing w:val="4"/>
          <w:sz w:val="24"/>
          <w:szCs w:val="24"/>
          <w:lang w:eastAsia="en-GB"/>
        </w:rPr>
      </w:pPr>
      <w:r w:rsidRPr="00526BC3">
        <w:rPr>
          <w:spacing w:val="4"/>
          <w:sz w:val="24"/>
          <w:szCs w:val="24"/>
          <w:lang w:eastAsia="en-GB"/>
        </w:rPr>
        <w:t>Comportamentul lipsit de integritate este o formă de subminare a misiunii societății, conducând la un climat organizaţional toxic pentru angajaţi şi terţi, şi afectând interesele legitime ale tuturor celor implicaţi, inclusiv interesul public,</w:t>
      </w:r>
    </w:p>
    <w:p w14:paraId="3CAEB90F" w14:textId="77777777" w:rsidR="008B4322" w:rsidRPr="00526BC3" w:rsidRDefault="008B4322" w:rsidP="008B4322">
      <w:pPr>
        <w:jc w:val="both"/>
        <w:rPr>
          <w:spacing w:val="4"/>
          <w:sz w:val="24"/>
          <w:szCs w:val="24"/>
          <w:lang w:eastAsia="en-GB"/>
        </w:rPr>
      </w:pPr>
    </w:p>
    <w:p w14:paraId="15FE47EC" w14:textId="77777777" w:rsidR="008B4322" w:rsidRPr="00526BC3" w:rsidRDefault="003A0304" w:rsidP="008B4322">
      <w:pPr>
        <w:pStyle w:val="ListParagraph"/>
        <w:shd w:val="clear" w:color="auto" w:fill="FFFFFF"/>
        <w:tabs>
          <w:tab w:val="left" w:pos="0"/>
        </w:tabs>
        <w:ind w:left="0"/>
        <w:jc w:val="both"/>
        <w:rPr>
          <w:spacing w:val="4"/>
          <w:sz w:val="24"/>
          <w:szCs w:val="24"/>
          <w:lang w:eastAsia="en-GB"/>
        </w:rPr>
      </w:pPr>
      <w:r w:rsidRPr="00526BC3">
        <w:rPr>
          <w:spacing w:val="4"/>
          <w:sz w:val="24"/>
          <w:szCs w:val="24"/>
          <w:lang w:eastAsia="en-GB"/>
        </w:rPr>
        <w:t xml:space="preserve">Directorul General </w:t>
      </w:r>
      <w:r w:rsidR="008B4322" w:rsidRPr="00526BC3">
        <w:rPr>
          <w:spacing w:val="4"/>
          <w:sz w:val="24"/>
          <w:szCs w:val="24"/>
          <w:lang w:eastAsia="en-GB"/>
        </w:rPr>
        <w:t>își asumă următoarele criterii de integritate:</w:t>
      </w:r>
    </w:p>
    <w:p w14:paraId="5719E98C" w14:textId="77777777" w:rsidR="008B4322" w:rsidRPr="00526BC3" w:rsidRDefault="008B4322" w:rsidP="008B4322">
      <w:pPr>
        <w:pStyle w:val="ListParagraph"/>
        <w:widowControl/>
        <w:numPr>
          <w:ilvl w:val="0"/>
          <w:numId w:val="28"/>
        </w:numPr>
        <w:shd w:val="clear" w:color="auto" w:fill="FFFFFF"/>
        <w:tabs>
          <w:tab w:val="left" w:pos="0"/>
        </w:tabs>
        <w:autoSpaceDE/>
        <w:autoSpaceDN/>
        <w:adjustRightInd/>
        <w:ind w:left="0" w:firstLine="0"/>
        <w:jc w:val="both"/>
        <w:rPr>
          <w:spacing w:val="4"/>
          <w:sz w:val="24"/>
          <w:szCs w:val="24"/>
          <w:lang w:eastAsia="en-GB"/>
        </w:rPr>
      </w:pPr>
      <w:r w:rsidRPr="00526BC3">
        <w:rPr>
          <w:spacing w:val="4"/>
          <w:sz w:val="24"/>
          <w:szCs w:val="24"/>
          <w:lang w:eastAsia="en-GB"/>
        </w:rPr>
        <w:t>Este o persoană competentă, corectă și dornică de a contribui la dezvoltarea societății;</w:t>
      </w:r>
    </w:p>
    <w:p w14:paraId="18217E46" w14:textId="77777777" w:rsidR="008B4322" w:rsidRPr="00526BC3" w:rsidRDefault="008B4322" w:rsidP="008B4322">
      <w:pPr>
        <w:pStyle w:val="ListParagraph"/>
        <w:widowControl/>
        <w:numPr>
          <w:ilvl w:val="0"/>
          <w:numId w:val="28"/>
        </w:numPr>
        <w:shd w:val="clear" w:color="auto" w:fill="FFFFFF"/>
        <w:tabs>
          <w:tab w:val="left" w:pos="90"/>
          <w:tab w:val="left" w:pos="180"/>
        </w:tabs>
        <w:autoSpaceDE/>
        <w:autoSpaceDN/>
        <w:adjustRightInd/>
        <w:ind w:left="0" w:firstLine="0"/>
        <w:jc w:val="both"/>
        <w:rPr>
          <w:spacing w:val="4"/>
          <w:sz w:val="24"/>
          <w:szCs w:val="24"/>
          <w:lang w:eastAsia="en-GB"/>
        </w:rPr>
      </w:pPr>
      <w:r w:rsidRPr="00526BC3">
        <w:rPr>
          <w:spacing w:val="4"/>
          <w:sz w:val="24"/>
          <w:szCs w:val="24"/>
          <w:lang w:eastAsia="en-GB"/>
        </w:rPr>
        <w:t>Aderă la valorile și principiile codului de etică al societății;</w:t>
      </w:r>
    </w:p>
    <w:p w14:paraId="57F5F1CF" w14:textId="77777777" w:rsidR="008B4322" w:rsidRPr="00526BC3" w:rsidRDefault="008B4322" w:rsidP="008B4322">
      <w:pPr>
        <w:pStyle w:val="ListParagraph"/>
        <w:widowControl/>
        <w:numPr>
          <w:ilvl w:val="0"/>
          <w:numId w:val="28"/>
        </w:numPr>
        <w:shd w:val="clear" w:color="auto" w:fill="FFFFFF"/>
        <w:tabs>
          <w:tab w:val="left" w:pos="0"/>
        </w:tabs>
        <w:autoSpaceDE/>
        <w:autoSpaceDN/>
        <w:adjustRightInd/>
        <w:ind w:left="0" w:firstLine="0"/>
        <w:jc w:val="both"/>
        <w:rPr>
          <w:spacing w:val="4"/>
          <w:sz w:val="24"/>
          <w:szCs w:val="24"/>
          <w:lang w:eastAsia="en-GB"/>
        </w:rPr>
      </w:pPr>
      <w:r w:rsidRPr="00526BC3">
        <w:rPr>
          <w:spacing w:val="4"/>
          <w:sz w:val="24"/>
          <w:szCs w:val="24"/>
          <w:lang w:eastAsia="en-GB"/>
        </w:rPr>
        <w:t>Ia decizii numai în interesul societății (deciziile nu sunt luate pentru a dobândi beneficii financiare sau alte avantaje materiale pentru ei înşişi, familie sau apropiaţi);</w:t>
      </w:r>
    </w:p>
    <w:p w14:paraId="114A7CC0" w14:textId="77777777" w:rsidR="008B4322" w:rsidRPr="00526BC3" w:rsidRDefault="008B4322" w:rsidP="008B4322">
      <w:pPr>
        <w:pStyle w:val="ListParagraph"/>
        <w:widowControl/>
        <w:numPr>
          <w:ilvl w:val="0"/>
          <w:numId w:val="28"/>
        </w:numPr>
        <w:shd w:val="clear" w:color="auto" w:fill="FFFFFF"/>
        <w:tabs>
          <w:tab w:val="left" w:pos="90"/>
        </w:tabs>
        <w:autoSpaceDE/>
        <w:autoSpaceDN/>
        <w:adjustRightInd/>
        <w:ind w:left="0" w:firstLine="0"/>
        <w:jc w:val="both"/>
        <w:rPr>
          <w:spacing w:val="4"/>
          <w:sz w:val="24"/>
          <w:szCs w:val="24"/>
          <w:lang w:eastAsia="en-GB"/>
        </w:rPr>
      </w:pPr>
      <w:r w:rsidRPr="00526BC3">
        <w:rPr>
          <w:spacing w:val="4"/>
          <w:sz w:val="24"/>
          <w:szCs w:val="24"/>
          <w:lang w:eastAsia="en-GB"/>
        </w:rPr>
        <w:t>Nu are afaceri sau contracte cu societatea pentru care își desfășoară activitatea ca membru CA, sau cu o societate parteneră;</w:t>
      </w:r>
    </w:p>
    <w:p w14:paraId="71A09076" w14:textId="77777777" w:rsidR="008B4322" w:rsidRPr="00526BC3" w:rsidRDefault="008B4322" w:rsidP="008B4322">
      <w:pPr>
        <w:pStyle w:val="ListParagraph"/>
        <w:widowControl/>
        <w:numPr>
          <w:ilvl w:val="0"/>
          <w:numId w:val="28"/>
        </w:numPr>
        <w:shd w:val="clear" w:color="auto" w:fill="FFFFFF"/>
        <w:tabs>
          <w:tab w:val="left" w:pos="0"/>
        </w:tabs>
        <w:autoSpaceDE/>
        <w:autoSpaceDN/>
        <w:adjustRightInd/>
        <w:ind w:left="0" w:firstLine="0"/>
        <w:jc w:val="both"/>
        <w:rPr>
          <w:spacing w:val="4"/>
          <w:sz w:val="24"/>
          <w:szCs w:val="24"/>
          <w:lang w:eastAsia="en-GB"/>
        </w:rPr>
      </w:pPr>
      <w:r w:rsidRPr="00526BC3">
        <w:rPr>
          <w:spacing w:val="4"/>
          <w:sz w:val="24"/>
          <w:szCs w:val="24"/>
          <w:lang w:eastAsia="en-GB"/>
        </w:rPr>
        <w:t xml:space="preserve">Asigură respectarea principiului transparenței în ceea ce privește deciziile şi acţiunile sale; </w:t>
      </w:r>
    </w:p>
    <w:p w14:paraId="37D30058" w14:textId="77777777" w:rsidR="008B4322" w:rsidRPr="00526BC3" w:rsidRDefault="008B4322" w:rsidP="008B4322">
      <w:pPr>
        <w:pStyle w:val="ListParagraph"/>
        <w:widowControl/>
        <w:numPr>
          <w:ilvl w:val="0"/>
          <w:numId w:val="28"/>
        </w:numPr>
        <w:shd w:val="clear" w:color="auto" w:fill="FFFFFF"/>
        <w:tabs>
          <w:tab w:val="left" w:pos="0"/>
        </w:tabs>
        <w:autoSpaceDE/>
        <w:autoSpaceDN/>
        <w:adjustRightInd/>
        <w:ind w:left="0" w:firstLine="0"/>
        <w:jc w:val="both"/>
        <w:rPr>
          <w:spacing w:val="4"/>
          <w:sz w:val="24"/>
          <w:szCs w:val="24"/>
          <w:lang w:eastAsia="en-GB"/>
        </w:rPr>
      </w:pPr>
      <w:r w:rsidRPr="00526BC3">
        <w:rPr>
          <w:spacing w:val="4"/>
          <w:sz w:val="24"/>
          <w:szCs w:val="24"/>
          <w:lang w:eastAsia="en-GB"/>
        </w:rPr>
        <w:t>Are datoria de a declara orice interese particulare ce au legătură cu îndeplinirea responsabilităților specifice mandatului şi de a lua atitudine în sensul rezolvării oricăror conflicte de interese care pot apărea, astfel încât să protejeze interesul societății;</w:t>
      </w:r>
    </w:p>
    <w:p w14:paraId="34C10503" w14:textId="77777777" w:rsidR="008B4322" w:rsidRPr="00526BC3" w:rsidRDefault="008B4322" w:rsidP="008B4322">
      <w:pPr>
        <w:pStyle w:val="ListParagraph"/>
        <w:widowControl/>
        <w:numPr>
          <w:ilvl w:val="0"/>
          <w:numId w:val="28"/>
        </w:numPr>
        <w:shd w:val="clear" w:color="auto" w:fill="FFFFFF"/>
        <w:tabs>
          <w:tab w:val="left" w:pos="90"/>
        </w:tabs>
        <w:autoSpaceDE/>
        <w:autoSpaceDN/>
        <w:adjustRightInd/>
        <w:ind w:left="0" w:firstLine="0"/>
        <w:jc w:val="both"/>
        <w:rPr>
          <w:spacing w:val="4"/>
          <w:sz w:val="24"/>
          <w:szCs w:val="24"/>
          <w:lang w:eastAsia="en-GB"/>
        </w:rPr>
      </w:pPr>
      <w:r w:rsidRPr="00526BC3">
        <w:rPr>
          <w:spacing w:val="4"/>
          <w:sz w:val="24"/>
          <w:szCs w:val="24"/>
          <w:lang w:eastAsia="en-GB"/>
        </w:rPr>
        <w:t>Este responsabil pentru deciziile şi acţiunile lui în faţa acționarilor şi se supune oricărei evaluări de performanță în aducerea la îndeplinire a mandatului;</w:t>
      </w:r>
    </w:p>
    <w:p w14:paraId="6BEA2425" w14:textId="77777777" w:rsidR="008B4322" w:rsidRPr="00526BC3" w:rsidRDefault="008B4322" w:rsidP="008B4322">
      <w:pPr>
        <w:pStyle w:val="ListParagraph"/>
        <w:widowControl/>
        <w:numPr>
          <w:ilvl w:val="0"/>
          <w:numId w:val="28"/>
        </w:numPr>
        <w:shd w:val="clear" w:color="auto" w:fill="FFFFFF"/>
        <w:tabs>
          <w:tab w:val="left" w:pos="90"/>
        </w:tabs>
        <w:autoSpaceDE/>
        <w:autoSpaceDN/>
        <w:adjustRightInd/>
        <w:ind w:left="0" w:firstLine="0"/>
        <w:jc w:val="both"/>
        <w:rPr>
          <w:spacing w:val="4"/>
          <w:sz w:val="24"/>
          <w:szCs w:val="24"/>
          <w:lang w:eastAsia="en-GB"/>
        </w:rPr>
      </w:pPr>
      <w:r w:rsidRPr="00526BC3">
        <w:rPr>
          <w:spacing w:val="4"/>
          <w:sz w:val="24"/>
          <w:szCs w:val="24"/>
          <w:lang w:eastAsia="en-GB"/>
        </w:rPr>
        <w:t>Nu trebuie să-şi creeze obligaţii financiare sau de alt gen faţă de organizaţii sau persoane fizice sau juridice care ar influența modul în care îşi duce la îndeplinire îndatoririle specifice mandatului primit de la acționari;</w:t>
      </w:r>
    </w:p>
    <w:p w14:paraId="10799A67" w14:textId="77777777" w:rsidR="008B4322" w:rsidRPr="00526BC3" w:rsidRDefault="008B4322" w:rsidP="008B4322">
      <w:pPr>
        <w:pStyle w:val="ListParagraph"/>
        <w:widowControl/>
        <w:numPr>
          <w:ilvl w:val="0"/>
          <w:numId w:val="28"/>
        </w:numPr>
        <w:shd w:val="clear" w:color="auto" w:fill="FFFFFF"/>
        <w:tabs>
          <w:tab w:val="left" w:pos="90"/>
        </w:tabs>
        <w:autoSpaceDE/>
        <w:autoSpaceDN/>
        <w:adjustRightInd/>
        <w:ind w:left="0" w:firstLine="0"/>
        <w:jc w:val="both"/>
        <w:rPr>
          <w:spacing w:val="4"/>
          <w:sz w:val="24"/>
          <w:szCs w:val="24"/>
          <w:lang w:eastAsia="en-GB"/>
        </w:rPr>
      </w:pPr>
      <w:r w:rsidRPr="00526BC3">
        <w:rPr>
          <w:spacing w:val="4"/>
          <w:sz w:val="24"/>
          <w:szCs w:val="24"/>
          <w:lang w:eastAsia="en-GB"/>
        </w:rPr>
        <w:t>Nu înregistrează plăți restante la bugetul de stat în calitate de persoană fizică;</w:t>
      </w:r>
    </w:p>
    <w:p w14:paraId="242517BE" w14:textId="77777777" w:rsidR="008B4322" w:rsidRPr="00526BC3" w:rsidRDefault="008B4322" w:rsidP="008B4322">
      <w:pPr>
        <w:pStyle w:val="ListParagraph"/>
        <w:widowControl/>
        <w:numPr>
          <w:ilvl w:val="0"/>
          <w:numId w:val="28"/>
        </w:numPr>
        <w:shd w:val="clear" w:color="auto" w:fill="FFFFFF"/>
        <w:tabs>
          <w:tab w:val="left" w:pos="90"/>
        </w:tabs>
        <w:autoSpaceDE/>
        <w:autoSpaceDN/>
        <w:adjustRightInd/>
        <w:ind w:left="0" w:firstLine="0"/>
        <w:jc w:val="both"/>
        <w:rPr>
          <w:spacing w:val="4"/>
          <w:sz w:val="24"/>
          <w:szCs w:val="24"/>
          <w:lang w:eastAsia="en-GB"/>
        </w:rPr>
      </w:pPr>
      <w:r w:rsidRPr="00526BC3">
        <w:rPr>
          <w:spacing w:val="4"/>
          <w:sz w:val="24"/>
          <w:szCs w:val="24"/>
          <w:lang w:eastAsia="en-GB"/>
        </w:rPr>
        <w:t>Nu s-a început urmărirea penală împotriva sa, nu a fost trimis în judecată sau condamnat pentru săvârşirea unei infracţiuni de corupţie sau a unei fapte legate de nerespectarea regimului interdicţiilor, incompatibilităţilor, conflictului de interese sau declarării averilor, deturnare de fonduri, evaziune fiscală, fapte ce au legătură cu exercitarea atribuțiilor de administrator, sau pentru orice alte fapte prevăzute de legea penală;</w:t>
      </w:r>
    </w:p>
    <w:p w14:paraId="3E0CA1F3" w14:textId="77777777" w:rsidR="008B4322" w:rsidRPr="00526BC3" w:rsidRDefault="008B4322" w:rsidP="008B4322">
      <w:pPr>
        <w:pStyle w:val="ListParagraph"/>
        <w:widowControl/>
        <w:numPr>
          <w:ilvl w:val="0"/>
          <w:numId w:val="28"/>
        </w:numPr>
        <w:shd w:val="clear" w:color="auto" w:fill="FFFFFF"/>
        <w:tabs>
          <w:tab w:val="left" w:pos="90"/>
        </w:tabs>
        <w:autoSpaceDE/>
        <w:autoSpaceDN/>
        <w:adjustRightInd/>
        <w:ind w:left="0" w:firstLine="0"/>
        <w:jc w:val="both"/>
        <w:rPr>
          <w:spacing w:val="4"/>
          <w:sz w:val="24"/>
          <w:szCs w:val="24"/>
          <w:lang w:eastAsia="en-GB"/>
        </w:rPr>
      </w:pPr>
      <w:r w:rsidRPr="00526BC3">
        <w:rPr>
          <w:spacing w:val="4"/>
          <w:sz w:val="24"/>
          <w:szCs w:val="24"/>
          <w:lang w:eastAsia="en-GB"/>
        </w:rPr>
        <w:lastRenderedPageBreak/>
        <w:t>Împotriva sa nu s-a dispus de către Agenţia Naţională de Integritate un act de constatare rămas definitiv, referitor la încălcarea obligaţiilor legale privind averile nejustificate, conflictul de interese sau regimul incompatibilităţilor; </w:t>
      </w:r>
    </w:p>
    <w:p w14:paraId="05ADBD86" w14:textId="77777777" w:rsidR="008B4322" w:rsidRPr="00526BC3" w:rsidRDefault="008B4322" w:rsidP="008B4322">
      <w:pPr>
        <w:pStyle w:val="ListParagraph"/>
        <w:widowControl/>
        <w:numPr>
          <w:ilvl w:val="0"/>
          <w:numId w:val="28"/>
        </w:numPr>
        <w:shd w:val="clear" w:color="auto" w:fill="FFFFFF"/>
        <w:tabs>
          <w:tab w:val="left" w:pos="90"/>
        </w:tabs>
        <w:autoSpaceDE/>
        <w:autoSpaceDN/>
        <w:adjustRightInd/>
        <w:ind w:left="0" w:firstLine="0"/>
        <w:jc w:val="both"/>
        <w:rPr>
          <w:spacing w:val="4"/>
          <w:sz w:val="24"/>
          <w:szCs w:val="24"/>
          <w:lang w:eastAsia="en-GB"/>
        </w:rPr>
      </w:pPr>
      <w:r w:rsidRPr="00526BC3">
        <w:rPr>
          <w:spacing w:val="4"/>
          <w:sz w:val="24"/>
          <w:szCs w:val="24"/>
          <w:lang w:eastAsia="en-GB"/>
        </w:rPr>
        <w:t>Nu i s-a stabilit, printr-o hotărâre judecătorească a instanţelor rămasă definitivă, calitatea de colaborator sau lucrător al Securităţii, ca poliţie politică, potrivit legii, şi nu a promovat/nu promovează idei sau acţiuni extremiste (rasism, xenofobie, antisemitism etc);</w:t>
      </w:r>
    </w:p>
    <w:p w14:paraId="754C73C6" w14:textId="77777777" w:rsidR="008B4322" w:rsidRPr="00526BC3" w:rsidRDefault="008B4322" w:rsidP="008B4322">
      <w:pPr>
        <w:pStyle w:val="ListParagraph"/>
        <w:widowControl/>
        <w:numPr>
          <w:ilvl w:val="0"/>
          <w:numId w:val="28"/>
        </w:numPr>
        <w:shd w:val="clear" w:color="auto" w:fill="FFFFFF"/>
        <w:tabs>
          <w:tab w:val="left" w:pos="90"/>
          <w:tab w:val="left" w:pos="360"/>
        </w:tabs>
        <w:autoSpaceDE/>
        <w:autoSpaceDN/>
        <w:adjustRightInd/>
        <w:ind w:left="0" w:firstLine="0"/>
        <w:jc w:val="both"/>
        <w:rPr>
          <w:spacing w:val="4"/>
          <w:sz w:val="24"/>
          <w:szCs w:val="24"/>
          <w:lang w:eastAsia="en-GB"/>
        </w:rPr>
      </w:pPr>
      <w:r w:rsidRPr="00526BC3">
        <w:rPr>
          <w:spacing w:val="4"/>
          <w:sz w:val="24"/>
          <w:szCs w:val="24"/>
          <w:lang w:eastAsia="en-GB"/>
        </w:rPr>
        <w:t xml:space="preserve">     Nu a obţinut titluri şi diplome prin plagiat, sau furt intelectual dovedit prin decizie definitivă a instanţei;</w:t>
      </w:r>
    </w:p>
    <w:p w14:paraId="110278AE" w14:textId="77777777" w:rsidR="008B4322" w:rsidRPr="00526BC3" w:rsidRDefault="008B4322" w:rsidP="008B4322">
      <w:pPr>
        <w:pStyle w:val="ListParagraph"/>
        <w:widowControl/>
        <w:numPr>
          <w:ilvl w:val="0"/>
          <w:numId w:val="28"/>
        </w:numPr>
        <w:shd w:val="clear" w:color="auto" w:fill="FFFFFF"/>
        <w:tabs>
          <w:tab w:val="left" w:pos="90"/>
        </w:tabs>
        <w:autoSpaceDE/>
        <w:autoSpaceDN/>
        <w:adjustRightInd/>
        <w:ind w:left="0" w:firstLine="0"/>
        <w:jc w:val="both"/>
        <w:rPr>
          <w:spacing w:val="4"/>
          <w:sz w:val="24"/>
          <w:szCs w:val="24"/>
          <w:lang w:eastAsia="en-GB"/>
        </w:rPr>
      </w:pPr>
      <w:r w:rsidRPr="00526BC3">
        <w:rPr>
          <w:spacing w:val="4"/>
          <w:sz w:val="24"/>
          <w:szCs w:val="24"/>
          <w:lang w:eastAsia="en-GB"/>
        </w:rPr>
        <w:t>Nu se află sub control judiciar pentru orice tip de infracțiune, precum și în stare de arest preventiv sau arest la domiciliu;</w:t>
      </w:r>
    </w:p>
    <w:p w14:paraId="26DC6788" w14:textId="77777777" w:rsidR="008B4322" w:rsidRPr="00526BC3" w:rsidRDefault="008B4322" w:rsidP="008B4322">
      <w:pPr>
        <w:pStyle w:val="ListParagraph"/>
        <w:widowControl/>
        <w:numPr>
          <w:ilvl w:val="0"/>
          <w:numId w:val="28"/>
        </w:numPr>
        <w:shd w:val="clear" w:color="auto" w:fill="FFFFFF"/>
        <w:tabs>
          <w:tab w:val="left" w:pos="0"/>
        </w:tabs>
        <w:autoSpaceDE/>
        <w:autoSpaceDN/>
        <w:adjustRightInd/>
        <w:spacing w:before="1159"/>
        <w:ind w:left="7" w:firstLine="0"/>
        <w:jc w:val="center"/>
        <w:rPr>
          <w:sz w:val="24"/>
          <w:szCs w:val="24"/>
        </w:rPr>
      </w:pPr>
      <w:r w:rsidRPr="00526BC3">
        <w:rPr>
          <w:spacing w:val="4"/>
          <w:sz w:val="24"/>
          <w:szCs w:val="24"/>
          <w:lang w:eastAsia="en-GB"/>
        </w:rPr>
        <w:t>Nu a manifestat un comportament injurios, agresiv sau neadecvat față de colegi;</w:t>
      </w:r>
    </w:p>
    <w:p w14:paraId="707C8859" w14:textId="77777777" w:rsidR="008B4322" w:rsidRPr="00526BC3" w:rsidRDefault="008B4322" w:rsidP="008B4322">
      <w:pPr>
        <w:pStyle w:val="ListParagraph"/>
        <w:widowControl/>
        <w:numPr>
          <w:ilvl w:val="0"/>
          <w:numId w:val="28"/>
        </w:numPr>
        <w:shd w:val="clear" w:color="auto" w:fill="FFFFFF"/>
        <w:tabs>
          <w:tab w:val="left" w:pos="0"/>
        </w:tabs>
        <w:autoSpaceDE/>
        <w:autoSpaceDN/>
        <w:adjustRightInd/>
        <w:spacing w:before="1159"/>
        <w:ind w:left="7" w:firstLine="0"/>
        <w:jc w:val="center"/>
        <w:rPr>
          <w:sz w:val="24"/>
          <w:szCs w:val="24"/>
        </w:rPr>
      </w:pPr>
      <w:r w:rsidRPr="00526BC3">
        <w:rPr>
          <w:spacing w:val="4"/>
          <w:sz w:val="24"/>
          <w:szCs w:val="24"/>
          <w:lang w:eastAsia="en-GB"/>
        </w:rPr>
        <w:t xml:space="preserve">Se implică efectiv în promovarea integrităţii societății și oferă propriul exemplu de integritate  sancţionând sau gestionând adecvat încălcările regulilor, de la cele mai mici, de tipul abaterilor administrative, până la cele mai grave, de nivelul infracţiunilor. </w:t>
      </w:r>
    </w:p>
    <w:p w14:paraId="7487A428" w14:textId="77777777" w:rsidR="008B4322" w:rsidRPr="00526BC3" w:rsidRDefault="008B4322" w:rsidP="008B4322">
      <w:pPr>
        <w:pStyle w:val="ListParagraph"/>
        <w:widowControl/>
        <w:shd w:val="clear" w:color="auto" w:fill="FFFFFF"/>
        <w:tabs>
          <w:tab w:val="left" w:pos="90"/>
          <w:tab w:val="left" w:pos="4918"/>
        </w:tabs>
        <w:autoSpaceDE/>
        <w:autoSpaceDN/>
        <w:adjustRightInd/>
        <w:spacing w:before="1159" w:line="554" w:lineRule="exact"/>
        <w:ind w:left="7"/>
        <w:rPr>
          <w:sz w:val="24"/>
          <w:szCs w:val="24"/>
        </w:rPr>
      </w:pPr>
      <w:r w:rsidRPr="00526BC3">
        <w:rPr>
          <w:b/>
          <w:bCs/>
          <w:spacing w:val="-3"/>
          <w:sz w:val="24"/>
          <w:szCs w:val="24"/>
        </w:rPr>
        <w:t>Mandant,</w:t>
      </w:r>
      <w:r w:rsidRPr="00526BC3">
        <w:rPr>
          <w:b/>
          <w:bCs/>
          <w:sz w:val="24"/>
          <w:szCs w:val="24"/>
        </w:rPr>
        <w:tab/>
      </w:r>
      <w:r w:rsidRPr="00526BC3">
        <w:rPr>
          <w:b/>
          <w:bCs/>
          <w:sz w:val="24"/>
          <w:szCs w:val="24"/>
        </w:rPr>
        <w:tab/>
      </w:r>
      <w:r w:rsidRPr="00526BC3">
        <w:rPr>
          <w:b/>
          <w:bCs/>
          <w:sz w:val="24"/>
          <w:szCs w:val="24"/>
        </w:rPr>
        <w:tab/>
      </w:r>
      <w:r w:rsidRPr="00526BC3">
        <w:rPr>
          <w:b/>
          <w:bCs/>
          <w:sz w:val="24"/>
          <w:szCs w:val="24"/>
        </w:rPr>
        <w:tab/>
      </w:r>
      <w:r w:rsidRPr="00526BC3">
        <w:rPr>
          <w:b/>
          <w:bCs/>
          <w:sz w:val="24"/>
          <w:szCs w:val="24"/>
        </w:rPr>
        <w:tab/>
        <w:t>Mandatar,</w:t>
      </w:r>
    </w:p>
    <w:p w14:paraId="12B18D0B" w14:textId="77777777" w:rsidR="008B4322" w:rsidRPr="00526BC3" w:rsidRDefault="008B4322" w:rsidP="008B4322">
      <w:pPr>
        <w:shd w:val="clear" w:color="auto" w:fill="FFFFFF"/>
        <w:tabs>
          <w:tab w:val="left" w:pos="4939"/>
        </w:tabs>
        <w:spacing w:line="554" w:lineRule="exact"/>
        <w:ind w:left="14"/>
        <w:rPr>
          <w:sz w:val="24"/>
          <w:szCs w:val="24"/>
        </w:rPr>
      </w:pPr>
      <w:r w:rsidRPr="00526BC3">
        <w:rPr>
          <w:b/>
          <w:bCs/>
          <w:spacing w:val="-2"/>
          <w:sz w:val="24"/>
          <w:szCs w:val="24"/>
        </w:rPr>
        <w:t xml:space="preserve">S.N. PLAFAR </w:t>
      </w:r>
      <w:r w:rsidRPr="00526BC3">
        <w:rPr>
          <w:rFonts w:eastAsia="Times New Roman"/>
          <w:b/>
          <w:bCs/>
          <w:spacing w:val="-2"/>
          <w:sz w:val="24"/>
          <w:szCs w:val="24"/>
        </w:rPr>
        <w:t>S.A. prin</w:t>
      </w:r>
      <w:r w:rsidRPr="00526BC3">
        <w:rPr>
          <w:rFonts w:eastAsia="Times New Roman"/>
          <w:b/>
          <w:bCs/>
          <w:sz w:val="24"/>
          <w:szCs w:val="24"/>
        </w:rPr>
        <w:tab/>
        <w:t xml:space="preserve">        </w:t>
      </w:r>
    </w:p>
    <w:p w14:paraId="05F4FEAB" w14:textId="77777777" w:rsidR="008B4322" w:rsidRPr="003A0304" w:rsidRDefault="008B4322" w:rsidP="008B4322">
      <w:pPr>
        <w:pStyle w:val="Bodytext50"/>
        <w:shd w:val="clear" w:color="auto" w:fill="auto"/>
        <w:spacing w:before="0" w:after="0" w:line="240" w:lineRule="auto"/>
        <w:ind w:right="-7" w:firstLine="0"/>
        <w:rPr>
          <w:rFonts w:ascii="Times New Roman" w:hAnsi="Times New Roman" w:cs="Times New Roman"/>
          <w:sz w:val="24"/>
          <w:szCs w:val="24"/>
        </w:rPr>
      </w:pPr>
      <w:r w:rsidRPr="00526BC3">
        <w:rPr>
          <w:rFonts w:ascii="Times New Roman" w:hAnsi="Times New Roman" w:cs="Times New Roman"/>
          <w:b w:val="0"/>
          <w:bCs w:val="0"/>
          <w:spacing w:val="-2"/>
          <w:sz w:val="24"/>
          <w:szCs w:val="24"/>
        </w:rPr>
        <w:t>Pre</w:t>
      </w:r>
      <w:r w:rsidRPr="00526BC3">
        <w:rPr>
          <w:rFonts w:ascii="Times New Roman" w:eastAsia="Times New Roman" w:hAnsi="Times New Roman" w:cs="Times New Roman"/>
          <w:b w:val="0"/>
          <w:bCs w:val="0"/>
          <w:spacing w:val="-2"/>
          <w:sz w:val="24"/>
          <w:szCs w:val="24"/>
        </w:rPr>
        <w:t>şedinte al Consiliului de Administraţie</w:t>
      </w:r>
      <w:r w:rsidRPr="003A0304">
        <w:rPr>
          <w:rFonts w:ascii="Times New Roman" w:eastAsia="Times New Roman" w:hAnsi="Times New Roman" w:cs="Times New Roman"/>
          <w:b w:val="0"/>
          <w:bCs w:val="0"/>
          <w:sz w:val="24"/>
          <w:szCs w:val="24"/>
        </w:rPr>
        <w:tab/>
      </w:r>
    </w:p>
    <w:p w14:paraId="22DA93C1" w14:textId="77777777" w:rsidR="008B4322" w:rsidRPr="003A0304" w:rsidRDefault="008B4322" w:rsidP="008B4322">
      <w:pPr>
        <w:widowControl/>
        <w:autoSpaceDE/>
        <w:autoSpaceDN/>
        <w:adjustRightInd/>
        <w:spacing w:after="200" w:line="276" w:lineRule="auto"/>
        <w:rPr>
          <w:sz w:val="24"/>
          <w:szCs w:val="24"/>
        </w:rPr>
      </w:pPr>
    </w:p>
    <w:p w14:paraId="36631E58" w14:textId="77777777" w:rsidR="008B4322" w:rsidRPr="003A0304" w:rsidRDefault="008B4322" w:rsidP="008B4322">
      <w:pPr>
        <w:pStyle w:val="Bodytext50"/>
        <w:shd w:val="clear" w:color="auto" w:fill="auto"/>
        <w:spacing w:before="0" w:after="0" w:line="240" w:lineRule="auto"/>
        <w:ind w:right="-7" w:firstLine="0"/>
        <w:rPr>
          <w:rFonts w:ascii="Times New Roman" w:hAnsi="Times New Roman" w:cs="Times New Roman"/>
          <w:sz w:val="24"/>
          <w:szCs w:val="24"/>
        </w:rPr>
      </w:pPr>
    </w:p>
    <w:p w14:paraId="138FD789" w14:textId="77777777" w:rsidR="008B4322" w:rsidRPr="003A0304" w:rsidRDefault="008B4322" w:rsidP="008B4322">
      <w:pPr>
        <w:pStyle w:val="Bodytext50"/>
        <w:shd w:val="clear" w:color="auto" w:fill="auto"/>
        <w:spacing w:before="0" w:after="0" w:line="240" w:lineRule="auto"/>
        <w:ind w:right="-7" w:firstLine="0"/>
        <w:rPr>
          <w:rFonts w:ascii="Times New Roman" w:hAnsi="Times New Roman" w:cs="Times New Roman"/>
          <w:sz w:val="24"/>
          <w:szCs w:val="24"/>
        </w:rPr>
      </w:pPr>
    </w:p>
    <w:p w14:paraId="104C53C7" w14:textId="77777777" w:rsidR="008B4322" w:rsidRPr="003A0304" w:rsidRDefault="008B4322" w:rsidP="008B4322">
      <w:pPr>
        <w:pStyle w:val="Bodytext20"/>
        <w:shd w:val="clear" w:color="auto" w:fill="auto"/>
        <w:spacing w:line="240" w:lineRule="auto"/>
        <w:ind w:right="-7" w:firstLine="0"/>
        <w:rPr>
          <w:rFonts w:ascii="Times New Roman" w:hAnsi="Times New Roman" w:cs="Times New Roman"/>
          <w:b/>
          <w:sz w:val="24"/>
          <w:szCs w:val="24"/>
        </w:rPr>
      </w:pPr>
    </w:p>
    <w:p w14:paraId="5B36A4D3" w14:textId="77777777" w:rsidR="008B4322" w:rsidRPr="003A0304" w:rsidRDefault="008B4322" w:rsidP="008B4322">
      <w:pPr>
        <w:pStyle w:val="Bodytext50"/>
        <w:shd w:val="clear" w:color="auto" w:fill="auto"/>
        <w:spacing w:before="0" w:after="0" w:line="240" w:lineRule="auto"/>
        <w:ind w:right="-7" w:firstLine="0"/>
        <w:rPr>
          <w:rFonts w:ascii="Times New Roman" w:hAnsi="Times New Roman" w:cs="Times New Roman"/>
          <w:sz w:val="24"/>
          <w:szCs w:val="24"/>
        </w:rPr>
      </w:pPr>
    </w:p>
    <w:p w14:paraId="5A5E20F2" w14:textId="77777777" w:rsidR="008B4322" w:rsidRDefault="008B4322">
      <w:pPr>
        <w:widowControl/>
        <w:autoSpaceDE/>
        <w:autoSpaceDN/>
        <w:adjustRightInd/>
        <w:spacing w:after="200" w:line="276" w:lineRule="auto"/>
        <w:rPr>
          <w:rFonts w:asciiTheme="majorHAnsi" w:hAnsiTheme="majorHAnsi"/>
          <w:sz w:val="24"/>
          <w:szCs w:val="24"/>
        </w:rPr>
      </w:pPr>
    </w:p>
    <w:p w14:paraId="6822CC23" w14:textId="77777777" w:rsidR="008B4322" w:rsidRDefault="008B4322">
      <w:pPr>
        <w:widowControl/>
        <w:autoSpaceDE/>
        <w:autoSpaceDN/>
        <w:adjustRightInd/>
        <w:spacing w:after="200" w:line="276" w:lineRule="auto"/>
        <w:rPr>
          <w:rFonts w:asciiTheme="majorHAnsi" w:hAnsiTheme="majorHAnsi"/>
          <w:sz w:val="24"/>
          <w:szCs w:val="24"/>
        </w:rPr>
      </w:pPr>
    </w:p>
    <w:p w14:paraId="19FE4DF5" w14:textId="77777777" w:rsidR="008B4322" w:rsidRPr="00940170" w:rsidRDefault="008B4322">
      <w:pPr>
        <w:widowControl/>
        <w:autoSpaceDE/>
        <w:autoSpaceDN/>
        <w:adjustRightInd/>
        <w:spacing w:after="200" w:line="276" w:lineRule="auto"/>
        <w:rPr>
          <w:rFonts w:asciiTheme="majorHAnsi" w:hAnsiTheme="majorHAnsi"/>
          <w:sz w:val="24"/>
          <w:szCs w:val="24"/>
        </w:rPr>
      </w:pPr>
    </w:p>
    <w:sectPr w:rsidR="008B4322" w:rsidRPr="00940170">
      <w:footerReference w:type="default" r:id="rId13"/>
      <w:pgSz w:w="11909" w:h="16834"/>
      <w:pgMar w:top="483" w:right="821" w:bottom="360" w:left="1418" w:header="708" w:footer="708" w:gutter="0"/>
      <w:cols w:space="60"/>
      <w:noEndnote/>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4AC3A309" w14:textId="77777777" w:rsidR="00DD0823" w:rsidRDefault="00DD0823" w:rsidP="007273C1">
      <w:r>
        <w:separator/>
      </w:r>
    </w:p>
  </w:endnote>
  <w:endnote w:type="continuationSeparator" w:id="0">
    <w:p w14:paraId="4CCE6E0C" w14:textId="77777777" w:rsidR="00DD0823" w:rsidRDefault="00DD0823" w:rsidP="007273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nsolas">
    <w:panose1 w:val="020B0609020204030204"/>
    <w:charset w:val="00"/>
    <w:family w:val="modern"/>
    <w:pitch w:val="fixed"/>
    <w:sig w:usb0="E00006FF" w:usb1="0000FCFF" w:usb2="00000001" w:usb3="00000000" w:csb0="0000019F" w:csb1="00000000"/>
  </w:font>
  <w:font w:name="Arial Unicode MS">
    <w:altName w:val="Yu Gothic"/>
    <w:panose1 w:val="020B0604020202020204"/>
    <w:charset w:val="00"/>
    <w:family w:val="roman"/>
    <w:notTrueType/>
    <w:pitch w:val="variable"/>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sdt>
    <w:sdtPr>
      <w:id w:val="-1335682484"/>
      <w:docPartObj>
        <w:docPartGallery w:val="Page Numbers (Bottom of Page)"/>
        <w:docPartUnique/>
      </w:docPartObj>
    </w:sdtPr>
    <w:sdtEndPr>
      <w:rPr>
        <w:noProof/>
      </w:rPr>
    </w:sdtEndPr>
    <w:sdtContent>
      <w:p w14:paraId="125116A7" w14:textId="77777777" w:rsidR="003A0304" w:rsidRDefault="003A0304">
        <w:pPr>
          <w:pStyle w:val="Footer"/>
          <w:jc w:val="center"/>
        </w:pPr>
        <w:r>
          <w:fldChar w:fldCharType="begin"/>
        </w:r>
        <w:r>
          <w:instrText xml:space="preserve"> PAGE   \* MERGEFORMAT </w:instrText>
        </w:r>
        <w:r>
          <w:fldChar w:fldCharType="separate"/>
        </w:r>
        <w:r w:rsidR="006637B7">
          <w:rPr>
            <w:noProof/>
          </w:rPr>
          <w:t>21</w:t>
        </w:r>
        <w:r>
          <w:rPr>
            <w:noProof/>
          </w:rPr>
          <w:fldChar w:fldCharType="end"/>
        </w:r>
      </w:p>
    </w:sdtContent>
  </w:sdt>
  <w:p w14:paraId="4BDEBDB0" w14:textId="77777777" w:rsidR="003A0304" w:rsidRDefault="003A0304">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6569F582" w14:textId="77777777" w:rsidR="00DD0823" w:rsidRDefault="00DD0823" w:rsidP="007273C1">
      <w:r>
        <w:separator/>
      </w:r>
    </w:p>
  </w:footnote>
  <w:footnote w:type="continuationSeparator" w:id="0">
    <w:p w14:paraId="67A67E06" w14:textId="77777777" w:rsidR="00DD0823" w:rsidRDefault="00DD0823" w:rsidP="007273C1">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063972C5"/>
    <w:multiLevelType w:val="multilevel"/>
    <w:tmpl w:val="36A850BC"/>
    <w:lvl w:ilvl="0">
      <w:start w:val="1"/>
      <w:numFmt w:val="decimal"/>
      <w:lvlText w:val="%1."/>
      <w:lvlJc w:val="left"/>
      <w:rPr>
        <w:rFonts w:ascii="Times New Roman" w:eastAsia="Trebuchet MS" w:hAnsi="Times New Roman" w:cs="Times New Roman" w:hint="default"/>
        <w:b/>
        <w:bCs w:val="0"/>
        <w:i w:val="0"/>
        <w:iCs w:val="0"/>
        <w:smallCaps w:val="0"/>
        <w:strike w:val="0"/>
        <w:color w:val="000000"/>
        <w:spacing w:val="0"/>
        <w:w w:val="100"/>
        <w:position w:val="0"/>
        <w:sz w:val="24"/>
        <w:szCs w:val="24"/>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15:restartNumberingAfterBreak="0">
    <w:nsid w:val="07101FD8"/>
    <w:multiLevelType w:val="hybridMultilevel"/>
    <w:tmpl w:val="5162859E"/>
    <w:lvl w:ilvl="0" w:tplc="8648ECC8">
      <w:start w:val="9"/>
      <w:numFmt w:val="bullet"/>
      <w:lvlText w:val="-"/>
      <w:lvlJc w:val="left"/>
      <w:pPr>
        <w:ind w:left="720" w:hanging="360"/>
      </w:pPr>
      <w:rPr>
        <w:rFonts w:ascii="Cambria" w:eastAsiaTheme="minorEastAsia" w:hAnsi="Cambria" w:cs="Times New Roman" w:hint="default"/>
      </w:rPr>
    </w:lvl>
    <w:lvl w:ilvl="1" w:tplc="04180003" w:tentative="1">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2" w15:restartNumberingAfterBreak="0">
    <w:nsid w:val="07464012"/>
    <w:multiLevelType w:val="multilevel"/>
    <w:tmpl w:val="012439C8"/>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15:restartNumberingAfterBreak="0">
    <w:nsid w:val="08C40450"/>
    <w:multiLevelType w:val="hybridMultilevel"/>
    <w:tmpl w:val="4754D91A"/>
    <w:lvl w:ilvl="0" w:tplc="52781EC4">
      <w:start w:val="1"/>
      <w:numFmt w:val="lowerLetter"/>
      <w:lvlText w:val="%1)"/>
      <w:lvlJc w:val="left"/>
      <w:pPr>
        <w:ind w:left="1070" w:hanging="360"/>
      </w:pPr>
      <w:rPr>
        <w:b w:val="0"/>
      </w:rPr>
    </w:lvl>
    <w:lvl w:ilvl="1" w:tplc="04180019" w:tentative="1">
      <w:start w:val="1"/>
      <w:numFmt w:val="lowerLetter"/>
      <w:lvlText w:val="%2."/>
      <w:lvlJc w:val="left"/>
      <w:pPr>
        <w:ind w:left="306" w:hanging="360"/>
      </w:pPr>
    </w:lvl>
    <w:lvl w:ilvl="2" w:tplc="0418001B" w:tentative="1">
      <w:start w:val="1"/>
      <w:numFmt w:val="lowerRoman"/>
      <w:lvlText w:val="%3."/>
      <w:lvlJc w:val="right"/>
      <w:pPr>
        <w:ind w:left="1026" w:hanging="180"/>
      </w:pPr>
    </w:lvl>
    <w:lvl w:ilvl="3" w:tplc="0418000F" w:tentative="1">
      <w:start w:val="1"/>
      <w:numFmt w:val="decimal"/>
      <w:lvlText w:val="%4."/>
      <w:lvlJc w:val="left"/>
      <w:pPr>
        <w:ind w:left="1746" w:hanging="360"/>
      </w:pPr>
    </w:lvl>
    <w:lvl w:ilvl="4" w:tplc="04180019" w:tentative="1">
      <w:start w:val="1"/>
      <w:numFmt w:val="lowerLetter"/>
      <w:lvlText w:val="%5."/>
      <w:lvlJc w:val="left"/>
      <w:pPr>
        <w:ind w:left="2466" w:hanging="360"/>
      </w:pPr>
    </w:lvl>
    <w:lvl w:ilvl="5" w:tplc="0418001B" w:tentative="1">
      <w:start w:val="1"/>
      <w:numFmt w:val="lowerRoman"/>
      <w:lvlText w:val="%6."/>
      <w:lvlJc w:val="right"/>
      <w:pPr>
        <w:ind w:left="3186" w:hanging="180"/>
      </w:pPr>
    </w:lvl>
    <w:lvl w:ilvl="6" w:tplc="0418000F" w:tentative="1">
      <w:start w:val="1"/>
      <w:numFmt w:val="decimal"/>
      <w:lvlText w:val="%7."/>
      <w:lvlJc w:val="left"/>
      <w:pPr>
        <w:ind w:left="3906" w:hanging="360"/>
      </w:pPr>
    </w:lvl>
    <w:lvl w:ilvl="7" w:tplc="04180019" w:tentative="1">
      <w:start w:val="1"/>
      <w:numFmt w:val="lowerLetter"/>
      <w:lvlText w:val="%8."/>
      <w:lvlJc w:val="left"/>
      <w:pPr>
        <w:ind w:left="4626" w:hanging="360"/>
      </w:pPr>
    </w:lvl>
    <w:lvl w:ilvl="8" w:tplc="0418001B" w:tentative="1">
      <w:start w:val="1"/>
      <w:numFmt w:val="lowerRoman"/>
      <w:lvlText w:val="%9."/>
      <w:lvlJc w:val="right"/>
      <w:pPr>
        <w:ind w:left="5346" w:hanging="180"/>
      </w:pPr>
    </w:lvl>
  </w:abstractNum>
  <w:abstractNum w:abstractNumId="4" w15:restartNumberingAfterBreak="0">
    <w:nsid w:val="0B073CF0"/>
    <w:multiLevelType w:val="multilevel"/>
    <w:tmpl w:val="FCE23764"/>
    <w:lvl w:ilvl="0">
      <w:start w:val="1"/>
      <w:numFmt w:val="bullet"/>
      <w:lvlText w:val="•"/>
      <w:lvlJc w:val="left"/>
      <w:rPr>
        <w:rFonts w:ascii="Trebuchet MS" w:eastAsia="Trebuchet MS" w:hAnsi="Trebuchet MS" w:cs="Trebuchet MS"/>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15:restartNumberingAfterBreak="0">
    <w:nsid w:val="13444175"/>
    <w:multiLevelType w:val="hybridMultilevel"/>
    <w:tmpl w:val="E5988AD6"/>
    <w:lvl w:ilvl="0" w:tplc="C43CB37A">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6" w15:restartNumberingAfterBreak="0">
    <w:nsid w:val="151C17BB"/>
    <w:multiLevelType w:val="hybridMultilevel"/>
    <w:tmpl w:val="ECE8FFC2"/>
    <w:lvl w:ilvl="0" w:tplc="CD1E8410">
      <w:numFmt w:val="bullet"/>
      <w:lvlText w:val="-"/>
      <w:lvlJc w:val="left"/>
      <w:pPr>
        <w:ind w:left="720" w:hanging="360"/>
      </w:pPr>
      <w:rPr>
        <w:rFonts w:ascii="Times New Roman" w:eastAsia="Trebuchet MS"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186227CC"/>
    <w:multiLevelType w:val="hybridMultilevel"/>
    <w:tmpl w:val="D3563066"/>
    <w:lvl w:ilvl="0" w:tplc="25628236">
      <w:start w:val="1"/>
      <w:numFmt w:val="lowerLetter"/>
      <w:lvlText w:val="%1)"/>
      <w:lvlJc w:val="left"/>
      <w:pPr>
        <w:ind w:left="1070" w:hanging="360"/>
      </w:pPr>
      <w:rPr>
        <w:rFonts w:asciiTheme="majorHAnsi" w:eastAsia="Times New Roman" w:hAnsiTheme="majorHAnsi" w:cs="Times New Roman"/>
        <w:b/>
      </w:rPr>
    </w:lvl>
    <w:lvl w:ilvl="1" w:tplc="04090019" w:tentative="1">
      <w:start w:val="1"/>
      <w:numFmt w:val="lowerLetter"/>
      <w:lvlText w:val="%2."/>
      <w:lvlJc w:val="left"/>
      <w:pPr>
        <w:ind w:left="1790" w:hanging="360"/>
      </w:pPr>
    </w:lvl>
    <w:lvl w:ilvl="2" w:tplc="0409001B" w:tentative="1">
      <w:start w:val="1"/>
      <w:numFmt w:val="lowerRoman"/>
      <w:lvlText w:val="%3."/>
      <w:lvlJc w:val="right"/>
      <w:pPr>
        <w:ind w:left="2510" w:hanging="180"/>
      </w:pPr>
    </w:lvl>
    <w:lvl w:ilvl="3" w:tplc="0409000F" w:tentative="1">
      <w:start w:val="1"/>
      <w:numFmt w:val="decimal"/>
      <w:lvlText w:val="%4."/>
      <w:lvlJc w:val="left"/>
      <w:pPr>
        <w:ind w:left="3230" w:hanging="360"/>
      </w:pPr>
    </w:lvl>
    <w:lvl w:ilvl="4" w:tplc="04090019" w:tentative="1">
      <w:start w:val="1"/>
      <w:numFmt w:val="lowerLetter"/>
      <w:lvlText w:val="%5."/>
      <w:lvlJc w:val="left"/>
      <w:pPr>
        <w:ind w:left="3950" w:hanging="360"/>
      </w:pPr>
    </w:lvl>
    <w:lvl w:ilvl="5" w:tplc="0409001B" w:tentative="1">
      <w:start w:val="1"/>
      <w:numFmt w:val="lowerRoman"/>
      <w:lvlText w:val="%6."/>
      <w:lvlJc w:val="right"/>
      <w:pPr>
        <w:ind w:left="4670" w:hanging="180"/>
      </w:pPr>
    </w:lvl>
    <w:lvl w:ilvl="6" w:tplc="0409000F" w:tentative="1">
      <w:start w:val="1"/>
      <w:numFmt w:val="decimal"/>
      <w:lvlText w:val="%7."/>
      <w:lvlJc w:val="left"/>
      <w:pPr>
        <w:ind w:left="5390" w:hanging="360"/>
      </w:pPr>
    </w:lvl>
    <w:lvl w:ilvl="7" w:tplc="04090019" w:tentative="1">
      <w:start w:val="1"/>
      <w:numFmt w:val="lowerLetter"/>
      <w:lvlText w:val="%8."/>
      <w:lvlJc w:val="left"/>
      <w:pPr>
        <w:ind w:left="6110" w:hanging="360"/>
      </w:pPr>
    </w:lvl>
    <w:lvl w:ilvl="8" w:tplc="0409001B" w:tentative="1">
      <w:start w:val="1"/>
      <w:numFmt w:val="lowerRoman"/>
      <w:lvlText w:val="%9."/>
      <w:lvlJc w:val="right"/>
      <w:pPr>
        <w:ind w:left="6830" w:hanging="180"/>
      </w:pPr>
    </w:lvl>
  </w:abstractNum>
  <w:abstractNum w:abstractNumId="8" w15:restartNumberingAfterBreak="0">
    <w:nsid w:val="210279DB"/>
    <w:multiLevelType w:val="hybridMultilevel"/>
    <w:tmpl w:val="F762038A"/>
    <w:lvl w:ilvl="0" w:tplc="04090017">
      <w:start w:val="1"/>
      <w:numFmt w:val="lowerLetter"/>
      <w:lvlText w:val="%1)"/>
      <w:lvlJc w:val="left"/>
      <w:pPr>
        <w:ind w:left="2160" w:hanging="360"/>
      </w:pPr>
    </w:lvl>
    <w:lvl w:ilvl="1" w:tplc="04180019" w:tentative="1">
      <w:start w:val="1"/>
      <w:numFmt w:val="lowerLetter"/>
      <w:lvlText w:val="%2."/>
      <w:lvlJc w:val="left"/>
      <w:pPr>
        <w:ind w:left="2880" w:hanging="360"/>
      </w:pPr>
    </w:lvl>
    <w:lvl w:ilvl="2" w:tplc="0418001B" w:tentative="1">
      <w:start w:val="1"/>
      <w:numFmt w:val="lowerRoman"/>
      <w:lvlText w:val="%3."/>
      <w:lvlJc w:val="right"/>
      <w:pPr>
        <w:ind w:left="3600" w:hanging="180"/>
      </w:pPr>
    </w:lvl>
    <w:lvl w:ilvl="3" w:tplc="0418000F" w:tentative="1">
      <w:start w:val="1"/>
      <w:numFmt w:val="decimal"/>
      <w:lvlText w:val="%4."/>
      <w:lvlJc w:val="left"/>
      <w:pPr>
        <w:ind w:left="4320" w:hanging="360"/>
      </w:pPr>
    </w:lvl>
    <w:lvl w:ilvl="4" w:tplc="04180019" w:tentative="1">
      <w:start w:val="1"/>
      <w:numFmt w:val="lowerLetter"/>
      <w:lvlText w:val="%5."/>
      <w:lvlJc w:val="left"/>
      <w:pPr>
        <w:ind w:left="5040" w:hanging="360"/>
      </w:pPr>
    </w:lvl>
    <w:lvl w:ilvl="5" w:tplc="0418001B" w:tentative="1">
      <w:start w:val="1"/>
      <w:numFmt w:val="lowerRoman"/>
      <w:lvlText w:val="%6."/>
      <w:lvlJc w:val="right"/>
      <w:pPr>
        <w:ind w:left="5760" w:hanging="180"/>
      </w:pPr>
    </w:lvl>
    <w:lvl w:ilvl="6" w:tplc="0418000F" w:tentative="1">
      <w:start w:val="1"/>
      <w:numFmt w:val="decimal"/>
      <w:lvlText w:val="%7."/>
      <w:lvlJc w:val="left"/>
      <w:pPr>
        <w:ind w:left="6480" w:hanging="360"/>
      </w:pPr>
    </w:lvl>
    <w:lvl w:ilvl="7" w:tplc="04180019" w:tentative="1">
      <w:start w:val="1"/>
      <w:numFmt w:val="lowerLetter"/>
      <w:lvlText w:val="%8."/>
      <w:lvlJc w:val="left"/>
      <w:pPr>
        <w:ind w:left="7200" w:hanging="360"/>
      </w:pPr>
    </w:lvl>
    <w:lvl w:ilvl="8" w:tplc="0418001B" w:tentative="1">
      <w:start w:val="1"/>
      <w:numFmt w:val="lowerRoman"/>
      <w:lvlText w:val="%9."/>
      <w:lvlJc w:val="right"/>
      <w:pPr>
        <w:ind w:left="7920" w:hanging="180"/>
      </w:pPr>
    </w:lvl>
  </w:abstractNum>
  <w:abstractNum w:abstractNumId="9" w15:restartNumberingAfterBreak="0">
    <w:nsid w:val="257B1BCF"/>
    <w:multiLevelType w:val="hybridMultilevel"/>
    <w:tmpl w:val="F00EFA0C"/>
    <w:lvl w:ilvl="0" w:tplc="C92E85EA">
      <w:start w:val="1"/>
      <w:numFmt w:val="lowerRoman"/>
      <w:lvlText w:val="(%1)"/>
      <w:lvlJc w:val="left"/>
      <w:pPr>
        <w:ind w:left="1996" w:hanging="720"/>
      </w:pPr>
      <w:rPr>
        <w:rFonts w:hint="default"/>
      </w:rPr>
    </w:lvl>
    <w:lvl w:ilvl="1" w:tplc="04090019" w:tentative="1">
      <w:start w:val="1"/>
      <w:numFmt w:val="lowerLetter"/>
      <w:lvlText w:val="%2."/>
      <w:lvlJc w:val="left"/>
      <w:pPr>
        <w:ind w:left="2356" w:hanging="360"/>
      </w:pPr>
    </w:lvl>
    <w:lvl w:ilvl="2" w:tplc="0409001B" w:tentative="1">
      <w:start w:val="1"/>
      <w:numFmt w:val="lowerRoman"/>
      <w:lvlText w:val="%3."/>
      <w:lvlJc w:val="right"/>
      <w:pPr>
        <w:ind w:left="3076" w:hanging="180"/>
      </w:pPr>
    </w:lvl>
    <w:lvl w:ilvl="3" w:tplc="0409000F" w:tentative="1">
      <w:start w:val="1"/>
      <w:numFmt w:val="decimal"/>
      <w:lvlText w:val="%4."/>
      <w:lvlJc w:val="left"/>
      <w:pPr>
        <w:ind w:left="3796" w:hanging="360"/>
      </w:pPr>
    </w:lvl>
    <w:lvl w:ilvl="4" w:tplc="04090019" w:tentative="1">
      <w:start w:val="1"/>
      <w:numFmt w:val="lowerLetter"/>
      <w:lvlText w:val="%5."/>
      <w:lvlJc w:val="left"/>
      <w:pPr>
        <w:ind w:left="4516" w:hanging="360"/>
      </w:pPr>
    </w:lvl>
    <w:lvl w:ilvl="5" w:tplc="0409001B" w:tentative="1">
      <w:start w:val="1"/>
      <w:numFmt w:val="lowerRoman"/>
      <w:lvlText w:val="%6."/>
      <w:lvlJc w:val="right"/>
      <w:pPr>
        <w:ind w:left="5236" w:hanging="180"/>
      </w:pPr>
    </w:lvl>
    <w:lvl w:ilvl="6" w:tplc="0409000F" w:tentative="1">
      <w:start w:val="1"/>
      <w:numFmt w:val="decimal"/>
      <w:lvlText w:val="%7."/>
      <w:lvlJc w:val="left"/>
      <w:pPr>
        <w:ind w:left="5956" w:hanging="360"/>
      </w:pPr>
    </w:lvl>
    <w:lvl w:ilvl="7" w:tplc="04090019" w:tentative="1">
      <w:start w:val="1"/>
      <w:numFmt w:val="lowerLetter"/>
      <w:lvlText w:val="%8."/>
      <w:lvlJc w:val="left"/>
      <w:pPr>
        <w:ind w:left="6676" w:hanging="360"/>
      </w:pPr>
    </w:lvl>
    <w:lvl w:ilvl="8" w:tplc="0409001B" w:tentative="1">
      <w:start w:val="1"/>
      <w:numFmt w:val="lowerRoman"/>
      <w:lvlText w:val="%9."/>
      <w:lvlJc w:val="right"/>
      <w:pPr>
        <w:ind w:left="7396" w:hanging="180"/>
      </w:pPr>
    </w:lvl>
  </w:abstractNum>
  <w:abstractNum w:abstractNumId="10" w15:restartNumberingAfterBreak="0">
    <w:nsid w:val="2FEA52A9"/>
    <w:multiLevelType w:val="multilevel"/>
    <w:tmpl w:val="6CE069F8"/>
    <w:lvl w:ilvl="0">
      <w:start w:val="1"/>
      <w:numFmt w:val="lowerLetter"/>
      <w:lvlText w:val="%1)"/>
      <w:lvlJc w:val="left"/>
      <w:rPr>
        <w:rFonts w:ascii="Times New Roman" w:eastAsia="Trebuchet MS" w:hAnsi="Times New Roman" w:cs="Times New Roman" w:hint="default"/>
        <w:b w:val="0"/>
        <w:bCs w:val="0"/>
        <w:i w:val="0"/>
        <w:iCs w:val="0"/>
        <w:smallCaps w:val="0"/>
        <w:strike w:val="0"/>
        <w:color w:val="000000"/>
        <w:spacing w:val="0"/>
        <w:w w:val="100"/>
        <w:position w:val="0"/>
        <w:sz w:val="20"/>
        <w:szCs w:val="20"/>
        <w:u w:val="none"/>
        <w:lang w:val="ro-RO" w:eastAsia="ro-RO" w:bidi="ro-RO"/>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15:restartNumberingAfterBreak="0">
    <w:nsid w:val="3B6E1AC0"/>
    <w:multiLevelType w:val="hybridMultilevel"/>
    <w:tmpl w:val="864ED7DE"/>
    <w:lvl w:ilvl="0" w:tplc="04180017">
      <w:start w:val="1"/>
      <w:numFmt w:val="lowerLetter"/>
      <w:lvlText w:val="%1)"/>
      <w:lvlJc w:val="left"/>
      <w:pPr>
        <w:ind w:left="720" w:hanging="360"/>
      </w:pPr>
      <w:rPr>
        <w:rFonts w:hint="default"/>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12" w15:restartNumberingAfterBreak="0">
    <w:nsid w:val="431C5DE8"/>
    <w:multiLevelType w:val="hybridMultilevel"/>
    <w:tmpl w:val="11AEA484"/>
    <w:lvl w:ilvl="0" w:tplc="C6589888">
      <w:start w:val="9"/>
      <w:numFmt w:val="bullet"/>
      <w:lvlText w:val="-"/>
      <w:lvlJc w:val="left"/>
      <w:pPr>
        <w:ind w:left="720" w:hanging="360"/>
      </w:pPr>
      <w:rPr>
        <w:rFonts w:ascii="Cambria" w:eastAsiaTheme="minorEastAsia" w:hAnsi="Cambria" w:cs="Times New Roman" w:hint="default"/>
      </w:rPr>
    </w:lvl>
    <w:lvl w:ilvl="1" w:tplc="04180003">
      <w:start w:val="1"/>
      <w:numFmt w:val="bullet"/>
      <w:lvlText w:val="o"/>
      <w:lvlJc w:val="left"/>
      <w:pPr>
        <w:ind w:left="1440" w:hanging="360"/>
      </w:pPr>
      <w:rPr>
        <w:rFonts w:ascii="Courier New" w:hAnsi="Courier New" w:cs="Courier New" w:hint="default"/>
      </w:rPr>
    </w:lvl>
    <w:lvl w:ilvl="2" w:tplc="04180005" w:tentative="1">
      <w:start w:val="1"/>
      <w:numFmt w:val="bullet"/>
      <w:lvlText w:val=""/>
      <w:lvlJc w:val="left"/>
      <w:pPr>
        <w:ind w:left="2160" w:hanging="360"/>
      </w:pPr>
      <w:rPr>
        <w:rFonts w:ascii="Wingdings" w:hAnsi="Wingdings" w:hint="default"/>
      </w:rPr>
    </w:lvl>
    <w:lvl w:ilvl="3" w:tplc="04180001" w:tentative="1">
      <w:start w:val="1"/>
      <w:numFmt w:val="bullet"/>
      <w:lvlText w:val=""/>
      <w:lvlJc w:val="left"/>
      <w:pPr>
        <w:ind w:left="2880" w:hanging="360"/>
      </w:pPr>
      <w:rPr>
        <w:rFonts w:ascii="Symbol" w:hAnsi="Symbol" w:hint="default"/>
      </w:rPr>
    </w:lvl>
    <w:lvl w:ilvl="4" w:tplc="04180003" w:tentative="1">
      <w:start w:val="1"/>
      <w:numFmt w:val="bullet"/>
      <w:lvlText w:val="o"/>
      <w:lvlJc w:val="left"/>
      <w:pPr>
        <w:ind w:left="3600" w:hanging="360"/>
      </w:pPr>
      <w:rPr>
        <w:rFonts w:ascii="Courier New" w:hAnsi="Courier New" w:cs="Courier New" w:hint="default"/>
      </w:rPr>
    </w:lvl>
    <w:lvl w:ilvl="5" w:tplc="04180005" w:tentative="1">
      <w:start w:val="1"/>
      <w:numFmt w:val="bullet"/>
      <w:lvlText w:val=""/>
      <w:lvlJc w:val="left"/>
      <w:pPr>
        <w:ind w:left="4320" w:hanging="360"/>
      </w:pPr>
      <w:rPr>
        <w:rFonts w:ascii="Wingdings" w:hAnsi="Wingdings" w:hint="default"/>
      </w:rPr>
    </w:lvl>
    <w:lvl w:ilvl="6" w:tplc="04180001" w:tentative="1">
      <w:start w:val="1"/>
      <w:numFmt w:val="bullet"/>
      <w:lvlText w:val=""/>
      <w:lvlJc w:val="left"/>
      <w:pPr>
        <w:ind w:left="5040" w:hanging="360"/>
      </w:pPr>
      <w:rPr>
        <w:rFonts w:ascii="Symbol" w:hAnsi="Symbol" w:hint="default"/>
      </w:rPr>
    </w:lvl>
    <w:lvl w:ilvl="7" w:tplc="04180003" w:tentative="1">
      <w:start w:val="1"/>
      <w:numFmt w:val="bullet"/>
      <w:lvlText w:val="o"/>
      <w:lvlJc w:val="left"/>
      <w:pPr>
        <w:ind w:left="5760" w:hanging="360"/>
      </w:pPr>
      <w:rPr>
        <w:rFonts w:ascii="Courier New" w:hAnsi="Courier New" w:cs="Courier New" w:hint="default"/>
      </w:rPr>
    </w:lvl>
    <w:lvl w:ilvl="8" w:tplc="04180005" w:tentative="1">
      <w:start w:val="1"/>
      <w:numFmt w:val="bullet"/>
      <w:lvlText w:val=""/>
      <w:lvlJc w:val="left"/>
      <w:pPr>
        <w:ind w:left="6480" w:hanging="360"/>
      </w:pPr>
      <w:rPr>
        <w:rFonts w:ascii="Wingdings" w:hAnsi="Wingdings" w:hint="default"/>
      </w:rPr>
    </w:lvl>
  </w:abstractNum>
  <w:abstractNum w:abstractNumId="13" w15:restartNumberingAfterBreak="0">
    <w:nsid w:val="45F05145"/>
    <w:multiLevelType w:val="multilevel"/>
    <w:tmpl w:val="B2448D76"/>
    <w:lvl w:ilvl="0">
      <w:start w:val="6"/>
      <w:numFmt w:val="decimal"/>
      <w:lvlText w:val="%1"/>
      <w:lvlJc w:val="left"/>
      <w:pPr>
        <w:ind w:left="480" w:hanging="480"/>
      </w:pPr>
      <w:rPr>
        <w:rFonts w:hint="default"/>
      </w:rPr>
    </w:lvl>
    <w:lvl w:ilvl="1">
      <w:start w:val="2"/>
      <w:numFmt w:val="decimal"/>
      <w:lvlText w:val="%1.%2"/>
      <w:lvlJc w:val="left"/>
      <w:pPr>
        <w:ind w:left="480" w:hanging="480"/>
      </w:pPr>
      <w:rPr>
        <w:rFonts w:hint="default"/>
      </w:rPr>
    </w:lvl>
    <w:lvl w:ilvl="2">
      <w:start w:val="1"/>
      <w:numFmt w:val="lowerLetter"/>
      <w:lvlText w:val="%3)"/>
      <w:lvlJc w:val="left"/>
      <w:pPr>
        <w:ind w:left="1571" w:hanging="720"/>
      </w:pPr>
      <w:rPr>
        <w:rFonts w:asciiTheme="majorHAnsi" w:eastAsiaTheme="minorEastAsia" w:hAnsiTheme="majorHAnsi" w:cs="Times New Roman"/>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485937EF"/>
    <w:multiLevelType w:val="hybridMultilevel"/>
    <w:tmpl w:val="991A0E94"/>
    <w:lvl w:ilvl="0" w:tplc="C43CB37A">
      <w:start w:val="1"/>
      <w:numFmt w:val="lowerLetter"/>
      <w:lvlText w:val="%1)"/>
      <w:lvlJc w:val="left"/>
      <w:pPr>
        <w:ind w:left="2204" w:hanging="360"/>
      </w:pPr>
      <w:rPr>
        <w:b/>
      </w:rPr>
    </w:lvl>
    <w:lvl w:ilvl="1" w:tplc="04180019" w:tentative="1">
      <w:start w:val="1"/>
      <w:numFmt w:val="lowerLetter"/>
      <w:lvlText w:val="%2."/>
      <w:lvlJc w:val="left"/>
      <w:pPr>
        <w:ind w:left="2924" w:hanging="360"/>
      </w:pPr>
    </w:lvl>
    <w:lvl w:ilvl="2" w:tplc="0418001B" w:tentative="1">
      <w:start w:val="1"/>
      <w:numFmt w:val="lowerRoman"/>
      <w:lvlText w:val="%3."/>
      <w:lvlJc w:val="right"/>
      <w:pPr>
        <w:ind w:left="3644" w:hanging="180"/>
      </w:pPr>
    </w:lvl>
    <w:lvl w:ilvl="3" w:tplc="0418000F" w:tentative="1">
      <w:start w:val="1"/>
      <w:numFmt w:val="decimal"/>
      <w:lvlText w:val="%4."/>
      <w:lvlJc w:val="left"/>
      <w:pPr>
        <w:ind w:left="4364" w:hanging="360"/>
      </w:pPr>
    </w:lvl>
    <w:lvl w:ilvl="4" w:tplc="04180019" w:tentative="1">
      <w:start w:val="1"/>
      <w:numFmt w:val="lowerLetter"/>
      <w:lvlText w:val="%5."/>
      <w:lvlJc w:val="left"/>
      <w:pPr>
        <w:ind w:left="5084" w:hanging="360"/>
      </w:pPr>
    </w:lvl>
    <w:lvl w:ilvl="5" w:tplc="0418001B" w:tentative="1">
      <w:start w:val="1"/>
      <w:numFmt w:val="lowerRoman"/>
      <w:lvlText w:val="%6."/>
      <w:lvlJc w:val="right"/>
      <w:pPr>
        <w:ind w:left="5804" w:hanging="180"/>
      </w:pPr>
    </w:lvl>
    <w:lvl w:ilvl="6" w:tplc="0418000F" w:tentative="1">
      <w:start w:val="1"/>
      <w:numFmt w:val="decimal"/>
      <w:lvlText w:val="%7."/>
      <w:lvlJc w:val="left"/>
      <w:pPr>
        <w:ind w:left="6524" w:hanging="360"/>
      </w:pPr>
    </w:lvl>
    <w:lvl w:ilvl="7" w:tplc="04180019" w:tentative="1">
      <w:start w:val="1"/>
      <w:numFmt w:val="lowerLetter"/>
      <w:lvlText w:val="%8."/>
      <w:lvlJc w:val="left"/>
      <w:pPr>
        <w:ind w:left="7244" w:hanging="360"/>
      </w:pPr>
    </w:lvl>
    <w:lvl w:ilvl="8" w:tplc="0418001B" w:tentative="1">
      <w:start w:val="1"/>
      <w:numFmt w:val="lowerRoman"/>
      <w:lvlText w:val="%9."/>
      <w:lvlJc w:val="right"/>
      <w:pPr>
        <w:ind w:left="7964" w:hanging="180"/>
      </w:pPr>
    </w:lvl>
  </w:abstractNum>
  <w:abstractNum w:abstractNumId="15" w15:restartNumberingAfterBreak="0">
    <w:nsid w:val="49451EA8"/>
    <w:multiLevelType w:val="multilevel"/>
    <w:tmpl w:val="740C8A42"/>
    <w:lvl w:ilvl="0">
      <w:start w:val="9"/>
      <w:numFmt w:val="decimal"/>
      <w:lvlText w:val="%1"/>
      <w:lvlJc w:val="left"/>
      <w:pPr>
        <w:ind w:left="360" w:hanging="360"/>
      </w:pPr>
      <w:rPr>
        <w:rFonts w:hint="default"/>
        <w:b/>
      </w:rPr>
    </w:lvl>
    <w:lvl w:ilvl="1">
      <w:start w:val="1"/>
      <w:numFmt w:val="decimal"/>
      <w:lvlText w:val="%1.%2"/>
      <w:lvlJc w:val="left"/>
      <w:pPr>
        <w:ind w:left="360" w:hanging="360"/>
      </w:pPr>
      <w:rPr>
        <w:rFonts w:hint="default"/>
        <w:b/>
      </w:rPr>
    </w:lvl>
    <w:lvl w:ilvl="2">
      <w:start w:val="1"/>
      <w:numFmt w:val="decimal"/>
      <w:lvlText w:val="%1.%2.%3"/>
      <w:lvlJc w:val="left"/>
      <w:pPr>
        <w:ind w:left="720" w:hanging="720"/>
      </w:pPr>
      <w:rPr>
        <w:rFonts w:hint="default"/>
        <w:b/>
      </w:rPr>
    </w:lvl>
    <w:lvl w:ilvl="3">
      <w:start w:val="1"/>
      <w:numFmt w:val="decimal"/>
      <w:lvlText w:val="%1.%2.%3.%4"/>
      <w:lvlJc w:val="left"/>
      <w:pPr>
        <w:ind w:left="720" w:hanging="720"/>
      </w:pPr>
      <w:rPr>
        <w:rFonts w:hint="default"/>
        <w:b/>
      </w:rPr>
    </w:lvl>
    <w:lvl w:ilvl="4">
      <w:start w:val="1"/>
      <w:numFmt w:val="decimal"/>
      <w:lvlText w:val="%1.%2.%3.%4.%5"/>
      <w:lvlJc w:val="left"/>
      <w:pPr>
        <w:ind w:left="1080" w:hanging="1080"/>
      </w:pPr>
      <w:rPr>
        <w:rFonts w:hint="default"/>
        <w:b/>
      </w:rPr>
    </w:lvl>
    <w:lvl w:ilvl="5">
      <w:start w:val="1"/>
      <w:numFmt w:val="decimal"/>
      <w:lvlText w:val="%1.%2.%3.%4.%5.%6"/>
      <w:lvlJc w:val="left"/>
      <w:pPr>
        <w:ind w:left="1080" w:hanging="1080"/>
      </w:pPr>
      <w:rPr>
        <w:rFonts w:hint="default"/>
        <w:b/>
      </w:rPr>
    </w:lvl>
    <w:lvl w:ilvl="6">
      <w:start w:val="1"/>
      <w:numFmt w:val="decimal"/>
      <w:lvlText w:val="%1.%2.%3.%4.%5.%6.%7"/>
      <w:lvlJc w:val="left"/>
      <w:pPr>
        <w:ind w:left="1440" w:hanging="1440"/>
      </w:pPr>
      <w:rPr>
        <w:rFonts w:hint="default"/>
        <w:b/>
      </w:rPr>
    </w:lvl>
    <w:lvl w:ilvl="7">
      <w:start w:val="1"/>
      <w:numFmt w:val="decimal"/>
      <w:lvlText w:val="%1.%2.%3.%4.%5.%6.%7.%8"/>
      <w:lvlJc w:val="left"/>
      <w:pPr>
        <w:ind w:left="1440" w:hanging="1440"/>
      </w:pPr>
      <w:rPr>
        <w:rFonts w:hint="default"/>
        <w:b/>
      </w:rPr>
    </w:lvl>
    <w:lvl w:ilvl="8">
      <w:start w:val="1"/>
      <w:numFmt w:val="decimal"/>
      <w:lvlText w:val="%1.%2.%3.%4.%5.%6.%7.%8.%9"/>
      <w:lvlJc w:val="left"/>
      <w:pPr>
        <w:ind w:left="1800" w:hanging="1800"/>
      </w:pPr>
      <w:rPr>
        <w:rFonts w:hint="default"/>
        <w:b/>
      </w:rPr>
    </w:lvl>
  </w:abstractNum>
  <w:abstractNum w:abstractNumId="16" w15:restartNumberingAfterBreak="0">
    <w:nsid w:val="4A2825EA"/>
    <w:multiLevelType w:val="hybridMultilevel"/>
    <w:tmpl w:val="7E423D92"/>
    <w:lvl w:ilvl="0" w:tplc="08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00E6BE3"/>
    <w:multiLevelType w:val="multilevel"/>
    <w:tmpl w:val="47E817DC"/>
    <w:lvl w:ilvl="0">
      <w:start w:val="6"/>
      <w:numFmt w:val="decimal"/>
      <w:lvlText w:val="%1"/>
      <w:lvlJc w:val="left"/>
      <w:pPr>
        <w:ind w:left="360" w:hanging="360"/>
      </w:pPr>
      <w:rPr>
        <w:rFonts w:eastAsia="Times New Roman" w:hint="default"/>
        <w:b/>
      </w:rPr>
    </w:lvl>
    <w:lvl w:ilvl="1">
      <w:start w:val="1"/>
      <w:numFmt w:val="decimal"/>
      <w:lvlText w:val="%1.%2"/>
      <w:lvlJc w:val="left"/>
      <w:pPr>
        <w:ind w:left="360" w:hanging="360"/>
      </w:pPr>
      <w:rPr>
        <w:rFonts w:eastAsia="Times New Roman" w:hint="default"/>
        <w:b/>
      </w:rPr>
    </w:lvl>
    <w:lvl w:ilvl="2">
      <w:start w:val="1"/>
      <w:numFmt w:val="decimal"/>
      <w:lvlText w:val="%1.%2.%3"/>
      <w:lvlJc w:val="left"/>
      <w:pPr>
        <w:ind w:left="720" w:hanging="720"/>
      </w:pPr>
      <w:rPr>
        <w:rFonts w:eastAsia="Times New Roman" w:hint="default"/>
        <w:b/>
      </w:rPr>
    </w:lvl>
    <w:lvl w:ilvl="3">
      <w:start w:val="1"/>
      <w:numFmt w:val="decimal"/>
      <w:lvlText w:val="%1.%2.%3.%4"/>
      <w:lvlJc w:val="left"/>
      <w:pPr>
        <w:ind w:left="1080" w:hanging="1080"/>
      </w:pPr>
      <w:rPr>
        <w:rFonts w:eastAsia="Times New Roman" w:hint="default"/>
        <w:b/>
      </w:rPr>
    </w:lvl>
    <w:lvl w:ilvl="4">
      <w:start w:val="1"/>
      <w:numFmt w:val="decimal"/>
      <w:lvlText w:val="%1.%2.%3.%4.%5"/>
      <w:lvlJc w:val="left"/>
      <w:pPr>
        <w:ind w:left="1080" w:hanging="1080"/>
      </w:pPr>
      <w:rPr>
        <w:rFonts w:eastAsia="Times New Roman" w:hint="default"/>
        <w:b/>
      </w:rPr>
    </w:lvl>
    <w:lvl w:ilvl="5">
      <w:start w:val="1"/>
      <w:numFmt w:val="decimal"/>
      <w:lvlText w:val="%1.%2.%3.%4.%5.%6"/>
      <w:lvlJc w:val="left"/>
      <w:pPr>
        <w:ind w:left="1440" w:hanging="1440"/>
      </w:pPr>
      <w:rPr>
        <w:rFonts w:eastAsia="Times New Roman" w:hint="default"/>
        <w:b/>
      </w:rPr>
    </w:lvl>
    <w:lvl w:ilvl="6">
      <w:start w:val="1"/>
      <w:numFmt w:val="decimal"/>
      <w:lvlText w:val="%1.%2.%3.%4.%5.%6.%7"/>
      <w:lvlJc w:val="left"/>
      <w:pPr>
        <w:ind w:left="1440" w:hanging="1440"/>
      </w:pPr>
      <w:rPr>
        <w:rFonts w:eastAsia="Times New Roman" w:hint="default"/>
        <w:b/>
      </w:rPr>
    </w:lvl>
    <w:lvl w:ilvl="7">
      <w:start w:val="1"/>
      <w:numFmt w:val="decimal"/>
      <w:lvlText w:val="%1.%2.%3.%4.%5.%6.%7.%8"/>
      <w:lvlJc w:val="left"/>
      <w:pPr>
        <w:ind w:left="1800" w:hanging="1800"/>
      </w:pPr>
      <w:rPr>
        <w:rFonts w:eastAsia="Times New Roman" w:hint="default"/>
        <w:b/>
      </w:rPr>
    </w:lvl>
    <w:lvl w:ilvl="8">
      <w:start w:val="1"/>
      <w:numFmt w:val="decimal"/>
      <w:lvlText w:val="%1.%2.%3.%4.%5.%6.%7.%8.%9"/>
      <w:lvlJc w:val="left"/>
      <w:pPr>
        <w:ind w:left="1800" w:hanging="1800"/>
      </w:pPr>
      <w:rPr>
        <w:rFonts w:eastAsia="Times New Roman" w:hint="default"/>
        <w:b/>
      </w:rPr>
    </w:lvl>
  </w:abstractNum>
  <w:abstractNum w:abstractNumId="18" w15:restartNumberingAfterBreak="0">
    <w:nsid w:val="51376201"/>
    <w:multiLevelType w:val="hybridMultilevel"/>
    <w:tmpl w:val="24ECC730"/>
    <w:lvl w:ilvl="0" w:tplc="04090001">
      <w:start w:val="1"/>
      <w:numFmt w:val="bullet"/>
      <w:lvlText w:val=""/>
      <w:lvlJc w:val="left"/>
      <w:pPr>
        <w:ind w:left="1571" w:hanging="360"/>
      </w:pPr>
      <w:rPr>
        <w:rFonts w:ascii="Symbol" w:hAnsi="Symbol" w:hint="default"/>
      </w:rPr>
    </w:lvl>
    <w:lvl w:ilvl="1" w:tplc="04090003" w:tentative="1">
      <w:start w:val="1"/>
      <w:numFmt w:val="bullet"/>
      <w:lvlText w:val="o"/>
      <w:lvlJc w:val="left"/>
      <w:pPr>
        <w:ind w:left="2291" w:hanging="360"/>
      </w:pPr>
      <w:rPr>
        <w:rFonts w:ascii="Courier New" w:hAnsi="Courier New" w:cs="Courier New" w:hint="default"/>
      </w:rPr>
    </w:lvl>
    <w:lvl w:ilvl="2" w:tplc="04090005" w:tentative="1">
      <w:start w:val="1"/>
      <w:numFmt w:val="bullet"/>
      <w:lvlText w:val=""/>
      <w:lvlJc w:val="left"/>
      <w:pPr>
        <w:ind w:left="3011" w:hanging="360"/>
      </w:pPr>
      <w:rPr>
        <w:rFonts w:ascii="Wingdings" w:hAnsi="Wingdings" w:hint="default"/>
      </w:rPr>
    </w:lvl>
    <w:lvl w:ilvl="3" w:tplc="04090001" w:tentative="1">
      <w:start w:val="1"/>
      <w:numFmt w:val="bullet"/>
      <w:lvlText w:val=""/>
      <w:lvlJc w:val="left"/>
      <w:pPr>
        <w:ind w:left="3731" w:hanging="360"/>
      </w:pPr>
      <w:rPr>
        <w:rFonts w:ascii="Symbol" w:hAnsi="Symbol" w:hint="default"/>
      </w:rPr>
    </w:lvl>
    <w:lvl w:ilvl="4" w:tplc="04090003" w:tentative="1">
      <w:start w:val="1"/>
      <w:numFmt w:val="bullet"/>
      <w:lvlText w:val="o"/>
      <w:lvlJc w:val="left"/>
      <w:pPr>
        <w:ind w:left="4451" w:hanging="360"/>
      </w:pPr>
      <w:rPr>
        <w:rFonts w:ascii="Courier New" w:hAnsi="Courier New" w:cs="Courier New" w:hint="default"/>
      </w:rPr>
    </w:lvl>
    <w:lvl w:ilvl="5" w:tplc="04090005" w:tentative="1">
      <w:start w:val="1"/>
      <w:numFmt w:val="bullet"/>
      <w:lvlText w:val=""/>
      <w:lvlJc w:val="left"/>
      <w:pPr>
        <w:ind w:left="5171" w:hanging="360"/>
      </w:pPr>
      <w:rPr>
        <w:rFonts w:ascii="Wingdings" w:hAnsi="Wingdings" w:hint="default"/>
      </w:rPr>
    </w:lvl>
    <w:lvl w:ilvl="6" w:tplc="04090001" w:tentative="1">
      <w:start w:val="1"/>
      <w:numFmt w:val="bullet"/>
      <w:lvlText w:val=""/>
      <w:lvlJc w:val="left"/>
      <w:pPr>
        <w:ind w:left="5891" w:hanging="360"/>
      </w:pPr>
      <w:rPr>
        <w:rFonts w:ascii="Symbol" w:hAnsi="Symbol" w:hint="default"/>
      </w:rPr>
    </w:lvl>
    <w:lvl w:ilvl="7" w:tplc="04090003" w:tentative="1">
      <w:start w:val="1"/>
      <w:numFmt w:val="bullet"/>
      <w:lvlText w:val="o"/>
      <w:lvlJc w:val="left"/>
      <w:pPr>
        <w:ind w:left="6611" w:hanging="360"/>
      </w:pPr>
      <w:rPr>
        <w:rFonts w:ascii="Courier New" w:hAnsi="Courier New" w:cs="Courier New" w:hint="default"/>
      </w:rPr>
    </w:lvl>
    <w:lvl w:ilvl="8" w:tplc="04090005" w:tentative="1">
      <w:start w:val="1"/>
      <w:numFmt w:val="bullet"/>
      <w:lvlText w:val=""/>
      <w:lvlJc w:val="left"/>
      <w:pPr>
        <w:ind w:left="7331" w:hanging="360"/>
      </w:pPr>
      <w:rPr>
        <w:rFonts w:ascii="Wingdings" w:hAnsi="Wingdings" w:hint="default"/>
      </w:rPr>
    </w:lvl>
  </w:abstractNum>
  <w:abstractNum w:abstractNumId="19" w15:restartNumberingAfterBreak="0">
    <w:nsid w:val="5C614044"/>
    <w:multiLevelType w:val="hybridMultilevel"/>
    <w:tmpl w:val="A8FA24E6"/>
    <w:lvl w:ilvl="0" w:tplc="04406AC6">
      <w:start w:val="1"/>
      <w:numFmt w:val="decimal"/>
      <w:lvlText w:val="%1)"/>
      <w:lvlJc w:val="left"/>
      <w:pPr>
        <w:ind w:left="374" w:hanging="360"/>
      </w:pPr>
      <w:rPr>
        <w:rFonts w:hint="default"/>
        <w:b/>
        <w:sz w:val="24"/>
      </w:rPr>
    </w:lvl>
    <w:lvl w:ilvl="1" w:tplc="04180019" w:tentative="1">
      <w:start w:val="1"/>
      <w:numFmt w:val="lowerLetter"/>
      <w:lvlText w:val="%2."/>
      <w:lvlJc w:val="left"/>
      <w:pPr>
        <w:ind w:left="1094" w:hanging="360"/>
      </w:pPr>
    </w:lvl>
    <w:lvl w:ilvl="2" w:tplc="0418001B" w:tentative="1">
      <w:start w:val="1"/>
      <w:numFmt w:val="lowerRoman"/>
      <w:lvlText w:val="%3."/>
      <w:lvlJc w:val="right"/>
      <w:pPr>
        <w:ind w:left="1814" w:hanging="180"/>
      </w:pPr>
    </w:lvl>
    <w:lvl w:ilvl="3" w:tplc="0418000F" w:tentative="1">
      <w:start w:val="1"/>
      <w:numFmt w:val="decimal"/>
      <w:lvlText w:val="%4."/>
      <w:lvlJc w:val="left"/>
      <w:pPr>
        <w:ind w:left="2534" w:hanging="360"/>
      </w:pPr>
    </w:lvl>
    <w:lvl w:ilvl="4" w:tplc="04180019" w:tentative="1">
      <w:start w:val="1"/>
      <w:numFmt w:val="lowerLetter"/>
      <w:lvlText w:val="%5."/>
      <w:lvlJc w:val="left"/>
      <w:pPr>
        <w:ind w:left="3254" w:hanging="360"/>
      </w:pPr>
    </w:lvl>
    <w:lvl w:ilvl="5" w:tplc="0418001B" w:tentative="1">
      <w:start w:val="1"/>
      <w:numFmt w:val="lowerRoman"/>
      <w:lvlText w:val="%6."/>
      <w:lvlJc w:val="right"/>
      <w:pPr>
        <w:ind w:left="3974" w:hanging="180"/>
      </w:pPr>
    </w:lvl>
    <w:lvl w:ilvl="6" w:tplc="0418000F" w:tentative="1">
      <w:start w:val="1"/>
      <w:numFmt w:val="decimal"/>
      <w:lvlText w:val="%7."/>
      <w:lvlJc w:val="left"/>
      <w:pPr>
        <w:ind w:left="4694" w:hanging="360"/>
      </w:pPr>
    </w:lvl>
    <w:lvl w:ilvl="7" w:tplc="04180019" w:tentative="1">
      <w:start w:val="1"/>
      <w:numFmt w:val="lowerLetter"/>
      <w:lvlText w:val="%8."/>
      <w:lvlJc w:val="left"/>
      <w:pPr>
        <w:ind w:left="5414" w:hanging="360"/>
      </w:pPr>
    </w:lvl>
    <w:lvl w:ilvl="8" w:tplc="0418001B" w:tentative="1">
      <w:start w:val="1"/>
      <w:numFmt w:val="lowerRoman"/>
      <w:lvlText w:val="%9."/>
      <w:lvlJc w:val="right"/>
      <w:pPr>
        <w:ind w:left="6134" w:hanging="180"/>
      </w:pPr>
    </w:lvl>
  </w:abstractNum>
  <w:abstractNum w:abstractNumId="20" w15:restartNumberingAfterBreak="0">
    <w:nsid w:val="610D7936"/>
    <w:multiLevelType w:val="singleLevel"/>
    <w:tmpl w:val="C43CB37A"/>
    <w:lvl w:ilvl="0">
      <w:start w:val="1"/>
      <w:numFmt w:val="lowerLetter"/>
      <w:lvlText w:val="%1)"/>
      <w:lvlJc w:val="left"/>
      <w:pPr>
        <w:ind w:left="1070" w:hanging="360"/>
      </w:pPr>
      <w:rPr>
        <w:b/>
      </w:rPr>
    </w:lvl>
  </w:abstractNum>
  <w:abstractNum w:abstractNumId="21" w15:restartNumberingAfterBreak="0">
    <w:nsid w:val="63BD2689"/>
    <w:multiLevelType w:val="multilevel"/>
    <w:tmpl w:val="1DF00880"/>
    <w:lvl w:ilvl="0">
      <w:start w:val="1"/>
      <w:numFmt w:val="upperRoman"/>
      <w:lvlText w:val="%1."/>
      <w:lvlJc w:val="left"/>
      <w:pPr>
        <w:ind w:left="720" w:hanging="720"/>
      </w:pPr>
      <w:rPr>
        <w:rFonts w:hint="default"/>
      </w:rPr>
    </w:lvl>
    <w:lvl w:ilvl="1">
      <w:start w:val="1"/>
      <w:numFmt w:val="decimal"/>
      <w:isLgl/>
      <w:lvlText w:val="%1.%2"/>
      <w:lvlJc w:val="left"/>
      <w:pPr>
        <w:ind w:left="360" w:hanging="360"/>
      </w:pPr>
      <w:rPr>
        <w:rFonts w:hint="default"/>
        <w:b w:val="0"/>
      </w:rPr>
    </w:lvl>
    <w:lvl w:ilvl="2">
      <w:start w:val="1"/>
      <w:numFmt w:val="decimal"/>
      <w:isLgl/>
      <w:lvlText w:val="%1.%2.%3"/>
      <w:lvlJc w:val="left"/>
      <w:pPr>
        <w:ind w:left="720"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22" w15:restartNumberingAfterBreak="0">
    <w:nsid w:val="63F1626E"/>
    <w:multiLevelType w:val="hybridMultilevel"/>
    <w:tmpl w:val="9E1C19D8"/>
    <w:lvl w:ilvl="0" w:tplc="C43CB37A">
      <w:start w:val="1"/>
      <w:numFmt w:val="lowerLetter"/>
      <w:lvlText w:val="%1)"/>
      <w:lvlJc w:val="left"/>
      <w:pPr>
        <w:ind w:left="720" w:hanging="360"/>
      </w:pPr>
      <w:rPr>
        <w:b/>
      </w:rPr>
    </w:lvl>
    <w:lvl w:ilvl="1" w:tplc="04180019" w:tentative="1">
      <w:start w:val="1"/>
      <w:numFmt w:val="lowerLetter"/>
      <w:lvlText w:val="%2."/>
      <w:lvlJc w:val="left"/>
      <w:pPr>
        <w:ind w:left="1440" w:hanging="360"/>
      </w:pPr>
    </w:lvl>
    <w:lvl w:ilvl="2" w:tplc="0418001B" w:tentative="1">
      <w:start w:val="1"/>
      <w:numFmt w:val="lowerRoman"/>
      <w:lvlText w:val="%3."/>
      <w:lvlJc w:val="right"/>
      <w:pPr>
        <w:ind w:left="2160" w:hanging="180"/>
      </w:pPr>
    </w:lvl>
    <w:lvl w:ilvl="3" w:tplc="0418000F" w:tentative="1">
      <w:start w:val="1"/>
      <w:numFmt w:val="decimal"/>
      <w:lvlText w:val="%4."/>
      <w:lvlJc w:val="left"/>
      <w:pPr>
        <w:ind w:left="2880" w:hanging="360"/>
      </w:pPr>
    </w:lvl>
    <w:lvl w:ilvl="4" w:tplc="04180019" w:tentative="1">
      <w:start w:val="1"/>
      <w:numFmt w:val="lowerLetter"/>
      <w:lvlText w:val="%5."/>
      <w:lvlJc w:val="left"/>
      <w:pPr>
        <w:ind w:left="3600" w:hanging="360"/>
      </w:pPr>
    </w:lvl>
    <w:lvl w:ilvl="5" w:tplc="0418001B" w:tentative="1">
      <w:start w:val="1"/>
      <w:numFmt w:val="lowerRoman"/>
      <w:lvlText w:val="%6."/>
      <w:lvlJc w:val="right"/>
      <w:pPr>
        <w:ind w:left="4320" w:hanging="180"/>
      </w:pPr>
    </w:lvl>
    <w:lvl w:ilvl="6" w:tplc="0418000F" w:tentative="1">
      <w:start w:val="1"/>
      <w:numFmt w:val="decimal"/>
      <w:lvlText w:val="%7."/>
      <w:lvlJc w:val="left"/>
      <w:pPr>
        <w:ind w:left="5040" w:hanging="360"/>
      </w:pPr>
    </w:lvl>
    <w:lvl w:ilvl="7" w:tplc="04180019" w:tentative="1">
      <w:start w:val="1"/>
      <w:numFmt w:val="lowerLetter"/>
      <w:lvlText w:val="%8."/>
      <w:lvlJc w:val="left"/>
      <w:pPr>
        <w:ind w:left="5760" w:hanging="360"/>
      </w:pPr>
    </w:lvl>
    <w:lvl w:ilvl="8" w:tplc="0418001B" w:tentative="1">
      <w:start w:val="1"/>
      <w:numFmt w:val="lowerRoman"/>
      <w:lvlText w:val="%9."/>
      <w:lvlJc w:val="right"/>
      <w:pPr>
        <w:ind w:left="6480" w:hanging="180"/>
      </w:pPr>
    </w:lvl>
  </w:abstractNum>
  <w:abstractNum w:abstractNumId="23" w15:restartNumberingAfterBreak="0">
    <w:nsid w:val="6CC76804"/>
    <w:multiLevelType w:val="singleLevel"/>
    <w:tmpl w:val="A3929C3E"/>
    <w:lvl w:ilvl="0">
      <w:start w:val="1"/>
      <w:numFmt w:val="decimal"/>
      <w:lvlText w:val="7.%1"/>
      <w:legacy w:legacy="1" w:legacySpace="0" w:legacyIndent="346"/>
      <w:lvlJc w:val="left"/>
      <w:rPr>
        <w:rFonts w:ascii="Times New Roman" w:hAnsi="Times New Roman" w:cs="Times New Roman" w:hint="default"/>
        <w:b/>
      </w:rPr>
    </w:lvl>
  </w:abstractNum>
  <w:abstractNum w:abstractNumId="24" w15:restartNumberingAfterBreak="0">
    <w:nsid w:val="6F6A7E59"/>
    <w:multiLevelType w:val="multilevel"/>
    <w:tmpl w:val="DE88AF2E"/>
    <w:lvl w:ilvl="0">
      <w:start w:val="9"/>
      <w:numFmt w:val="decimal"/>
      <w:lvlText w:val="%1."/>
      <w:lvlJc w:val="left"/>
      <w:pPr>
        <w:ind w:left="360" w:hanging="360"/>
      </w:pPr>
      <w:rPr>
        <w:rFonts w:hint="default"/>
      </w:rPr>
    </w:lvl>
    <w:lvl w:ilvl="1">
      <w:start w:val="4"/>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5" w15:restartNumberingAfterBreak="0">
    <w:nsid w:val="75A0483F"/>
    <w:multiLevelType w:val="multilevel"/>
    <w:tmpl w:val="5BA43148"/>
    <w:lvl w:ilvl="0">
      <w:start w:val="8"/>
      <w:numFmt w:val="decimal"/>
      <w:lvlText w:val="%1"/>
      <w:lvlJc w:val="left"/>
      <w:pPr>
        <w:ind w:left="360" w:hanging="360"/>
      </w:pPr>
      <w:rPr>
        <w:rFonts w:eastAsiaTheme="minorEastAsia" w:hint="default"/>
      </w:rPr>
    </w:lvl>
    <w:lvl w:ilvl="1">
      <w:start w:val="1"/>
      <w:numFmt w:val="decimal"/>
      <w:lvlText w:val="%1.%2"/>
      <w:lvlJc w:val="left"/>
      <w:pPr>
        <w:ind w:left="360" w:hanging="360"/>
      </w:pPr>
      <w:rPr>
        <w:rFonts w:eastAsiaTheme="minorEastAsia" w:hint="default"/>
        <w:b/>
      </w:rPr>
    </w:lvl>
    <w:lvl w:ilvl="2">
      <w:start w:val="1"/>
      <w:numFmt w:val="decimal"/>
      <w:lvlText w:val="%1.%2.%3"/>
      <w:lvlJc w:val="left"/>
      <w:pPr>
        <w:ind w:left="720" w:hanging="720"/>
      </w:pPr>
      <w:rPr>
        <w:rFonts w:eastAsiaTheme="minorEastAsia" w:hint="default"/>
      </w:rPr>
    </w:lvl>
    <w:lvl w:ilvl="3">
      <w:start w:val="1"/>
      <w:numFmt w:val="decimal"/>
      <w:lvlText w:val="%1.%2.%3.%4"/>
      <w:lvlJc w:val="left"/>
      <w:pPr>
        <w:ind w:left="720" w:hanging="720"/>
      </w:pPr>
      <w:rPr>
        <w:rFonts w:eastAsiaTheme="minorEastAsia" w:hint="default"/>
      </w:rPr>
    </w:lvl>
    <w:lvl w:ilvl="4">
      <w:start w:val="1"/>
      <w:numFmt w:val="decimal"/>
      <w:lvlText w:val="%1.%2.%3.%4.%5"/>
      <w:lvlJc w:val="left"/>
      <w:pPr>
        <w:ind w:left="1080" w:hanging="1080"/>
      </w:pPr>
      <w:rPr>
        <w:rFonts w:eastAsiaTheme="minorEastAsia" w:hint="default"/>
      </w:rPr>
    </w:lvl>
    <w:lvl w:ilvl="5">
      <w:start w:val="1"/>
      <w:numFmt w:val="decimal"/>
      <w:lvlText w:val="%1.%2.%3.%4.%5.%6"/>
      <w:lvlJc w:val="left"/>
      <w:pPr>
        <w:ind w:left="1080" w:hanging="1080"/>
      </w:pPr>
      <w:rPr>
        <w:rFonts w:eastAsiaTheme="minorEastAsia" w:hint="default"/>
      </w:rPr>
    </w:lvl>
    <w:lvl w:ilvl="6">
      <w:start w:val="1"/>
      <w:numFmt w:val="decimal"/>
      <w:lvlText w:val="%1.%2.%3.%4.%5.%6.%7"/>
      <w:lvlJc w:val="left"/>
      <w:pPr>
        <w:ind w:left="1440" w:hanging="1440"/>
      </w:pPr>
      <w:rPr>
        <w:rFonts w:eastAsiaTheme="minorEastAsia" w:hint="default"/>
      </w:rPr>
    </w:lvl>
    <w:lvl w:ilvl="7">
      <w:start w:val="1"/>
      <w:numFmt w:val="decimal"/>
      <w:lvlText w:val="%1.%2.%3.%4.%5.%6.%7.%8"/>
      <w:lvlJc w:val="left"/>
      <w:pPr>
        <w:ind w:left="1440" w:hanging="1440"/>
      </w:pPr>
      <w:rPr>
        <w:rFonts w:eastAsiaTheme="minorEastAsia" w:hint="default"/>
      </w:rPr>
    </w:lvl>
    <w:lvl w:ilvl="8">
      <w:start w:val="1"/>
      <w:numFmt w:val="decimal"/>
      <w:lvlText w:val="%1.%2.%3.%4.%5.%6.%7.%8.%9"/>
      <w:lvlJc w:val="left"/>
      <w:pPr>
        <w:ind w:left="1800" w:hanging="1800"/>
      </w:pPr>
      <w:rPr>
        <w:rFonts w:eastAsiaTheme="minorEastAsia" w:hint="default"/>
      </w:rPr>
    </w:lvl>
  </w:abstractNum>
  <w:abstractNum w:abstractNumId="26" w15:restartNumberingAfterBreak="0">
    <w:nsid w:val="789E0920"/>
    <w:multiLevelType w:val="hybridMultilevel"/>
    <w:tmpl w:val="A92EF176"/>
    <w:lvl w:ilvl="0" w:tplc="04090017">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794F1409"/>
    <w:multiLevelType w:val="multilevel"/>
    <w:tmpl w:val="8A427A50"/>
    <w:lvl w:ilvl="0">
      <w:start w:val="3"/>
      <w:numFmt w:val="decimal"/>
      <w:lvlText w:val="%1."/>
      <w:lvlJc w:val="left"/>
      <w:pPr>
        <w:ind w:left="360" w:hanging="360"/>
      </w:pPr>
      <w:rPr>
        <w:rFonts w:hint="default"/>
        <w:b w:val="0"/>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b w:val="0"/>
      </w:rPr>
    </w:lvl>
    <w:lvl w:ilvl="3">
      <w:start w:val="1"/>
      <w:numFmt w:val="decimal"/>
      <w:lvlText w:val="%1.%2.%3.%4."/>
      <w:lvlJc w:val="left"/>
      <w:pPr>
        <w:ind w:left="1080" w:hanging="1080"/>
      </w:pPr>
      <w:rPr>
        <w:rFonts w:hint="default"/>
        <w:b w:val="0"/>
      </w:rPr>
    </w:lvl>
    <w:lvl w:ilvl="4">
      <w:start w:val="1"/>
      <w:numFmt w:val="decimal"/>
      <w:lvlText w:val="%1.%2.%3.%4.%5."/>
      <w:lvlJc w:val="left"/>
      <w:pPr>
        <w:ind w:left="1080" w:hanging="1080"/>
      </w:pPr>
      <w:rPr>
        <w:rFonts w:hint="default"/>
        <w:b w:val="0"/>
      </w:rPr>
    </w:lvl>
    <w:lvl w:ilvl="5">
      <w:start w:val="1"/>
      <w:numFmt w:val="decimal"/>
      <w:lvlText w:val="%1.%2.%3.%4.%5.%6."/>
      <w:lvlJc w:val="left"/>
      <w:pPr>
        <w:ind w:left="1440" w:hanging="1440"/>
      </w:pPr>
      <w:rPr>
        <w:rFonts w:hint="default"/>
        <w:b w:val="0"/>
      </w:rPr>
    </w:lvl>
    <w:lvl w:ilvl="6">
      <w:start w:val="1"/>
      <w:numFmt w:val="decimal"/>
      <w:lvlText w:val="%1.%2.%3.%4.%5.%6.%7."/>
      <w:lvlJc w:val="left"/>
      <w:pPr>
        <w:ind w:left="1440" w:hanging="1440"/>
      </w:pPr>
      <w:rPr>
        <w:rFonts w:hint="default"/>
        <w:b w:val="0"/>
      </w:rPr>
    </w:lvl>
    <w:lvl w:ilvl="7">
      <w:start w:val="1"/>
      <w:numFmt w:val="decimal"/>
      <w:lvlText w:val="%1.%2.%3.%4.%5.%6.%7.%8."/>
      <w:lvlJc w:val="left"/>
      <w:pPr>
        <w:ind w:left="1800" w:hanging="1800"/>
      </w:pPr>
      <w:rPr>
        <w:rFonts w:hint="default"/>
        <w:b w:val="0"/>
      </w:rPr>
    </w:lvl>
    <w:lvl w:ilvl="8">
      <w:start w:val="1"/>
      <w:numFmt w:val="decimal"/>
      <w:lvlText w:val="%1.%2.%3.%4.%5.%6.%7.%8.%9."/>
      <w:lvlJc w:val="left"/>
      <w:pPr>
        <w:ind w:left="1800" w:hanging="1800"/>
      </w:pPr>
      <w:rPr>
        <w:rFonts w:hint="default"/>
        <w:b w:val="0"/>
      </w:rPr>
    </w:lvl>
  </w:abstractNum>
  <w:abstractNum w:abstractNumId="28" w15:restartNumberingAfterBreak="0">
    <w:nsid w:val="7BA40D4F"/>
    <w:multiLevelType w:val="multilevel"/>
    <w:tmpl w:val="5A225362"/>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9" w15:restartNumberingAfterBreak="0">
    <w:nsid w:val="7BF11E09"/>
    <w:multiLevelType w:val="hybridMultilevel"/>
    <w:tmpl w:val="F33839EC"/>
    <w:lvl w:ilvl="0" w:tplc="7AF21F8E">
      <w:start w:val="1"/>
      <w:numFmt w:val="lowerLetter"/>
      <w:lvlText w:val="%1)"/>
      <w:lvlJc w:val="left"/>
      <w:pPr>
        <w:ind w:left="1070" w:hanging="360"/>
      </w:pPr>
      <w:rPr>
        <w:b w:val="0"/>
      </w:rPr>
    </w:lvl>
    <w:lvl w:ilvl="1" w:tplc="04180019" w:tentative="1">
      <w:start w:val="1"/>
      <w:numFmt w:val="lowerLetter"/>
      <w:lvlText w:val="%2."/>
      <w:lvlJc w:val="left"/>
      <w:pPr>
        <w:ind w:left="1790" w:hanging="360"/>
      </w:pPr>
    </w:lvl>
    <w:lvl w:ilvl="2" w:tplc="0418001B" w:tentative="1">
      <w:start w:val="1"/>
      <w:numFmt w:val="lowerRoman"/>
      <w:lvlText w:val="%3."/>
      <w:lvlJc w:val="right"/>
      <w:pPr>
        <w:ind w:left="2510" w:hanging="180"/>
      </w:pPr>
    </w:lvl>
    <w:lvl w:ilvl="3" w:tplc="0418000F" w:tentative="1">
      <w:start w:val="1"/>
      <w:numFmt w:val="decimal"/>
      <w:lvlText w:val="%4."/>
      <w:lvlJc w:val="left"/>
      <w:pPr>
        <w:ind w:left="3230" w:hanging="360"/>
      </w:pPr>
    </w:lvl>
    <w:lvl w:ilvl="4" w:tplc="04180019" w:tentative="1">
      <w:start w:val="1"/>
      <w:numFmt w:val="lowerLetter"/>
      <w:lvlText w:val="%5."/>
      <w:lvlJc w:val="left"/>
      <w:pPr>
        <w:ind w:left="3950" w:hanging="360"/>
      </w:pPr>
    </w:lvl>
    <w:lvl w:ilvl="5" w:tplc="0418001B" w:tentative="1">
      <w:start w:val="1"/>
      <w:numFmt w:val="lowerRoman"/>
      <w:lvlText w:val="%6."/>
      <w:lvlJc w:val="right"/>
      <w:pPr>
        <w:ind w:left="4670" w:hanging="180"/>
      </w:pPr>
    </w:lvl>
    <w:lvl w:ilvl="6" w:tplc="0418000F" w:tentative="1">
      <w:start w:val="1"/>
      <w:numFmt w:val="decimal"/>
      <w:lvlText w:val="%7."/>
      <w:lvlJc w:val="left"/>
      <w:pPr>
        <w:ind w:left="5390" w:hanging="360"/>
      </w:pPr>
    </w:lvl>
    <w:lvl w:ilvl="7" w:tplc="04180019" w:tentative="1">
      <w:start w:val="1"/>
      <w:numFmt w:val="lowerLetter"/>
      <w:lvlText w:val="%8."/>
      <w:lvlJc w:val="left"/>
      <w:pPr>
        <w:ind w:left="6110" w:hanging="360"/>
      </w:pPr>
    </w:lvl>
    <w:lvl w:ilvl="8" w:tplc="0418001B" w:tentative="1">
      <w:start w:val="1"/>
      <w:numFmt w:val="lowerRoman"/>
      <w:lvlText w:val="%9."/>
      <w:lvlJc w:val="right"/>
      <w:pPr>
        <w:ind w:left="6830" w:hanging="180"/>
      </w:pPr>
    </w:lvl>
  </w:abstractNum>
  <w:abstractNum w:abstractNumId="30" w15:restartNumberingAfterBreak="0">
    <w:nsid w:val="7C9D7204"/>
    <w:multiLevelType w:val="multilevel"/>
    <w:tmpl w:val="EB0A7B98"/>
    <w:lvl w:ilvl="0">
      <w:start w:val="11"/>
      <w:numFmt w:val="decimal"/>
      <w:lvlText w:val="%1."/>
      <w:lvlJc w:val="left"/>
      <w:pPr>
        <w:ind w:left="495" w:hanging="495"/>
      </w:pPr>
      <w:rPr>
        <w:rFonts w:hint="default"/>
      </w:rPr>
    </w:lvl>
    <w:lvl w:ilvl="1">
      <w:start w:val="1"/>
      <w:numFmt w:val="decimal"/>
      <w:lvlText w:val="%1.%2."/>
      <w:lvlJc w:val="left"/>
      <w:pPr>
        <w:ind w:left="720" w:hanging="720"/>
      </w:pPr>
      <w:rPr>
        <w:rFonts w:hint="default"/>
        <w:b/>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num w:numId="1">
    <w:abstractNumId w:val="23"/>
  </w:num>
  <w:num w:numId="2">
    <w:abstractNumId w:val="20"/>
  </w:num>
  <w:num w:numId="3">
    <w:abstractNumId w:val="4"/>
  </w:num>
  <w:num w:numId="4">
    <w:abstractNumId w:val="0"/>
  </w:num>
  <w:num w:numId="5">
    <w:abstractNumId w:val="10"/>
  </w:num>
  <w:num w:numId="6">
    <w:abstractNumId w:val="2"/>
  </w:num>
  <w:num w:numId="7">
    <w:abstractNumId w:val="21"/>
  </w:num>
  <w:num w:numId="8">
    <w:abstractNumId w:val="9"/>
  </w:num>
  <w:num w:numId="9">
    <w:abstractNumId w:val="13"/>
  </w:num>
  <w:num w:numId="10">
    <w:abstractNumId w:val="25"/>
  </w:num>
  <w:num w:numId="11">
    <w:abstractNumId w:val="7"/>
  </w:num>
  <w:num w:numId="12">
    <w:abstractNumId w:val="19"/>
  </w:num>
  <w:num w:numId="13">
    <w:abstractNumId w:val="8"/>
  </w:num>
  <w:num w:numId="14">
    <w:abstractNumId w:val="14"/>
  </w:num>
  <w:num w:numId="15">
    <w:abstractNumId w:val="3"/>
  </w:num>
  <w:num w:numId="16">
    <w:abstractNumId w:val="29"/>
  </w:num>
  <w:num w:numId="17">
    <w:abstractNumId w:val="17"/>
  </w:num>
  <w:num w:numId="18">
    <w:abstractNumId w:val="15"/>
  </w:num>
  <w:num w:numId="19">
    <w:abstractNumId w:val="24"/>
  </w:num>
  <w:num w:numId="20">
    <w:abstractNumId w:val="30"/>
  </w:num>
  <w:num w:numId="21">
    <w:abstractNumId w:val="22"/>
  </w:num>
  <w:num w:numId="22">
    <w:abstractNumId w:val="5"/>
  </w:num>
  <w:num w:numId="23">
    <w:abstractNumId w:val="28"/>
  </w:num>
  <w:num w:numId="24">
    <w:abstractNumId w:val="27"/>
  </w:num>
  <w:num w:numId="25">
    <w:abstractNumId w:val="1"/>
  </w:num>
  <w:num w:numId="26">
    <w:abstractNumId w:val="12"/>
  </w:num>
  <w:num w:numId="27">
    <w:abstractNumId w:val="18"/>
  </w:num>
  <w:num w:numId="28">
    <w:abstractNumId w:val="16"/>
  </w:num>
  <w:num w:numId="29">
    <w:abstractNumId w:val="26"/>
  </w:num>
  <w:num w:numId="30">
    <w:abstractNumId w:val="11"/>
  </w:num>
  <w:num w:numId="31">
    <w:abstractNumId w:val="6"/>
  </w:num>
  <w:numIdMacAtCleanup w:val="2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bordersDoNotSurroundHeader/>
  <w:bordersDoNotSurroundFooter/>
  <w:proofState w:spelling="clean" w:grammar="clean"/>
  <w:defaultTabStop w:val="720"/>
  <w:hyphenationZone w:val="425"/>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70F42"/>
    <w:rsid w:val="00003186"/>
    <w:rsid w:val="00006CA3"/>
    <w:rsid w:val="000078EC"/>
    <w:rsid w:val="000130A5"/>
    <w:rsid w:val="00015B34"/>
    <w:rsid w:val="00027680"/>
    <w:rsid w:val="000320C6"/>
    <w:rsid w:val="00046823"/>
    <w:rsid w:val="00046FC8"/>
    <w:rsid w:val="000520DF"/>
    <w:rsid w:val="00052FBB"/>
    <w:rsid w:val="00060055"/>
    <w:rsid w:val="00061077"/>
    <w:rsid w:val="00065AA3"/>
    <w:rsid w:val="00071BBE"/>
    <w:rsid w:val="00076A71"/>
    <w:rsid w:val="00085C43"/>
    <w:rsid w:val="00092BB3"/>
    <w:rsid w:val="000B5816"/>
    <w:rsid w:val="000C1890"/>
    <w:rsid w:val="000F3139"/>
    <w:rsid w:val="001066C1"/>
    <w:rsid w:val="00106D67"/>
    <w:rsid w:val="00117858"/>
    <w:rsid w:val="00120071"/>
    <w:rsid w:val="00124585"/>
    <w:rsid w:val="00135B32"/>
    <w:rsid w:val="001369F3"/>
    <w:rsid w:val="00137B63"/>
    <w:rsid w:val="00145A84"/>
    <w:rsid w:val="00157139"/>
    <w:rsid w:val="00163964"/>
    <w:rsid w:val="0016581C"/>
    <w:rsid w:val="00176246"/>
    <w:rsid w:val="001B4102"/>
    <w:rsid w:val="001B7361"/>
    <w:rsid w:val="001C49E6"/>
    <w:rsid w:val="001C66C2"/>
    <w:rsid w:val="001C7AF1"/>
    <w:rsid w:val="001D14D5"/>
    <w:rsid w:val="001F0268"/>
    <w:rsid w:val="001F273D"/>
    <w:rsid w:val="0020234F"/>
    <w:rsid w:val="002146A3"/>
    <w:rsid w:val="00220CD2"/>
    <w:rsid w:val="00225293"/>
    <w:rsid w:val="00226287"/>
    <w:rsid w:val="00231703"/>
    <w:rsid w:val="002322F5"/>
    <w:rsid w:val="00236DE2"/>
    <w:rsid w:val="0024550B"/>
    <w:rsid w:val="00264A91"/>
    <w:rsid w:val="002737A9"/>
    <w:rsid w:val="00280E86"/>
    <w:rsid w:val="00286329"/>
    <w:rsid w:val="0028672C"/>
    <w:rsid w:val="00294A1E"/>
    <w:rsid w:val="00297FC3"/>
    <w:rsid w:val="002A15EE"/>
    <w:rsid w:val="002B16BB"/>
    <w:rsid w:val="002E6307"/>
    <w:rsid w:val="00305F82"/>
    <w:rsid w:val="00320DD2"/>
    <w:rsid w:val="00333098"/>
    <w:rsid w:val="0034095B"/>
    <w:rsid w:val="00345454"/>
    <w:rsid w:val="00346766"/>
    <w:rsid w:val="0035183F"/>
    <w:rsid w:val="00351E5F"/>
    <w:rsid w:val="00352E35"/>
    <w:rsid w:val="003572F2"/>
    <w:rsid w:val="00363476"/>
    <w:rsid w:val="00364C20"/>
    <w:rsid w:val="0037220B"/>
    <w:rsid w:val="003739C6"/>
    <w:rsid w:val="00376571"/>
    <w:rsid w:val="0037770D"/>
    <w:rsid w:val="00387712"/>
    <w:rsid w:val="003A0304"/>
    <w:rsid w:val="003A06D1"/>
    <w:rsid w:val="003A7FED"/>
    <w:rsid w:val="003B27F8"/>
    <w:rsid w:val="003D1F89"/>
    <w:rsid w:val="003D7019"/>
    <w:rsid w:val="003D708D"/>
    <w:rsid w:val="003E177E"/>
    <w:rsid w:val="003E46EA"/>
    <w:rsid w:val="003F7D33"/>
    <w:rsid w:val="00404655"/>
    <w:rsid w:val="00406582"/>
    <w:rsid w:val="00424513"/>
    <w:rsid w:val="00425EB0"/>
    <w:rsid w:val="00436BF4"/>
    <w:rsid w:val="00443E26"/>
    <w:rsid w:val="00452FF7"/>
    <w:rsid w:val="00454E10"/>
    <w:rsid w:val="0047010E"/>
    <w:rsid w:val="00470F42"/>
    <w:rsid w:val="004762DF"/>
    <w:rsid w:val="004823D8"/>
    <w:rsid w:val="00482CEA"/>
    <w:rsid w:val="00487C73"/>
    <w:rsid w:val="004A1186"/>
    <w:rsid w:val="004B09E9"/>
    <w:rsid w:val="004E74AC"/>
    <w:rsid w:val="004F1D30"/>
    <w:rsid w:val="004F41DA"/>
    <w:rsid w:val="005223DD"/>
    <w:rsid w:val="00526BC3"/>
    <w:rsid w:val="00543F76"/>
    <w:rsid w:val="0056076B"/>
    <w:rsid w:val="005639C9"/>
    <w:rsid w:val="00566674"/>
    <w:rsid w:val="0056670D"/>
    <w:rsid w:val="00571914"/>
    <w:rsid w:val="00575464"/>
    <w:rsid w:val="005804ED"/>
    <w:rsid w:val="00584F03"/>
    <w:rsid w:val="0059700F"/>
    <w:rsid w:val="005B5CAB"/>
    <w:rsid w:val="005D320F"/>
    <w:rsid w:val="00600757"/>
    <w:rsid w:val="0060517A"/>
    <w:rsid w:val="006163B5"/>
    <w:rsid w:val="00625418"/>
    <w:rsid w:val="006327AF"/>
    <w:rsid w:val="00635FCA"/>
    <w:rsid w:val="00641EC6"/>
    <w:rsid w:val="0064587A"/>
    <w:rsid w:val="00653C5B"/>
    <w:rsid w:val="00661F26"/>
    <w:rsid w:val="006637B7"/>
    <w:rsid w:val="006764C0"/>
    <w:rsid w:val="00677E42"/>
    <w:rsid w:val="00684E1B"/>
    <w:rsid w:val="00694EE6"/>
    <w:rsid w:val="0069650E"/>
    <w:rsid w:val="006A018F"/>
    <w:rsid w:val="006B45A2"/>
    <w:rsid w:val="006B554A"/>
    <w:rsid w:val="006C02A9"/>
    <w:rsid w:val="006D1062"/>
    <w:rsid w:val="006E574F"/>
    <w:rsid w:val="006F3CE7"/>
    <w:rsid w:val="007034FA"/>
    <w:rsid w:val="00720144"/>
    <w:rsid w:val="007217B7"/>
    <w:rsid w:val="007231C7"/>
    <w:rsid w:val="00724114"/>
    <w:rsid w:val="007273C1"/>
    <w:rsid w:val="007313D5"/>
    <w:rsid w:val="00760247"/>
    <w:rsid w:val="00765E91"/>
    <w:rsid w:val="007667B3"/>
    <w:rsid w:val="0077299B"/>
    <w:rsid w:val="0078558A"/>
    <w:rsid w:val="007922D6"/>
    <w:rsid w:val="007924A7"/>
    <w:rsid w:val="0079414F"/>
    <w:rsid w:val="007A5746"/>
    <w:rsid w:val="007B067D"/>
    <w:rsid w:val="007B5427"/>
    <w:rsid w:val="007C3BC6"/>
    <w:rsid w:val="007C3D10"/>
    <w:rsid w:val="007C6B48"/>
    <w:rsid w:val="007D34FD"/>
    <w:rsid w:val="007E2AB4"/>
    <w:rsid w:val="007E4F37"/>
    <w:rsid w:val="007F4082"/>
    <w:rsid w:val="007F540E"/>
    <w:rsid w:val="0081162A"/>
    <w:rsid w:val="0082156A"/>
    <w:rsid w:val="00823A88"/>
    <w:rsid w:val="00826324"/>
    <w:rsid w:val="008264BF"/>
    <w:rsid w:val="00834998"/>
    <w:rsid w:val="008521E1"/>
    <w:rsid w:val="0086281D"/>
    <w:rsid w:val="008849CA"/>
    <w:rsid w:val="00890638"/>
    <w:rsid w:val="00890E3A"/>
    <w:rsid w:val="00893AA0"/>
    <w:rsid w:val="008B4322"/>
    <w:rsid w:val="008C2631"/>
    <w:rsid w:val="008D16A8"/>
    <w:rsid w:val="008D3AC7"/>
    <w:rsid w:val="008F78E9"/>
    <w:rsid w:val="0090464A"/>
    <w:rsid w:val="00916F50"/>
    <w:rsid w:val="00924E82"/>
    <w:rsid w:val="0092726E"/>
    <w:rsid w:val="00930F05"/>
    <w:rsid w:val="00940170"/>
    <w:rsid w:val="00942DCD"/>
    <w:rsid w:val="009440C1"/>
    <w:rsid w:val="009535BE"/>
    <w:rsid w:val="00960C7A"/>
    <w:rsid w:val="00967D4F"/>
    <w:rsid w:val="00970CA2"/>
    <w:rsid w:val="00977B4E"/>
    <w:rsid w:val="00995775"/>
    <w:rsid w:val="00996D50"/>
    <w:rsid w:val="009B3A16"/>
    <w:rsid w:val="009D55BE"/>
    <w:rsid w:val="009D7C09"/>
    <w:rsid w:val="009E2480"/>
    <w:rsid w:val="009F1178"/>
    <w:rsid w:val="009F46D7"/>
    <w:rsid w:val="009F4ED6"/>
    <w:rsid w:val="00A04000"/>
    <w:rsid w:val="00A27296"/>
    <w:rsid w:val="00A35FEC"/>
    <w:rsid w:val="00A540F6"/>
    <w:rsid w:val="00A61140"/>
    <w:rsid w:val="00A953D5"/>
    <w:rsid w:val="00AA4521"/>
    <w:rsid w:val="00AA4F21"/>
    <w:rsid w:val="00AB1DA7"/>
    <w:rsid w:val="00AD6A70"/>
    <w:rsid w:val="00AD7BAF"/>
    <w:rsid w:val="00AE1CDB"/>
    <w:rsid w:val="00B118F0"/>
    <w:rsid w:val="00B13062"/>
    <w:rsid w:val="00B14D0A"/>
    <w:rsid w:val="00B174CC"/>
    <w:rsid w:val="00B2740B"/>
    <w:rsid w:val="00B338FF"/>
    <w:rsid w:val="00B36C6B"/>
    <w:rsid w:val="00B3747A"/>
    <w:rsid w:val="00B46BAB"/>
    <w:rsid w:val="00B65585"/>
    <w:rsid w:val="00B65AF2"/>
    <w:rsid w:val="00B76F0C"/>
    <w:rsid w:val="00B772D0"/>
    <w:rsid w:val="00B927A0"/>
    <w:rsid w:val="00BA2CE8"/>
    <w:rsid w:val="00BA3F80"/>
    <w:rsid w:val="00BE1479"/>
    <w:rsid w:val="00BE67DB"/>
    <w:rsid w:val="00BF326E"/>
    <w:rsid w:val="00C14572"/>
    <w:rsid w:val="00C224B8"/>
    <w:rsid w:val="00C24CFF"/>
    <w:rsid w:val="00C37655"/>
    <w:rsid w:val="00C402AD"/>
    <w:rsid w:val="00C40753"/>
    <w:rsid w:val="00C4344E"/>
    <w:rsid w:val="00C44BD4"/>
    <w:rsid w:val="00C45D3F"/>
    <w:rsid w:val="00C47F18"/>
    <w:rsid w:val="00C502B0"/>
    <w:rsid w:val="00C70347"/>
    <w:rsid w:val="00C723B7"/>
    <w:rsid w:val="00C747F5"/>
    <w:rsid w:val="00C9606B"/>
    <w:rsid w:val="00CB618C"/>
    <w:rsid w:val="00CC5C49"/>
    <w:rsid w:val="00CD378E"/>
    <w:rsid w:val="00CE129E"/>
    <w:rsid w:val="00CE75C2"/>
    <w:rsid w:val="00D134C9"/>
    <w:rsid w:val="00D15814"/>
    <w:rsid w:val="00D27BE9"/>
    <w:rsid w:val="00D30687"/>
    <w:rsid w:val="00D3462A"/>
    <w:rsid w:val="00D34BFF"/>
    <w:rsid w:val="00D6025E"/>
    <w:rsid w:val="00D61304"/>
    <w:rsid w:val="00D63BDC"/>
    <w:rsid w:val="00D731C4"/>
    <w:rsid w:val="00D862D1"/>
    <w:rsid w:val="00DA00AC"/>
    <w:rsid w:val="00DA6A53"/>
    <w:rsid w:val="00DB0573"/>
    <w:rsid w:val="00DC4C0F"/>
    <w:rsid w:val="00DD0823"/>
    <w:rsid w:val="00DD1BF0"/>
    <w:rsid w:val="00DD45A5"/>
    <w:rsid w:val="00DE1994"/>
    <w:rsid w:val="00DF39DE"/>
    <w:rsid w:val="00E06766"/>
    <w:rsid w:val="00E119F6"/>
    <w:rsid w:val="00E46965"/>
    <w:rsid w:val="00E4755E"/>
    <w:rsid w:val="00E62483"/>
    <w:rsid w:val="00E747A8"/>
    <w:rsid w:val="00E771A9"/>
    <w:rsid w:val="00E814FE"/>
    <w:rsid w:val="00E84092"/>
    <w:rsid w:val="00EB6BE2"/>
    <w:rsid w:val="00EC6E88"/>
    <w:rsid w:val="00EE2D0C"/>
    <w:rsid w:val="00EF0715"/>
    <w:rsid w:val="00EF385A"/>
    <w:rsid w:val="00F132A2"/>
    <w:rsid w:val="00F14016"/>
    <w:rsid w:val="00F2467A"/>
    <w:rsid w:val="00F31C81"/>
    <w:rsid w:val="00F35A2A"/>
    <w:rsid w:val="00F40A4D"/>
    <w:rsid w:val="00F4233F"/>
    <w:rsid w:val="00F435AB"/>
    <w:rsid w:val="00F4473E"/>
    <w:rsid w:val="00F47B6C"/>
    <w:rsid w:val="00F52002"/>
    <w:rsid w:val="00F56466"/>
    <w:rsid w:val="00F63455"/>
    <w:rsid w:val="00F65D00"/>
    <w:rsid w:val="00F73E6D"/>
    <w:rsid w:val="00F750B2"/>
    <w:rsid w:val="00FA4F96"/>
    <w:rsid w:val="00FC308D"/>
    <w:rsid w:val="00FD6562"/>
    <w:rsid w:val="00FE713C"/>
    <w:rsid w:val="00FF3A60"/>
  </w:rsids>
  <m:mathPr>
    <m:mathFont m:val="Cambria Math"/>
    <m:brkBin m:val="before"/>
    <m:brkBinSub m:val="--"/>
    <m:smallFrac m:val="0"/>
    <m:dispDef/>
    <m:lMargin m:val="0"/>
    <m:rMargin m:val="0"/>
    <m:defJc m:val="centerGroup"/>
    <m:wrapIndent m:val="1440"/>
    <m:intLim m:val="subSup"/>
    <m:naryLim m:val="undOvr"/>
  </m:mathPr>
  <w:themeFontLang w:val="ro-RO"/>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26DDC936"/>
  <w14:defaultImageDpi w14:val="0"/>
  <w15:docId w15:val="{A80FF44D-B60F-4EE4-9C38-EA6DEC18E0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imes New Roman"/>
        <w:sz w:val="22"/>
        <w:szCs w:val="22"/>
        <w:lang w:val="ro-RO" w:eastAsia="ro-RO"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semiHidden="1" w:uiPriority="59"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C7AF1"/>
    <w:pPr>
      <w:widowControl w:val="0"/>
      <w:autoSpaceDE w:val="0"/>
      <w:autoSpaceDN w:val="0"/>
      <w:adjustRightInd w:val="0"/>
      <w:spacing w:after="0" w:line="240" w:lineRule="auto"/>
    </w:pPr>
    <w:rPr>
      <w:rFonts w:ascii="Times New Roman" w:hAnsi="Times New Roman"/>
      <w:sz w:val="20"/>
      <w:szCs w:val="20"/>
    </w:rPr>
  </w:style>
  <w:style w:type="paragraph" w:styleId="Heading3">
    <w:name w:val="heading 3"/>
    <w:basedOn w:val="Normal"/>
    <w:link w:val="Heading3Char"/>
    <w:uiPriority w:val="9"/>
    <w:qFormat/>
    <w:rsid w:val="00106D67"/>
    <w:pPr>
      <w:widowControl/>
      <w:autoSpaceDE/>
      <w:autoSpaceDN/>
      <w:adjustRightInd/>
      <w:spacing w:before="100" w:beforeAutospacing="1" w:after="100" w:afterAutospacing="1"/>
      <w:outlineLvl w:val="2"/>
    </w:pPr>
    <w:rPr>
      <w:rFonts w:eastAsia="Times New Roman"/>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273C1"/>
    <w:pPr>
      <w:tabs>
        <w:tab w:val="center" w:pos="4680"/>
        <w:tab w:val="right" w:pos="9360"/>
      </w:tabs>
    </w:pPr>
  </w:style>
  <w:style w:type="character" w:customStyle="1" w:styleId="HeaderChar">
    <w:name w:val="Header Char"/>
    <w:basedOn w:val="DefaultParagraphFont"/>
    <w:link w:val="Header"/>
    <w:uiPriority w:val="99"/>
    <w:rsid w:val="007273C1"/>
    <w:rPr>
      <w:rFonts w:ascii="Times New Roman" w:hAnsi="Times New Roman"/>
      <w:sz w:val="20"/>
      <w:szCs w:val="20"/>
    </w:rPr>
  </w:style>
  <w:style w:type="paragraph" w:styleId="Footer">
    <w:name w:val="footer"/>
    <w:basedOn w:val="Normal"/>
    <w:link w:val="FooterChar"/>
    <w:uiPriority w:val="99"/>
    <w:unhideWhenUsed/>
    <w:rsid w:val="007273C1"/>
    <w:pPr>
      <w:tabs>
        <w:tab w:val="center" w:pos="4680"/>
        <w:tab w:val="right" w:pos="9360"/>
      </w:tabs>
    </w:pPr>
  </w:style>
  <w:style w:type="character" w:customStyle="1" w:styleId="FooterChar">
    <w:name w:val="Footer Char"/>
    <w:basedOn w:val="DefaultParagraphFont"/>
    <w:link w:val="Footer"/>
    <w:uiPriority w:val="99"/>
    <w:rsid w:val="007273C1"/>
    <w:rPr>
      <w:rFonts w:ascii="Times New Roman" w:hAnsi="Times New Roman"/>
      <w:sz w:val="20"/>
      <w:szCs w:val="20"/>
    </w:rPr>
  </w:style>
  <w:style w:type="paragraph" w:styleId="ListParagraph">
    <w:name w:val="List Paragraph"/>
    <w:basedOn w:val="Normal"/>
    <w:uiPriority w:val="34"/>
    <w:qFormat/>
    <w:rsid w:val="00A61140"/>
    <w:pPr>
      <w:ind w:left="720"/>
      <w:contextualSpacing/>
    </w:pPr>
  </w:style>
  <w:style w:type="character" w:customStyle="1" w:styleId="Bodytext2">
    <w:name w:val="Body text (2)_"/>
    <w:link w:val="Bodytext20"/>
    <w:rsid w:val="00F73E6D"/>
    <w:rPr>
      <w:rFonts w:ascii="Trebuchet MS" w:eastAsia="Trebuchet MS" w:hAnsi="Trebuchet MS" w:cs="Trebuchet MS"/>
      <w:sz w:val="20"/>
      <w:szCs w:val="20"/>
      <w:shd w:val="clear" w:color="auto" w:fill="FFFFFF"/>
    </w:rPr>
  </w:style>
  <w:style w:type="character" w:customStyle="1" w:styleId="Headerorfooter">
    <w:name w:val="Header or footer_"/>
    <w:link w:val="Headerorfooter0"/>
    <w:rsid w:val="00F73E6D"/>
    <w:rPr>
      <w:rFonts w:ascii="Consolas" w:eastAsia="Consolas" w:hAnsi="Consolas" w:cs="Consolas"/>
      <w:spacing w:val="-10"/>
      <w:sz w:val="18"/>
      <w:szCs w:val="18"/>
      <w:shd w:val="clear" w:color="auto" w:fill="FFFFFF"/>
      <w:lang w:val="es-ES" w:eastAsia="es-ES" w:bidi="es-ES"/>
    </w:rPr>
  </w:style>
  <w:style w:type="character" w:customStyle="1" w:styleId="Bodytext5">
    <w:name w:val="Body text (5)_"/>
    <w:link w:val="Bodytext50"/>
    <w:rsid w:val="00F73E6D"/>
    <w:rPr>
      <w:rFonts w:ascii="Trebuchet MS" w:eastAsia="Trebuchet MS" w:hAnsi="Trebuchet MS" w:cs="Trebuchet MS"/>
      <w:b/>
      <w:bCs/>
      <w:sz w:val="20"/>
      <w:szCs w:val="20"/>
      <w:shd w:val="clear" w:color="auto" w:fill="FFFFFF"/>
    </w:rPr>
  </w:style>
  <w:style w:type="character" w:customStyle="1" w:styleId="HeaderorfooterTrebuchetMS">
    <w:name w:val="Header or footer + Trebuchet MS"/>
    <w:aliases w:val="10 pt,Bold,Spacing 0 pt"/>
    <w:rsid w:val="00F73E6D"/>
    <w:rPr>
      <w:rFonts w:ascii="Trebuchet MS" w:eastAsia="Trebuchet MS" w:hAnsi="Trebuchet MS" w:cs="Trebuchet MS"/>
      <w:b/>
      <w:bCs/>
      <w:i w:val="0"/>
      <w:iCs w:val="0"/>
      <w:smallCaps w:val="0"/>
      <w:strike w:val="0"/>
      <w:color w:val="000000"/>
      <w:spacing w:val="0"/>
      <w:w w:val="100"/>
      <w:position w:val="0"/>
      <w:sz w:val="20"/>
      <w:szCs w:val="20"/>
      <w:u w:val="none"/>
      <w:lang w:val="es-ES" w:eastAsia="es-ES" w:bidi="es-ES"/>
    </w:rPr>
  </w:style>
  <w:style w:type="paragraph" w:customStyle="1" w:styleId="Bodytext20">
    <w:name w:val="Body text (2)"/>
    <w:basedOn w:val="Normal"/>
    <w:link w:val="Bodytext2"/>
    <w:rsid w:val="00F73E6D"/>
    <w:pPr>
      <w:shd w:val="clear" w:color="auto" w:fill="FFFFFF"/>
      <w:autoSpaceDE/>
      <w:autoSpaceDN/>
      <w:adjustRightInd/>
      <w:spacing w:line="479" w:lineRule="exact"/>
      <w:ind w:hanging="680"/>
      <w:jc w:val="both"/>
    </w:pPr>
    <w:rPr>
      <w:rFonts w:ascii="Trebuchet MS" w:eastAsia="Trebuchet MS" w:hAnsi="Trebuchet MS" w:cs="Trebuchet MS"/>
    </w:rPr>
  </w:style>
  <w:style w:type="paragraph" w:customStyle="1" w:styleId="Headerorfooter0">
    <w:name w:val="Header or footer"/>
    <w:basedOn w:val="Normal"/>
    <w:link w:val="Headerorfooter"/>
    <w:rsid w:val="00F73E6D"/>
    <w:pPr>
      <w:shd w:val="clear" w:color="auto" w:fill="FFFFFF"/>
      <w:autoSpaceDE/>
      <w:autoSpaceDN/>
      <w:adjustRightInd/>
      <w:spacing w:line="0" w:lineRule="atLeast"/>
    </w:pPr>
    <w:rPr>
      <w:rFonts w:ascii="Consolas" w:eastAsia="Consolas" w:hAnsi="Consolas" w:cs="Consolas"/>
      <w:spacing w:val="-10"/>
      <w:sz w:val="18"/>
      <w:szCs w:val="18"/>
      <w:lang w:val="es-ES" w:eastAsia="es-ES" w:bidi="es-ES"/>
    </w:rPr>
  </w:style>
  <w:style w:type="paragraph" w:customStyle="1" w:styleId="Bodytext50">
    <w:name w:val="Body text (5)"/>
    <w:basedOn w:val="Normal"/>
    <w:link w:val="Bodytext5"/>
    <w:rsid w:val="00F73E6D"/>
    <w:pPr>
      <w:shd w:val="clear" w:color="auto" w:fill="FFFFFF"/>
      <w:autoSpaceDE/>
      <w:autoSpaceDN/>
      <w:adjustRightInd/>
      <w:spacing w:before="240" w:after="240" w:line="0" w:lineRule="atLeast"/>
      <w:ind w:hanging="400"/>
      <w:jc w:val="both"/>
    </w:pPr>
    <w:rPr>
      <w:rFonts w:ascii="Trebuchet MS" w:eastAsia="Trebuchet MS" w:hAnsi="Trebuchet MS" w:cs="Trebuchet MS"/>
      <w:b/>
      <w:bCs/>
    </w:rPr>
  </w:style>
  <w:style w:type="character" w:styleId="CommentReference">
    <w:name w:val="annotation reference"/>
    <w:uiPriority w:val="99"/>
    <w:semiHidden/>
    <w:unhideWhenUsed/>
    <w:rsid w:val="00F73E6D"/>
    <w:rPr>
      <w:sz w:val="16"/>
      <w:szCs w:val="16"/>
    </w:rPr>
  </w:style>
  <w:style w:type="paragraph" w:styleId="CommentText">
    <w:name w:val="annotation text"/>
    <w:basedOn w:val="Normal"/>
    <w:link w:val="CommentTextChar"/>
    <w:uiPriority w:val="99"/>
    <w:semiHidden/>
    <w:unhideWhenUsed/>
    <w:rsid w:val="00F73E6D"/>
    <w:pPr>
      <w:autoSpaceDE/>
      <w:autoSpaceDN/>
      <w:adjustRightInd/>
    </w:pPr>
    <w:rPr>
      <w:rFonts w:ascii="Arial Unicode MS" w:eastAsia="Arial Unicode MS" w:hAnsi="Arial Unicode MS"/>
      <w:color w:val="000000"/>
      <w:lang w:val="x-none" w:eastAsia="x-none"/>
    </w:rPr>
  </w:style>
  <w:style w:type="character" w:customStyle="1" w:styleId="CommentTextChar">
    <w:name w:val="Comment Text Char"/>
    <w:basedOn w:val="DefaultParagraphFont"/>
    <w:link w:val="CommentText"/>
    <w:uiPriority w:val="99"/>
    <w:semiHidden/>
    <w:rsid w:val="00F73E6D"/>
    <w:rPr>
      <w:rFonts w:ascii="Arial Unicode MS" w:eastAsia="Arial Unicode MS" w:hAnsi="Arial Unicode MS"/>
      <w:color w:val="000000"/>
      <w:sz w:val="20"/>
      <w:szCs w:val="20"/>
      <w:lang w:val="x-none" w:eastAsia="x-none"/>
    </w:rPr>
  </w:style>
  <w:style w:type="paragraph" w:styleId="BalloonText">
    <w:name w:val="Balloon Text"/>
    <w:basedOn w:val="Normal"/>
    <w:link w:val="BalloonTextChar"/>
    <w:uiPriority w:val="99"/>
    <w:semiHidden/>
    <w:unhideWhenUsed/>
    <w:rsid w:val="00F73E6D"/>
    <w:rPr>
      <w:rFonts w:ascii="Tahoma" w:hAnsi="Tahoma" w:cs="Tahoma"/>
      <w:sz w:val="16"/>
      <w:szCs w:val="16"/>
    </w:rPr>
  </w:style>
  <w:style w:type="character" w:customStyle="1" w:styleId="BalloonTextChar">
    <w:name w:val="Balloon Text Char"/>
    <w:basedOn w:val="DefaultParagraphFont"/>
    <w:link w:val="BalloonText"/>
    <w:uiPriority w:val="99"/>
    <w:semiHidden/>
    <w:rsid w:val="00F73E6D"/>
    <w:rPr>
      <w:rFonts w:ascii="Tahoma" w:hAnsi="Tahoma" w:cs="Tahoma"/>
      <w:sz w:val="16"/>
      <w:szCs w:val="16"/>
    </w:rPr>
  </w:style>
  <w:style w:type="character" w:customStyle="1" w:styleId="capitol1">
    <w:name w:val="capitol1"/>
    <w:rsid w:val="00566674"/>
    <w:rPr>
      <w:b/>
      <w:color w:val="auto"/>
    </w:rPr>
  </w:style>
  <w:style w:type="character" w:customStyle="1" w:styleId="paragraf1">
    <w:name w:val="paragraf1"/>
    <w:rsid w:val="00566674"/>
    <w:rPr>
      <w:shd w:val="clear" w:color="auto" w:fill="auto"/>
    </w:rPr>
  </w:style>
  <w:style w:type="paragraph" w:styleId="CommentSubject">
    <w:name w:val="annotation subject"/>
    <w:basedOn w:val="CommentText"/>
    <w:next w:val="CommentText"/>
    <w:link w:val="CommentSubjectChar"/>
    <w:uiPriority w:val="99"/>
    <w:semiHidden/>
    <w:unhideWhenUsed/>
    <w:rsid w:val="00B46BAB"/>
    <w:pPr>
      <w:autoSpaceDE w:val="0"/>
      <w:autoSpaceDN w:val="0"/>
      <w:adjustRightInd w:val="0"/>
    </w:pPr>
    <w:rPr>
      <w:rFonts w:ascii="Times New Roman" w:eastAsiaTheme="minorEastAsia" w:hAnsi="Times New Roman"/>
      <w:b/>
      <w:bCs/>
      <w:color w:val="auto"/>
      <w:lang w:val="ro-RO" w:eastAsia="ro-RO"/>
    </w:rPr>
  </w:style>
  <w:style w:type="character" w:customStyle="1" w:styleId="CommentSubjectChar">
    <w:name w:val="Comment Subject Char"/>
    <w:basedOn w:val="CommentTextChar"/>
    <w:link w:val="CommentSubject"/>
    <w:uiPriority w:val="99"/>
    <w:semiHidden/>
    <w:rsid w:val="00B46BAB"/>
    <w:rPr>
      <w:rFonts w:ascii="Times New Roman" w:eastAsia="Arial Unicode MS" w:hAnsi="Times New Roman"/>
      <w:b/>
      <w:bCs/>
      <w:color w:val="000000"/>
      <w:sz w:val="20"/>
      <w:szCs w:val="20"/>
      <w:lang w:val="x-none" w:eastAsia="x-none"/>
    </w:rPr>
  </w:style>
  <w:style w:type="character" w:customStyle="1" w:styleId="Heading3Char">
    <w:name w:val="Heading 3 Char"/>
    <w:basedOn w:val="DefaultParagraphFont"/>
    <w:link w:val="Heading3"/>
    <w:uiPriority w:val="9"/>
    <w:rsid w:val="00106D67"/>
    <w:rPr>
      <w:rFonts w:ascii="Times New Roman" w:eastAsia="Times New Roman" w:hAnsi="Times New Roman"/>
      <w:b/>
      <w:bCs/>
      <w:sz w:val="27"/>
      <w:szCs w:val="27"/>
      <w:lang w:val="en-US" w:eastAsia="en-US"/>
    </w:rPr>
  </w:style>
  <w:style w:type="character" w:customStyle="1" w:styleId="apple-converted-space">
    <w:name w:val="apple-converted-space"/>
    <w:basedOn w:val="DefaultParagraphFont"/>
    <w:rsid w:val="00106D67"/>
  </w:style>
  <w:style w:type="paragraph" w:styleId="Revision">
    <w:name w:val="Revision"/>
    <w:hidden/>
    <w:uiPriority w:val="99"/>
    <w:semiHidden/>
    <w:rsid w:val="00D862D1"/>
    <w:pPr>
      <w:spacing w:after="0" w:line="240" w:lineRule="auto"/>
    </w:pPr>
    <w:rPr>
      <w:rFonts w:ascii="Times New Roman" w:hAnsi="Times New Roman"/>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62065305">
      <w:bodyDiv w:val="1"/>
      <w:marLeft w:val="0"/>
      <w:marRight w:val="0"/>
      <w:marTop w:val="0"/>
      <w:marBottom w:val="0"/>
      <w:divBdr>
        <w:top w:val="none" w:sz="0" w:space="0" w:color="auto"/>
        <w:left w:val="none" w:sz="0" w:space="0" w:color="auto"/>
        <w:bottom w:val="none" w:sz="0" w:space="0" w:color="auto"/>
        <w:right w:val="none" w:sz="0" w:space="0" w:color="auto"/>
      </w:divBdr>
    </w:div>
    <w:div w:id="586885395">
      <w:bodyDiv w:val="1"/>
      <w:marLeft w:val="0"/>
      <w:marRight w:val="0"/>
      <w:marTop w:val="0"/>
      <w:marBottom w:val="0"/>
      <w:divBdr>
        <w:top w:val="none" w:sz="0" w:space="0" w:color="auto"/>
        <w:left w:val="none" w:sz="0" w:space="0" w:color="auto"/>
        <w:bottom w:val="none" w:sz="0" w:space="0" w:color="auto"/>
        <w:right w:val="none" w:sz="0" w:space="0" w:color="auto"/>
      </w:divBdr>
    </w:div>
    <w:div w:id="700712572">
      <w:bodyDiv w:val="1"/>
      <w:marLeft w:val="0"/>
      <w:marRight w:val="0"/>
      <w:marTop w:val="0"/>
      <w:marBottom w:val="0"/>
      <w:divBdr>
        <w:top w:val="none" w:sz="0" w:space="0" w:color="auto"/>
        <w:left w:val="none" w:sz="0" w:space="0" w:color="auto"/>
        <w:bottom w:val="none" w:sz="0" w:space="0" w:color="auto"/>
        <w:right w:val="none" w:sz="0" w:space="0" w:color="auto"/>
      </w:divBdr>
    </w:div>
    <w:div w:id="1026759007">
      <w:bodyDiv w:val="1"/>
      <w:marLeft w:val="0"/>
      <w:marRight w:val="0"/>
      <w:marTop w:val="0"/>
      <w:marBottom w:val="0"/>
      <w:divBdr>
        <w:top w:val="none" w:sz="0" w:space="0" w:color="auto"/>
        <w:left w:val="none" w:sz="0" w:space="0" w:color="auto"/>
        <w:bottom w:val="none" w:sz="0" w:space="0" w:color="auto"/>
        <w:right w:val="none" w:sz="0" w:space="0" w:color="auto"/>
      </w:divBdr>
    </w:div>
    <w:div w:id="111348178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wmf"/><Relationship Id="rId13"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3.emf"/><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oleObject" Target="embeddings/oleObject2.bin"/><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image" Target="media/image2.wmf"/><Relationship Id="rId4" Type="http://schemas.openxmlformats.org/officeDocument/2006/relationships/settings" Target="settings.xml"/><Relationship Id="rId9" Type="http://schemas.openxmlformats.org/officeDocument/2006/relationships/oleObject" Target="embeddings/oleObject1.bin"/><Relationship Id="rId14" Type="http://schemas.openxmlformats.org/officeDocument/2006/relationships/fontTable" Target="fontTable.xml"/></Relationships>
</file>

<file path=word/theme/theme1.xml><?xml version="1.0" encoding="utf-8"?>
<a:theme xmlns:a="http://schemas.openxmlformats.org/drawingml/2006/main" name="Temă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D1E7431-97D4-41F1-9279-236414725A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21</Pages>
  <Words>6774</Words>
  <Characters>38617</Characters>
  <Application>Microsoft Office Word</Application>
  <DocSecurity>0</DocSecurity>
  <Lines>321</Lines>
  <Paragraphs>90</Paragraphs>
  <ScaleCrop>false</ScaleCrop>
  <HeadingPairs>
    <vt:vector size="4" baseType="variant">
      <vt:variant>
        <vt:lpstr>Title</vt:lpstr>
      </vt:variant>
      <vt:variant>
        <vt:i4>1</vt:i4>
      </vt:variant>
      <vt:variant>
        <vt:lpstr>Titlu</vt:lpstr>
      </vt:variant>
      <vt:variant>
        <vt:i4>1</vt:i4>
      </vt:variant>
    </vt:vector>
  </HeadingPairs>
  <TitlesOfParts>
    <vt:vector size="2" baseType="lpstr">
      <vt:lpstr/>
      <vt:lpstr/>
    </vt:vector>
  </TitlesOfParts>
  <Company>Franklin Templeton</Company>
  <LinksUpToDate>false</LinksUpToDate>
  <CharactersWithSpaces>45301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Image</dc:subject>
  <dc:creator>L3_1</dc:creator>
  <cp:lastModifiedBy>Lucian Bitoleanu</cp:lastModifiedBy>
  <cp:revision>2</cp:revision>
  <dcterms:created xsi:type="dcterms:W3CDTF">2021-02-12T11:53:00Z</dcterms:created>
  <dcterms:modified xsi:type="dcterms:W3CDTF">2021-02-12T11:53:00Z</dcterms:modified>
</cp:coreProperties>
</file>